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E8AC4" w14:textId="001A52A5" w:rsidR="005E29B6" w:rsidRPr="005E29B6" w:rsidRDefault="005E29B6" w:rsidP="005E29B6">
      <w:pPr>
        <w:rPr>
          <w:b/>
          <w:bCs/>
          <w:sz w:val="24"/>
          <w:szCs w:val="24"/>
          <w:u w:val="single"/>
        </w:rPr>
      </w:pPr>
      <w:r w:rsidRPr="005E29B6">
        <w:rPr>
          <w:b/>
          <w:bCs/>
          <w:sz w:val="24"/>
          <w:szCs w:val="24"/>
          <w:u w:val="single"/>
          <w:rtl/>
        </w:rPr>
        <w:t>איך "מולבש" המידע המשודר על גלי הרדיו – "</w:t>
      </w:r>
      <w:proofErr w:type="spellStart"/>
      <w:r w:rsidRPr="005E29B6">
        <w:rPr>
          <w:b/>
          <w:bCs/>
          <w:sz w:val="24"/>
          <w:szCs w:val="24"/>
          <w:u w:val="single"/>
          <w:rtl/>
        </w:rPr>
        <w:t>איפנון</w:t>
      </w:r>
      <w:proofErr w:type="spellEnd"/>
      <w:r w:rsidRPr="005E29B6">
        <w:rPr>
          <w:b/>
          <w:bCs/>
          <w:sz w:val="24"/>
          <w:szCs w:val="24"/>
          <w:u w:val="single"/>
        </w:rPr>
        <w:t>"</w:t>
      </w:r>
      <w:r>
        <w:rPr>
          <w:rStyle w:val="af0"/>
          <w:b/>
          <w:bCs/>
          <w:sz w:val="24"/>
          <w:szCs w:val="24"/>
          <w:u w:val="single"/>
        </w:rPr>
        <w:footnoteReference w:id="1"/>
      </w:r>
    </w:p>
    <w:p w14:paraId="012E5042" w14:textId="77777777" w:rsidR="005E29B6" w:rsidRPr="005E29B6" w:rsidRDefault="005E29B6" w:rsidP="005E29B6">
      <w:r w:rsidRPr="005E29B6">
        <w:rPr>
          <w:rtl/>
        </w:rPr>
        <w:t>בגל הקול מצוי מידע, המתורגם באמצעות המיקרופון לאות חשמלי. תהליך "הרכבת" מידע חשמלי זה בתדר נמוך של גל הקול על גלי הרדיו (שהם בתדר גבוה), מתבצע באמצעות </w:t>
      </w:r>
      <w:r w:rsidRPr="005E29B6">
        <w:rPr>
          <w:b/>
          <w:bCs/>
          <w:rtl/>
        </w:rPr>
        <w:t>שינוי אחת מתכונות גלי הרדיו</w:t>
      </w:r>
      <w:r w:rsidRPr="005E29B6">
        <w:t>.</w:t>
      </w:r>
    </w:p>
    <w:p w14:paraId="68C9994A" w14:textId="77777777" w:rsidR="005E29B6" w:rsidRPr="005E29B6" w:rsidRDefault="005E29B6" w:rsidP="005E29B6">
      <w:r w:rsidRPr="005E29B6">
        <w:rPr>
          <w:rtl/>
        </w:rPr>
        <w:t>זוהי </w:t>
      </w:r>
      <w:r w:rsidRPr="005E29B6">
        <w:rPr>
          <w:b/>
          <w:bCs/>
          <w:rtl/>
        </w:rPr>
        <w:t>פעולת קידוד</w:t>
      </w:r>
      <w:r w:rsidRPr="005E29B6">
        <w:rPr>
          <w:rtl/>
        </w:rPr>
        <w:t> הנקראת בשפה המקצועית של תקשורת בשם</w:t>
      </w:r>
      <w:r w:rsidRPr="005E29B6">
        <w:t>: </w:t>
      </w:r>
      <w:proofErr w:type="spellStart"/>
      <w:r w:rsidRPr="005E29B6">
        <w:rPr>
          <w:b/>
          <w:bCs/>
          <w:rtl/>
        </w:rPr>
        <w:t>איפנון</w:t>
      </w:r>
      <w:proofErr w:type="spellEnd"/>
      <w:r w:rsidRPr="005E29B6">
        <w:t>.</w:t>
      </w:r>
    </w:p>
    <w:p w14:paraId="190A9742" w14:textId="77777777" w:rsidR="005E29B6" w:rsidRPr="005E29B6" w:rsidRDefault="005E29B6" w:rsidP="005E29B6">
      <w:r w:rsidRPr="005E29B6">
        <w:rPr>
          <w:b/>
          <w:bCs/>
          <w:rtl/>
        </w:rPr>
        <w:t>שידור מידע בגלי רדיו</w:t>
      </w:r>
      <w:r w:rsidRPr="005E29B6">
        <w:rPr>
          <w:rtl/>
        </w:rPr>
        <w:t> מורכב למעשה משני גלים</w:t>
      </w:r>
      <w:r w:rsidRPr="005E29B6">
        <w:t>: </w:t>
      </w:r>
      <w:r w:rsidRPr="005E29B6">
        <w:rPr>
          <w:b/>
          <w:bCs/>
          <w:rtl/>
        </w:rPr>
        <w:t>הגל הנושא</w:t>
      </w:r>
      <w:r w:rsidRPr="005E29B6">
        <w:rPr>
          <w:rtl/>
        </w:rPr>
        <w:t> </w:t>
      </w:r>
      <w:r w:rsidRPr="005E29B6">
        <w:t>(</w:t>
      </w:r>
      <w:r w:rsidRPr="005E29B6">
        <w:rPr>
          <w:b/>
          <w:bCs/>
        </w:rPr>
        <w:t>Carrier Wave</w:t>
      </w:r>
      <w:r w:rsidRPr="005E29B6">
        <w:t xml:space="preserve">) </w:t>
      </w:r>
      <w:r w:rsidRPr="005E29B6">
        <w:rPr>
          <w:rtl/>
        </w:rPr>
        <w:t>ו</w:t>
      </w:r>
      <w:r w:rsidRPr="005E29B6">
        <w:rPr>
          <w:b/>
          <w:bCs/>
          <w:rtl/>
        </w:rPr>
        <w:t>גל האות</w:t>
      </w:r>
      <w:r w:rsidRPr="005E29B6">
        <w:rPr>
          <w:rtl/>
        </w:rPr>
        <w:t> </w:t>
      </w:r>
      <w:r w:rsidRPr="005E29B6">
        <w:t>(</w:t>
      </w:r>
      <w:r w:rsidRPr="005E29B6">
        <w:rPr>
          <w:b/>
          <w:bCs/>
        </w:rPr>
        <w:t>Signal Wave</w:t>
      </w:r>
      <w:r w:rsidRPr="005E29B6">
        <w:t>).</w:t>
      </w:r>
    </w:p>
    <w:p w14:paraId="46598915" w14:textId="77777777" w:rsidR="005E29B6" w:rsidRPr="005E29B6" w:rsidRDefault="005E29B6" w:rsidP="005E29B6">
      <w:r w:rsidRPr="005E29B6">
        <w:rPr>
          <w:b/>
          <w:bCs/>
          <w:rtl/>
        </w:rPr>
        <w:t>גל האות</w:t>
      </w:r>
      <w:r w:rsidRPr="005E29B6">
        <w:rPr>
          <w:rtl/>
        </w:rPr>
        <w:t> הוא </w:t>
      </w:r>
      <w:r w:rsidRPr="005E29B6">
        <w:rPr>
          <w:b/>
          <w:bCs/>
          <w:rtl/>
        </w:rPr>
        <w:t>גל הקול מתורגם לאות חשמלי</w:t>
      </w:r>
      <w:r w:rsidRPr="005E29B6">
        <w:t xml:space="preserve">, </w:t>
      </w:r>
      <w:r w:rsidRPr="005E29B6">
        <w:rPr>
          <w:rtl/>
        </w:rPr>
        <w:t>ומכיל את המידע. אלו הם גלים בתדירויות שמע (20-20,000 הרץ), אשר אינם מתקדמים טוב למרחק גדול</w:t>
      </w:r>
      <w:r w:rsidRPr="005E29B6">
        <w:t>.</w:t>
      </w:r>
    </w:p>
    <w:p w14:paraId="73ECB6C1" w14:textId="77777777" w:rsidR="005E29B6" w:rsidRPr="005E29B6" w:rsidRDefault="005E29B6" w:rsidP="005E29B6">
      <w:r w:rsidRPr="005E29B6">
        <w:rPr>
          <w:b/>
          <w:bCs/>
          <w:rtl/>
        </w:rPr>
        <w:t>הגל הנושא</w:t>
      </w:r>
      <w:r w:rsidRPr="005E29B6">
        <w:rPr>
          <w:rtl/>
        </w:rPr>
        <w:t> הוא </w:t>
      </w:r>
      <w:r w:rsidRPr="005E29B6">
        <w:rPr>
          <w:b/>
          <w:bCs/>
          <w:rtl/>
        </w:rPr>
        <w:t>גל בתדירות רדיו</w:t>
      </w:r>
      <w:r w:rsidRPr="005E29B6">
        <w:t xml:space="preserve">, </w:t>
      </w:r>
      <w:r w:rsidRPr="005E29B6">
        <w:rPr>
          <w:rtl/>
        </w:rPr>
        <w:t>שהיא תדירות גבוהה, שאחת מתכונותיה היא היכולת להתפשט למרחק גדול במהירות. אלו הם הגלים האלקטרומגנטיים הנושאים עימם את המידע המתורגם של גל האות. מכיוון שאין אנו מסוגלים לשמוע תדירויות גבוהות אלו, יהיה עלינו למצות מתוך גלי הרדיו את המידע המקורי בתדירויות השמע, כדי שנוכל להקשיב להם</w:t>
      </w:r>
      <w:r w:rsidRPr="005E29B6">
        <w:t>.</w:t>
      </w:r>
    </w:p>
    <w:p w14:paraId="5B2BF8EE" w14:textId="77777777" w:rsidR="005E29B6" w:rsidRPr="005E29B6" w:rsidRDefault="005E29B6" w:rsidP="005E29B6">
      <w:r w:rsidRPr="005E29B6">
        <w:rPr>
          <w:rtl/>
        </w:rPr>
        <w:t>כאשר הגל האלקטרומגנטי בתדירות הרדיו (המתקדם במהירות האור) פוגע באנטנת הקליטה, הוא גורם למטענים החשמליים שבה להיות מואצים באותה צורה כמו שהייתה באנטנת השידור. מכיוון שהעברת המידע כבר בוצעה, עלינו להוציא מהגלים בתדר הרדיו את המידע בתדירויות השמע</w:t>
      </w:r>
      <w:r w:rsidRPr="005E29B6">
        <w:t>.</w:t>
      </w:r>
    </w:p>
    <w:p w14:paraId="40F9B52D" w14:textId="77777777" w:rsidR="005E29B6" w:rsidRPr="005E29B6" w:rsidRDefault="005E29B6" w:rsidP="005E29B6">
      <w:r w:rsidRPr="005E29B6">
        <w:rPr>
          <w:b/>
          <w:bCs/>
          <w:rtl/>
        </w:rPr>
        <w:t>בתחנת הקליטה</w:t>
      </w:r>
      <w:r w:rsidRPr="005E29B6">
        <w:rPr>
          <w:rtl/>
        </w:rPr>
        <w:t> מפרידים את המידע של גל הקול ש"הולבש" על גל הרדיו בתחנת השידור</w:t>
      </w:r>
      <w:r w:rsidRPr="005E29B6">
        <w:t>.</w:t>
      </w:r>
    </w:p>
    <w:p w14:paraId="64E051FF" w14:textId="77777777" w:rsidR="00AB20B8" w:rsidRPr="005E29B6" w:rsidRDefault="00AB20B8"/>
    <w:sectPr w:rsidR="00AB20B8" w:rsidRPr="005E29B6" w:rsidSect="000249E2">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3902D" w14:textId="77777777" w:rsidR="009E0B61" w:rsidRDefault="009E0B61" w:rsidP="005E29B6">
      <w:pPr>
        <w:spacing w:after="0" w:line="240" w:lineRule="auto"/>
      </w:pPr>
      <w:r>
        <w:separator/>
      </w:r>
    </w:p>
  </w:endnote>
  <w:endnote w:type="continuationSeparator" w:id="0">
    <w:p w14:paraId="354F22C3" w14:textId="77777777" w:rsidR="009E0B61" w:rsidRDefault="009E0B61" w:rsidP="005E2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DAAA" w14:textId="77777777" w:rsidR="009E0B61" w:rsidRDefault="009E0B61" w:rsidP="005E29B6">
      <w:pPr>
        <w:spacing w:after="0" w:line="240" w:lineRule="auto"/>
      </w:pPr>
      <w:r>
        <w:separator/>
      </w:r>
    </w:p>
  </w:footnote>
  <w:footnote w:type="continuationSeparator" w:id="0">
    <w:p w14:paraId="66A09A15" w14:textId="77777777" w:rsidR="009E0B61" w:rsidRDefault="009E0B61" w:rsidP="005E29B6">
      <w:pPr>
        <w:spacing w:after="0" w:line="240" w:lineRule="auto"/>
      </w:pPr>
      <w:r>
        <w:continuationSeparator/>
      </w:r>
    </w:p>
  </w:footnote>
  <w:footnote w:id="1">
    <w:p w14:paraId="0CE12164" w14:textId="633E6244" w:rsidR="005E29B6" w:rsidRDefault="005E29B6">
      <w:pPr>
        <w:pStyle w:val="ae"/>
        <w:rPr>
          <w:rFonts w:hint="cs"/>
          <w:rtl/>
        </w:rPr>
      </w:pPr>
      <w:r>
        <w:rPr>
          <w:rStyle w:val="af0"/>
        </w:rPr>
        <w:footnoteRef/>
      </w:r>
      <w:r>
        <w:rPr>
          <w:rtl/>
        </w:rPr>
        <w:t xml:space="preserve"> </w:t>
      </w:r>
      <w:hyperlink r:id="rId1" w:history="1">
        <w:r w:rsidR="0082682F" w:rsidRPr="005F7DC4">
          <w:rPr>
            <w:rStyle w:val="Hyperlink"/>
          </w:rPr>
          <w:t>https://stwww1.weizmann.ac.il/communication/?p=846</w:t>
        </w:r>
      </w:hyperlink>
      <w:r w:rsidR="0082682F">
        <w:rPr>
          <w:rFonts w:hint="cs"/>
          <w:rtl/>
        </w:rPr>
        <w:t xml:space="preserve"> כל בזכויות שמורות למכון ויצמן, המידע שמובא כאן נעשה לשימוש אישי ולא ציבורי</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9B6"/>
    <w:rsid w:val="000249E2"/>
    <w:rsid w:val="005E29B6"/>
    <w:rsid w:val="0082682F"/>
    <w:rsid w:val="009E0B61"/>
    <w:rsid w:val="00AB20B8"/>
    <w:rsid w:val="00D63CA1"/>
    <w:rsid w:val="00EC5B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03F6"/>
  <w15:chartTrackingRefBased/>
  <w15:docId w15:val="{69902C7A-E475-406B-840D-00A3E8C1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E2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E2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E29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E29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E29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E29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29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29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29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29B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E29B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E29B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E29B6"/>
    <w:rPr>
      <w:rFonts w:eastAsiaTheme="majorEastAsia" w:cstheme="majorBidi"/>
      <w:i/>
      <w:iCs/>
      <w:color w:val="2F5496" w:themeColor="accent1" w:themeShade="BF"/>
    </w:rPr>
  </w:style>
  <w:style w:type="character" w:customStyle="1" w:styleId="50">
    <w:name w:val="כותרת 5 תו"/>
    <w:basedOn w:val="a0"/>
    <w:link w:val="5"/>
    <w:uiPriority w:val="9"/>
    <w:semiHidden/>
    <w:rsid w:val="005E29B6"/>
    <w:rPr>
      <w:rFonts w:eastAsiaTheme="majorEastAsia" w:cstheme="majorBidi"/>
      <w:color w:val="2F5496" w:themeColor="accent1" w:themeShade="BF"/>
    </w:rPr>
  </w:style>
  <w:style w:type="character" w:customStyle="1" w:styleId="60">
    <w:name w:val="כותרת 6 תו"/>
    <w:basedOn w:val="a0"/>
    <w:link w:val="6"/>
    <w:uiPriority w:val="9"/>
    <w:semiHidden/>
    <w:rsid w:val="005E29B6"/>
    <w:rPr>
      <w:rFonts w:eastAsiaTheme="majorEastAsia" w:cstheme="majorBidi"/>
      <w:i/>
      <w:iCs/>
      <w:color w:val="595959" w:themeColor="text1" w:themeTint="A6"/>
    </w:rPr>
  </w:style>
  <w:style w:type="character" w:customStyle="1" w:styleId="70">
    <w:name w:val="כותרת 7 תו"/>
    <w:basedOn w:val="a0"/>
    <w:link w:val="7"/>
    <w:uiPriority w:val="9"/>
    <w:semiHidden/>
    <w:rsid w:val="005E29B6"/>
    <w:rPr>
      <w:rFonts w:eastAsiaTheme="majorEastAsia" w:cstheme="majorBidi"/>
      <w:color w:val="595959" w:themeColor="text1" w:themeTint="A6"/>
    </w:rPr>
  </w:style>
  <w:style w:type="character" w:customStyle="1" w:styleId="80">
    <w:name w:val="כותרת 8 תו"/>
    <w:basedOn w:val="a0"/>
    <w:link w:val="8"/>
    <w:uiPriority w:val="9"/>
    <w:semiHidden/>
    <w:rsid w:val="005E29B6"/>
    <w:rPr>
      <w:rFonts w:eastAsiaTheme="majorEastAsia" w:cstheme="majorBidi"/>
      <w:i/>
      <w:iCs/>
      <w:color w:val="272727" w:themeColor="text1" w:themeTint="D8"/>
    </w:rPr>
  </w:style>
  <w:style w:type="character" w:customStyle="1" w:styleId="90">
    <w:name w:val="כותרת 9 תו"/>
    <w:basedOn w:val="a0"/>
    <w:link w:val="9"/>
    <w:uiPriority w:val="9"/>
    <w:semiHidden/>
    <w:rsid w:val="005E29B6"/>
    <w:rPr>
      <w:rFonts w:eastAsiaTheme="majorEastAsia" w:cstheme="majorBidi"/>
      <w:color w:val="272727" w:themeColor="text1" w:themeTint="D8"/>
    </w:rPr>
  </w:style>
  <w:style w:type="paragraph" w:styleId="a3">
    <w:name w:val="Title"/>
    <w:basedOn w:val="a"/>
    <w:next w:val="a"/>
    <w:link w:val="a4"/>
    <w:uiPriority w:val="10"/>
    <w:qFormat/>
    <w:rsid w:val="005E2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2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9B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29B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29B6"/>
    <w:pPr>
      <w:spacing w:before="160"/>
      <w:jc w:val="center"/>
    </w:pPr>
    <w:rPr>
      <w:i/>
      <w:iCs/>
      <w:color w:val="404040" w:themeColor="text1" w:themeTint="BF"/>
    </w:rPr>
  </w:style>
  <w:style w:type="character" w:customStyle="1" w:styleId="a8">
    <w:name w:val="ציטוט תו"/>
    <w:basedOn w:val="a0"/>
    <w:link w:val="a7"/>
    <w:uiPriority w:val="29"/>
    <w:rsid w:val="005E29B6"/>
    <w:rPr>
      <w:i/>
      <w:iCs/>
      <w:color w:val="404040" w:themeColor="text1" w:themeTint="BF"/>
    </w:rPr>
  </w:style>
  <w:style w:type="paragraph" w:styleId="a9">
    <w:name w:val="List Paragraph"/>
    <w:basedOn w:val="a"/>
    <w:uiPriority w:val="34"/>
    <w:qFormat/>
    <w:rsid w:val="005E29B6"/>
    <w:pPr>
      <w:ind w:left="720"/>
      <w:contextualSpacing/>
    </w:pPr>
  </w:style>
  <w:style w:type="character" w:styleId="aa">
    <w:name w:val="Intense Emphasis"/>
    <w:basedOn w:val="a0"/>
    <w:uiPriority w:val="21"/>
    <w:qFormat/>
    <w:rsid w:val="005E29B6"/>
    <w:rPr>
      <w:i/>
      <w:iCs/>
      <w:color w:val="2F5496" w:themeColor="accent1" w:themeShade="BF"/>
    </w:rPr>
  </w:style>
  <w:style w:type="paragraph" w:styleId="ab">
    <w:name w:val="Intense Quote"/>
    <w:basedOn w:val="a"/>
    <w:next w:val="a"/>
    <w:link w:val="ac"/>
    <w:uiPriority w:val="30"/>
    <w:qFormat/>
    <w:rsid w:val="005E2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E29B6"/>
    <w:rPr>
      <w:i/>
      <w:iCs/>
      <w:color w:val="2F5496" w:themeColor="accent1" w:themeShade="BF"/>
    </w:rPr>
  </w:style>
  <w:style w:type="character" w:styleId="ad">
    <w:name w:val="Intense Reference"/>
    <w:basedOn w:val="a0"/>
    <w:uiPriority w:val="32"/>
    <w:qFormat/>
    <w:rsid w:val="005E29B6"/>
    <w:rPr>
      <w:b/>
      <w:bCs/>
      <w:smallCaps/>
      <w:color w:val="2F5496" w:themeColor="accent1" w:themeShade="BF"/>
      <w:spacing w:val="5"/>
    </w:rPr>
  </w:style>
  <w:style w:type="paragraph" w:styleId="ae">
    <w:name w:val="footnote text"/>
    <w:basedOn w:val="a"/>
    <w:link w:val="af"/>
    <w:uiPriority w:val="99"/>
    <w:semiHidden/>
    <w:unhideWhenUsed/>
    <w:rsid w:val="005E29B6"/>
    <w:pPr>
      <w:spacing w:after="0" w:line="240" w:lineRule="auto"/>
    </w:pPr>
    <w:rPr>
      <w:sz w:val="20"/>
      <w:szCs w:val="20"/>
    </w:rPr>
  </w:style>
  <w:style w:type="character" w:customStyle="1" w:styleId="af">
    <w:name w:val="טקסט הערת שוליים תו"/>
    <w:basedOn w:val="a0"/>
    <w:link w:val="ae"/>
    <w:uiPriority w:val="99"/>
    <w:semiHidden/>
    <w:rsid w:val="005E29B6"/>
    <w:rPr>
      <w:sz w:val="20"/>
      <w:szCs w:val="20"/>
    </w:rPr>
  </w:style>
  <w:style w:type="character" w:styleId="af0">
    <w:name w:val="footnote reference"/>
    <w:basedOn w:val="a0"/>
    <w:uiPriority w:val="99"/>
    <w:semiHidden/>
    <w:unhideWhenUsed/>
    <w:rsid w:val="005E29B6"/>
    <w:rPr>
      <w:vertAlign w:val="superscript"/>
    </w:rPr>
  </w:style>
  <w:style w:type="character" w:styleId="Hyperlink">
    <w:name w:val="Hyperlink"/>
    <w:basedOn w:val="a0"/>
    <w:uiPriority w:val="99"/>
    <w:unhideWhenUsed/>
    <w:rsid w:val="0082682F"/>
    <w:rPr>
      <w:color w:val="0563C1" w:themeColor="hyperlink"/>
      <w:u w:val="single"/>
    </w:rPr>
  </w:style>
  <w:style w:type="character" w:styleId="af1">
    <w:name w:val="Unresolved Mention"/>
    <w:basedOn w:val="a0"/>
    <w:uiPriority w:val="99"/>
    <w:semiHidden/>
    <w:unhideWhenUsed/>
    <w:rsid w:val="00826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www1.weizmann.ac.il/communication/?p=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67209-22A8-40CF-B980-2A2BAE703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191</Words>
  <Characters>956</Characters>
  <Application>Microsoft Office Word</Application>
  <DocSecurity>0</DocSecurity>
  <Lines>7</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yair kahana</dc:creator>
  <cp:keywords/>
  <dc:description/>
  <cp:lastModifiedBy>yair kahana</cp:lastModifiedBy>
  <cp:revision>2</cp:revision>
  <dcterms:created xsi:type="dcterms:W3CDTF">2026-06-26T15:49:00Z</dcterms:created>
  <dcterms:modified xsi:type="dcterms:W3CDTF">2026-06-26T15:52:00Z</dcterms:modified>
</cp:coreProperties>
</file>