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CAC5" w14:textId="0ED77BA1" w:rsidR="00AB20B8" w:rsidRDefault="004F5FFD">
      <w:pPr>
        <w:rPr>
          <w:b/>
          <w:bCs/>
          <w:sz w:val="24"/>
          <w:szCs w:val="24"/>
          <w:u w:val="single"/>
          <w:rtl/>
        </w:rPr>
      </w:pPr>
      <w:r w:rsidRPr="004F5FFD">
        <w:rPr>
          <w:rFonts w:cs="Arial"/>
          <w:b/>
          <w:bCs/>
          <w:sz w:val="24"/>
          <w:szCs w:val="24"/>
          <w:u w:val="single"/>
          <w:rtl/>
        </w:rPr>
        <w:t>מהי תקשורת בגלי רדיו</w:t>
      </w:r>
      <w:r>
        <w:rPr>
          <w:rStyle w:val="af0"/>
          <w:b/>
          <w:bCs/>
          <w:sz w:val="24"/>
          <w:szCs w:val="24"/>
          <w:u w:val="single"/>
          <w:rtl/>
        </w:rPr>
        <w:footnoteReference w:id="1"/>
      </w:r>
    </w:p>
    <w:p w14:paraId="24181D1D" w14:textId="77777777" w:rsidR="004F5FFD" w:rsidRPr="004F5FFD" w:rsidRDefault="004F5FFD" w:rsidP="004F5FFD">
      <w:r w:rsidRPr="004F5FFD">
        <w:rPr>
          <w:rtl/>
        </w:rPr>
        <w:t>לכול אחד מוכר מכשיר הרדיו הביתי, או מכשיר הטרנזיסטור הנישא, באמצעותם אנו מקשיבים לשידורי חדשות דיבור ומוזיקה הנקלטים מהאוויר. גם </w:t>
      </w:r>
      <w:r w:rsidRPr="004F5FFD">
        <w:rPr>
          <w:b/>
          <w:bCs/>
          <w:rtl/>
        </w:rPr>
        <w:t>מכשירי הקשר</w:t>
      </w:r>
      <w:r w:rsidRPr="004F5FFD">
        <w:rPr>
          <w:rtl/>
        </w:rPr>
        <w:t> למיניהם בהם משתמשים בצבא, או מכשירי ה"ווקי טוקי" בהם משתמשים גם ילדים, או הטלפונים הסלולאריים, כולם משתמשים בגלי רדיו</w:t>
      </w:r>
      <w:r w:rsidRPr="004F5FFD">
        <w:t>.</w:t>
      </w:r>
    </w:p>
    <w:p w14:paraId="4C219B3B" w14:textId="77777777" w:rsidR="004F5FFD" w:rsidRPr="004F5FFD" w:rsidRDefault="004F5FFD" w:rsidP="004F5FFD">
      <w:r w:rsidRPr="004F5FFD">
        <w:rPr>
          <w:b/>
          <w:bCs/>
          <w:rtl/>
        </w:rPr>
        <w:t>תקשורת זו היא</w:t>
      </w:r>
      <w:r w:rsidRPr="004F5FFD">
        <w:rPr>
          <w:rtl/>
        </w:rPr>
        <w:t> </w:t>
      </w:r>
      <w:r w:rsidRPr="004F5FFD">
        <w:rPr>
          <w:b/>
          <w:bCs/>
          <w:rtl/>
        </w:rPr>
        <w:t>אלחוטית</w:t>
      </w:r>
      <w:r w:rsidRPr="004F5FFD">
        <w:t xml:space="preserve">, </w:t>
      </w:r>
      <w:r w:rsidRPr="004F5FFD">
        <w:rPr>
          <w:rtl/>
        </w:rPr>
        <w:t>כלומר </w:t>
      </w:r>
      <w:r w:rsidRPr="004F5FFD">
        <w:rPr>
          <w:b/>
          <w:bCs/>
          <w:rtl/>
        </w:rPr>
        <w:t>לא קיים חוט מחבר בין המשדר למקלט. השידורים עוברים בחלל מהמשדר למקלט</w:t>
      </w:r>
      <w:r w:rsidRPr="004F5FFD">
        <w:t>.</w:t>
      </w:r>
    </w:p>
    <w:p w14:paraId="404CFB07" w14:textId="77777777" w:rsidR="004F5FFD" w:rsidRPr="004F5FFD" w:rsidRDefault="004F5FFD" w:rsidP="004F5FFD">
      <w:r w:rsidRPr="004F5FFD">
        <w:rPr>
          <w:b/>
          <w:bCs/>
          <w:rtl/>
        </w:rPr>
        <w:t>תקשורת בגלי רדיו</w:t>
      </w:r>
      <w:r w:rsidRPr="004F5FFD">
        <w:rPr>
          <w:rtl/>
        </w:rPr>
        <w:t> היא העברת מידע, המצוי בצורה חשמלית, באמצעות </w:t>
      </w:r>
      <w:r w:rsidRPr="004F5FFD">
        <w:rPr>
          <w:b/>
          <w:bCs/>
          <w:rtl/>
        </w:rPr>
        <w:t>גלים אלקטרומגנטיים בתדרים גבוהים</w:t>
      </w:r>
      <w:r w:rsidRPr="004F5FFD">
        <w:rPr>
          <w:rtl/>
        </w:rPr>
        <w:t> הנקראים גם </w:t>
      </w:r>
      <w:r w:rsidRPr="004F5FFD">
        <w:rPr>
          <w:b/>
          <w:bCs/>
          <w:rtl/>
        </w:rPr>
        <w:t>גלי רדיו</w:t>
      </w:r>
      <w:r w:rsidRPr="004F5FFD">
        <w:t>:</w:t>
      </w:r>
    </w:p>
    <w:p w14:paraId="64471827" w14:textId="77777777" w:rsidR="004F5FFD" w:rsidRPr="004F5FFD" w:rsidRDefault="004F5FFD" w:rsidP="004F5FFD">
      <w:r w:rsidRPr="004F5FFD">
        <w:rPr>
          <w:b/>
          <w:bCs/>
        </w:rPr>
        <w:t>RF = Radio Frequency</w:t>
      </w:r>
    </w:p>
    <w:p w14:paraId="16767D7E" w14:textId="77777777" w:rsidR="004F5FFD" w:rsidRPr="004F5FFD" w:rsidRDefault="004F5FFD" w:rsidP="004F5FFD">
      <w:r w:rsidRPr="004F5FFD">
        <w:rPr>
          <w:rtl/>
        </w:rPr>
        <w:t xml:space="preserve">תדרים של גלי רדיו כוללים את התחום מ 100,000 הרץ (100 קילוהרץ) ועד 1012 הרץ (1,000 </w:t>
      </w:r>
      <w:proofErr w:type="spellStart"/>
      <w:r w:rsidRPr="004F5FFD">
        <w:rPr>
          <w:rtl/>
        </w:rPr>
        <w:t>גיגהרץ</w:t>
      </w:r>
      <w:proofErr w:type="spellEnd"/>
      <w:r w:rsidRPr="004F5FFD">
        <w:rPr>
          <w:rtl/>
        </w:rPr>
        <w:t>)</w:t>
      </w:r>
      <w:r w:rsidRPr="004F5FFD">
        <w:t>.</w:t>
      </w:r>
    </w:p>
    <w:p w14:paraId="5AB8FEC6" w14:textId="77777777" w:rsidR="004F5FFD" w:rsidRPr="004F5FFD" w:rsidRDefault="004F5FFD" w:rsidP="004F5FFD">
      <w:r w:rsidRPr="004F5FFD">
        <w:rPr>
          <w:b/>
          <w:bCs/>
          <w:rtl/>
        </w:rPr>
        <w:t>בשם</w:t>
      </w:r>
      <w:r w:rsidRPr="004F5FFD">
        <w:rPr>
          <w:rtl/>
        </w:rPr>
        <w:t> </w:t>
      </w:r>
      <w:r w:rsidRPr="004F5FFD">
        <w:rPr>
          <w:b/>
          <w:bCs/>
          <w:rtl/>
        </w:rPr>
        <w:t>רדיו</w:t>
      </w:r>
      <w:r w:rsidRPr="004F5FFD">
        <w:rPr>
          <w:rtl/>
        </w:rPr>
        <w:t> </w:t>
      </w:r>
      <w:r w:rsidRPr="004F5FFD">
        <w:rPr>
          <w:b/>
          <w:bCs/>
          <w:rtl/>
        </w:rPr>
        <w:t>נכללים גם תהליכי השידור וגם תהליכי הקליטה של גלי הרדיו</w:t>
      </w:r>
      <w:r w:rsidRPr="004F5FFD">
        <w:t>.</w:t>
      </w:r>
    </w:p>
    <w:p w14:paraId="0612CE05" w14:textId="77777777" w:rsidR="004F5FFD" w:rsidRPr="004F5FFD" w:rsidRDefault="004F5FFD" w:rsidP="004F5FFD">
      <w:r w:rsidRPr="004F5FFD">
        <w:rPr>
          <w:rtl/>
        </w:rPr>
        <w:t>שידור בגלי רדיו הנשלחים </w:t>
      </w:r>
      <w:r w:rsidRPr="004F5FFD">
        <w:rPr>
          <w:b/>
          <w:bCs/>
          <w:rtl/>
        </w:rPr>
        <w:t>מתחנת שידור להמונים</w:t>
      </w:r>
      <w:r w:rsidRPr="004F5FFD">
        <w:rPr>
          <w:rtl/>
        </w:rPr>
        <w:t> מבוצע לכל הכיוונים, ומאפשר לכל בעל מקלט רדיו להאזין לשידורים אלו</w:t>
      </w:r>
      <w:r w:rsidRPr="004F5FFD">
        <w:t>.</w:t>
      </w:r>
    </w:p>
    <w:p w14:paraId="1A76525C" w14:textId="77777777" w:rsidR="004F5FFD" w:rsidRPr="004F5FFD" w:rsidRDefault="004F5FFD" w:rsidP="004F5FFD">
      <w:r w:rsidRPr="004F5FFD">
        <w:rPr>
          <w:rtl/>
        </w:rPr>
        <w:t>לעומת זאת קיימים שידורים בגלי רדיו הנשלחים באמצעות אנטנות כיווניות רק לכיוון מסוים</w:t>
      </w:r>
      <w:r w:rsidRPr="004F5FFD">
        <w:t>.</w:t>
      </w:r>
    </w:p>
    <w:p w14:paraId="48426445" w14:textId="77777777" w:rsidR="004F5FFD" w:rsidRPr="004F5FFD" w:rsidRDefault="004F5FFD" w:rsidP="004F5FFD">
      <w:r w:rsidRPr="004F5FFD">
        <w:rPr>
          <w:rtl/>
        </w:rPr>
        <w:t>תקשורת לקהל הרחב באמצעות גלי רדיו הינה </w:t>
      </w:r>
      <w:r w:rsidRPr="004F5FFD">
        <w:rPr>
          <w:b/>
          <w:bCs/>
          <w:rtl/>
        </w:rPr>
        <w:t>אמצעי תקשורת המוני זול</w:t>
      </w:r>
      <w:r w:rsidRPr="004F5FFD">
        <w:t xml:space="preserve">, </w:t>
      </w:r>
      <w:r w:rsidRPr="004F5FFD">
        <w:rPr>
          <w:rtl/>
        </w:rPr>
        <w:t>ואחוז גבוה מהאוכלוסייה מסוגל לרכוש מקלטי רדיו</w:t>
      </w:r>
      <w:r w:rsidRPr="004F5FFD">
        <w:t>.</w:t>
      </w:r>
    </w:p>
    <w:p w14:paraId="360D8488" w14:textId="77777777" w:rsidR="004F5FFD" w:rsidRPr="004F5FFD" w:rsidRDefault="004F5FFD" w:rsidP="004F5FFD">
      <w:r w:rsidRPr="004F5FFD">
        <w:rPr>
          <w:rtl/>
        </w:rPr>
        <w:t>שידור הרדיו יכול להיקלט על ידי אלפי (ואפילו מיליוני) מאזינים ברחבי העולם, כמעט באותו זמן. מכאן השם המקובל לשידורי רדיו וטלוויזיה</w:t>
      </w:r>
      <w:r w:rsidRPr="004F5FFD">
        <w:t xml:space="preserve"> –</w:t>
      </w:r>
      <w:r w:rsidRPr="004F5FFD">
        <w:rPr>
          <w:b/>
          <w:bCs/>
        </w:rPr>
        <w:t> </w:t>
      </w:r>
      <w:r w:rsidRPr="004F5FFD">
        <w:rPr>
          <w:b/>
          <w:bCs/>
          <w:rtl/>
        </w:rPr>
        <w:t>תקשורת המונים</w:t>
      </w:r>
      <w:r w:rsidRPr="004F5FFD">
        <w:t>.</w:t>
      </w:r>
    </w:p>
    <w:p w14:paraId="3FA22A9A" w14:textId="77777777" w:rsidR="004F5FFD" w:rsidRPr="004F5FFD" w:rsidRDefault="004F5FFD" w:rsidP="004F5FFD">
      <w:r w:rsidRPr="004F5FFD">
        <w:t> </w:t>
      </w:r>
    </w:p>
    <w:p w14:paraId="7922F350" w14:textId="77777777" w:rsidR="004F5FFD" w:rsidRPr="004F5FFD" w:rsidRDefault="004F5FFD">
      <w:pPr>
        <w:rPr>
          <w:rtl/>
        </w:rPr>
      </w:pPr>
    </w:p>
    <w:p w14:paraId="679F35B7" w14:textId="77777777" w:rsidR="004F5FFD" w:rsidRPr="004F5FFD" w:rsidRDefault="004F5FFD"/>
    <w:sectPr w:rsidR="004F5FFD" w:rsidRPr="004F5FFD" w:rsidSect="000249E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5DF40" w14:textId="77777777" w:rsidR="00A4313D" w:rsidRDefault="00A4313D" w:rsidP="004F5FFD">
      <w:pPr>
        <w:spacing w:after="0" w:line="240" w:lineRule="auto"/>
      </w:pPr>
      <w:r>
        <w:separator/>
      </w:r>
    </w:p>
  </w:endnote>
  <w:endnote w:type="continuationSeparator" w:id="0">
    <w:p w14:paraId="6E0BD4F1" w14:textId="77777777" w:rsidR="00A4313D" w:rsidRDefault="00A4313D" w:rsidP="004F5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609F7" w14:textId="77777777" w:rsidR="00A4313D" w:rsidRDefault="00A4313D" w:rsidP="004F5FFD">
      <w:pPr>
        <w:spacing w:after="0" w:line="240" w:lineRule="auto"/>
      </w:pPr>
      <w:r>
        <w:separator/>
      </w:r>
    </w:p>
  </w:footnote>
  <w:footnote w:type="continuationSeparator" w:id="0">
    <w:p w14:paraId="76425B65" w14:textId="77777777" w:rsidR="00A4313D" w:rsidRDefault="00A4313D" w:rsidP="004F5FFD">
      <w:pPr>
        <w:spacing w:after="0" w:line="240" w:lineRule="auto"/>
      </w:pPr>
      <w:r>
        <w:continuationSeparator/>
      </w:r>
    </w:p>
  </w:footnote>
  <w:footnote w:id="1">
    <w:p w14:paraId="7BAE7CF7" w14:textId="0B2972F0" w:rsidR="004F5FFD" w:rsidRDefault="004F5FFD">
      <w:pPr>
        <w:pStyle w:val="ae"/>
        <w:rPr>
          <w:rFonts w:hint="cs"/>
          <w:rtl/>
        </w:rPr>
      </w:pPr>
      <w:r>
        <w:rPr>
          <w:rStyle w:val="af0"/>
        </w:rPr>
        <w:footnoteRef/>
      </w:r>
      <w:r>
        <w:rPr>
          <w:rtl/>
        </w:rPr>
        <w:t xml:space="preserve"> </w:t>
      </w:r>
      <w:hyperlink r:id="rId1" w:history="1">
        <w:r w:rsidRPr="005F7DC4">
          <w:rPr>
            <w:rStyle w:val="Hyperlink"/>
          </w:rPr>
          <w:t>https://stwww1.weizmann.ac.il/communication/?p=840</w:t>
        </w:r>
      </w:hyperlink>
      <w:r>
        <w:rPr>
          <w:rFonts w:hint="cs"/>
          <w:rtl/>
        </w:rPr>
        <w:t xml:space="preserve"> המידע נלקח ממכון ויצן ונועד לשימוש עצמי כל שימוש מסרי או מעבר לשימוש הרגיל מצריך אישור מהמכון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FD"/>
    <w:rsid w:val="000249E2"/>
    <w:rsid w:val="004F5FFD"/>
    <w:rsid w:val="00A4313D"/>
    <w:rsid w:val="00AB20B8"/>
    <w:rsid w:val="00D63CA1"/>
    <w:rsid w:val="00EC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A9540"/>
  <w15:chartTrackingRefBased/>
  <w15:docId w15:val="{0BA03DD7-A3E6-4313-BA8D-E8BBD9041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F5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F5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F5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F5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F5F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F5FF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F5F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F5FF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F5F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F5F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F5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F5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5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F5F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5F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5F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5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F5F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5FFD"/>
    <w:rPr>
      <w:b/>
      <w:bCs/>
      <w:smallCaps/>
      <w:color w:val="2F5496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4F5FFD"/>
    <w:pPr>
      <w:spacing w:after="0" w:line="240" w:lineRule="auto"/>
    </w:pPr>
    <w:rPr>
      <w:sz w:val="20"/>
      <w:szCs w:val="20"/>
    </w:rPr>
  </w:style>
  <w:style w:type="character" w:customStyle="1" w:styleId="af">
    <w:name w:val="טקסט הערת שוליים תו"/>
    <w:basedOn w:val="a0"/>
    <w:link w:val="ae"/>
    <w:uiPriority w:val="99"/>
    <w:semiHidden/>
    <w:rsid w:val="004F5FFD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4F5FFD"/>
    <w:rPr>
      <w:vertAlign w:val="superscript"/>
    </w:rPr>
  </w:style>
  <w:style w:type="character" w:styleId="Hyperlink">
    <w:name w:val="Hyperlink"/>
    <w:basedOn w:val="a0"/>
    <w:uiPriority w:val="99"/>
    <w:unhideWhenUsed/>
    <w:rsid w:val="004F5FFD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F5F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stwww1.weizmann.ac.il/communication/?p=8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939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yair kahana</dc:creator>
  <cp:keywords/>
  <dc:description/>
  <cp:lastModifiedBy>yair kahana</cp:lastModifiedBy>
  <cp:revision>1</cp:revision>
  <dcterms:created xsi:type="dcterms:W3CDTF">2026-06-26T16:03:00Z</dcterms:created>
  <dcterms:modified xsi:type="dcterms:W3CDTF">2026-06-26T16:05:00Z</dcterms:modified>
</cp:coreProperties>
</file>