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מחשבון קצבת אזרח ותיק — מיפוי שדות מלא (גרסה סופית)</w:t>
      </w:r>
    </w:p>
    <w:p>
      <w:pPr>
        <w:bidi/>
      </w:pPr>
      <w:r>
        <w:rPr>
          <w:rFonts w:ascii="Arial" w:cs="Arial" w:eastAsia="Arial" w:hAnsi="Arial"/>
          <w:color w:val="595959"/>
          <w:sz w:val="18"/>
          <w:szCs w:val="18"/>
        </w:rPr>
        <w:t xml:space="preserve">כתובת: https://www.btl.gov.il/benefits/old_age/Pages/BdikatZacautZikna.aspx</w:t>
      </w:r>
    </w:p>
    <w:p>
      <w:pPr>
        <w:bidi/>
      </w:pPr>
      <w:r>
        <w:rPr>
          <w:rFonts w:ascii="Arial" w:cs="Arial" w:eastAsia="Arial" w:hAnsi="Arial"/>
          <w:color w:val="595959"/>
          <w:sz w:val="18"/>
          <w:szCs w:val="18"/>
        </w:rPr>
        <w:t xml:space="preserve">תאריך: אפריל 2026  |  כלי: Playwright v1–v8b  |  שדות: 34  |  ♦ = שאלות אישה  |  ★ = שדה חדש v6+</w:t>
      </w:r>
    </w:p>
    <w:p>
      <w:r>
        <w:rPr>
          <w:sz w:val="10"/>
          <w:szCs w:val="10"/>
        </w:rP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טבלת שדות לפי שלב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600"/>
        <w:gridCol w:w="2400"/>
        <w:gridCol w:w="1326"/>
        <w:gridCol w:w="800"/>
      </w:tblGrid>
      <w:tr>
        <w:trPr>
          <w:tblHeader/>
        </w:trP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שדה / שאלה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שם טכני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סוג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ערכים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תנאי הצגה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חובה?</w:t>
            </w:r>
          </w:p>
        </w:tc>
      </w:tr>
      <w:tr>
        <w:tc>
          <w:tcPr>
            <w:tcW w:type="dxa" w:w="9026"/>
            <w:gridSpan w:val="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שלב 1 — פרטי מבוטח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[תמיד מוצג]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מין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rdb_Gender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0=זכר | 1=נקבה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 בשלב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43C0C"/>
                <w:sz w:val="18"/>
                <w:szCs w:val="18"/>
              </w:rPr>
              <w:t xml:space="preserve">חובה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תאריך לידה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DynDatePicker_BirthDate_Date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dd/mm/yyyy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 בשלב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43C0C"/>
                <w:sz w:val="18"/>
                <w:szCs w:val="18"/>
              </w:rPr>
              <w:t xml:space="preserve">חובה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סוג בדיקה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rdb_action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5=הכנסות בלבד | 12=מלאה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 בשלב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43C0C"/>
                <w:sz w:val="18"/>
                <w:szCs w:val="18"/>
              </w:rPr>
              <w:t xml:space="preserve">חובה</w:t>
            </w:r>
          </w:p>
        </w:tc>
      </w:tr>
      <w:tr>
        <w:tc>
          <w:tcPr>
            <w:tcW w:type="dxa" w:w="9026"/>
            <w:gridSpan w:val="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שלב 2א — מצב משפחתי (זכר)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[תנאי: מין = זכר]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מצב משפחתי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rdb_maritalStatus_Male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0=רווק | 1=נשוי/ידוע בציבור | 2=גרוש | 3=אלמן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 בשלב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43C0C"/>
                <w:sz w:val="18"/>
                <w:szCs w:val="18"/>
              </w:rPr>
              <w:t xml:space="preserve">חובה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בן/זוג מתגורר איתך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rdb_PatnerResident_Male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true=כן | false=לא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מצב משפחתי = נשוי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43C0C"/>
                <w:sz w:val="18"/>
                <w:szCs w:val="18"/>
              </w:rPr>
              <w:t xml:space="preserve">חובה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משך הנישואין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rdb_MarriedTime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0=יותר משנה | 1=פחות+ילד | 2=פחות ללא ילד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נשוי + PatnerResident=כן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43C0C"/>
                <w:sz w:val="18"/>
                <w:szCs w:val="18"/>
              </w:rPr>
              <w:t xml:space="preserve">חובה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גיל האישה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rdb_PartnerAge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2=פחות מ-45 | 4=בין 45 ל-67 | 7=מעל 67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נשוי + PatnerResident=כן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43C0C"/>
                <w:sz w:val="18"/>
                <w:szCs w:val="18"/>
              </w:rPr>
              <w:t xml:space="preserve">חובה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האישה עובדת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rdb_zugWorkType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0=שכירה | 1=עצמאית | 2=שכירה+עצמאית | 3=לא עובדת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AD1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235A"/>
                <w:sz w:val="18"/>
                <w:szCs w:val="18"/>
              </w:rPr>
              <w:t xml:space="preserve">PartnerAge = 4 (45-67) ♦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43C0C"/>
                <w:sz w:val="18"/>
                <w:szCs w:val="18"/>
              </w:rPr>
              <w:t xml:space="preserve">חובה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האישה מקבלת קצבה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rdb_zugKitsba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0=אזרח ותיק | 1=נכות עבודה/תלויים | 2=נכות כללית | 3=אינה מקבלת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AD1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235A"/>
                <w:sz w:val="18"/>
                <w:szCs w:val="18"/>
              </w:rPr>
              <w:t xml:space="preserve">PartnerAge = 4 (45-67) ♦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43C0C"/>
                <w:sz w:val="18"/>
                <w:szCs w:val="18"/>
              </w:rPr>
              <w:t xml:space="preserve">חובה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האישה מקבלת תוספת ילדים בקצבה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rdb_tossefetYeladim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0=כן | 1=לא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AD1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235A"/>
                <w:sz w:val="18"/>
                <w:szCs w:val="18"/>
              </w:rPr>
              <w:t xml:space="preserve">PartnerAge = 4 (45-67) ♦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43C0C"/>
                <w:sz w:val="18"/>
                <w:szCs w:val="18"/>
              </w:rPr>
              <w:t xml:space="preserve">חובה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האישה (מעל 67) מקבלת קצבה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rdb_zugKitsbaMealGuil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0=אזרח ותיק | 1=נכות עבודה/תלויים | 2=נכות כללית | 3=אינה מקבלת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AD1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235A"/>
                <w:sz w:val="18"/>
                <w:szCs w:val="18"/>
              </w:rPr>
              <w:t xml:space="preserve">PartnerAge = 7 (מעל 67) ♦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43C0C"/>
                <w:sz w:val="18"/>
                <w:szCs w:val="18"/>
              </w:rPr>
              <w:t xml:space="preserve">חובה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ילדים עד גיל 18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TxtWith1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מספר שלם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 בשלב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אופציונלי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ילדים 18-20 תיכון/קדם-צבאי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TxtWith2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מספר שלם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 בשלב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אופציונלי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ילדים 18-20 חינוך מיוחד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TxtWith3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מספר שלם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 בשלב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אופציונלי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ילדים 18-24 שירות סדיר/לאומי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TxtWith4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מספר שלם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 בשלב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אופציונלי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ילדים 18-21 התנדבות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TxtWith5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מספר שלם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 בשלב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אופציונלי</w:t>
            </w:r>
          </w:p>
        </w:tc>
      </w:tr>
      <w:tr>
        <w:tc>
          <w:tcPr>
            <w:tcW w:type="dxa" w:w="9026"/>
            <w:gridSpan w:val="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שלב 2ב — מצב משפחתי (נקבה)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[תנאי: מין = נקבה]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מצב משפחתי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rdb_MaritalStatus_Female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0=רווקה | 1=נשואה/ידועה | 2=גרושה | 3=אלמנה | 5=עגונה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 בשלב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43C0C"/>
                <w:sz w:val="18"/>
                <w:szCs w:val="18"/>
              </w:rPr>
              <w:t xml:space="preserve">חובה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בן/זוג מתגורר איתך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rdb_MarriedToInsured_PartnerResident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0=כן | 1=לא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נשואה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43C0C"/>
                <w:sz w:val="18"/>
                <w:szCs w:val="18"/>
              </w:rPr>
              <w:t xml:space="preserve">חובה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תושבת חוזרת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rdb_ToshevetHozeret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0=כן | 1=לא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רווקה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אופציונלי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מקבלת קצבת שאירים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rdb_WidowKitsba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0=כן | 1=לא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אלמנה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אופציונלי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ילדים תלויים (5 שדות)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TxtWith1–TxtWith5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זהה לזכר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 בשלב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אופציונלי</w:t>
            </w:r>
          </w:p>
        </w:tc>
      </w:tr>
      <w:tr>
        <w:tc>
          <w:tcPr>
            <w:tcW w:type="dxa" w:w="9026"/>
            <w:gridSpan w:val="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שלב 2ג — תושב חוזר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[תנאי: סוג בדיקה = מלאה (12)]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תושב חוזר / עולה חדש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rdb_ToshavHozer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true=כן | false=לא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 בשלב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43C0C"/>
                <w:sz w:val="18"/>
                <w:szCs w:val="18"/>
              </w:rPr>
              <w:t xml:space="preserve">חובה</w:t>
            </w:r>
          </w:p>
        </w:tc>
      </w:tr>
      <w:tr>
        <w:tc>
          <w:tcPr>
            <w:tcW w:type="dxa" w:w="9026"/>
            <w:gridSpan w:val="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שלב 3א — תקופת אכשרה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[תנאי: סוג בדיקה = מלאה (12)]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תקופת ביטוח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rdb_QualificationPeriod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0=60 חודש/10 שנים | 1=144 חודש | 2=60 חודש מתושבות | 3=אחר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 בשלב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43C0C"/>
                <w:sz w:val="18"/>
                <w:szCs w:val="18"/>
              </w:rPr>
              <w:t xml:space="preserve">חובה</w:t>
            </w:r>
          </w:p>
        </w:tc>
      </w:tr>
      <w:tr>
        <w:tc>
          <w:tcPr>
            <w:tcW w:type="dxa" w:w="9026"/>
            <w:gridSpan w:val="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שלב 3ב — ותק, נכות ועבודה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[כל המסלולים]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אחוז תוספת ותק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txt_Vetek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מספרים זוגיים 0–50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 בשלב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אופציונלי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קצבת נכות מעבודה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rdb_DisabilityPension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true=כן | false=לא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 בשלב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43C0C"/>
                <w:sz w:val="18"/>
                <w:szCs w:val="18"/>
              </w:rPr>
              <w:t xml:space="preserve">חובה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הכנסה שלא מעבודה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rdb_Income_NotFromWork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true=כן | false=לא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נכות = לא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43C0C"/>
                <w:sz w:val="18"/>
                <w:szCs w:val="18"/>
              </w:rPr>
              <w:t xml:space="preserve">חובה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עובד/ת כיום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rdb_DoYouWork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true=כן | false=לא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נכות = לא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43C0C"/>
                <w:sz w:val="18"/>
                <w:szCs w:val="18"/>
              </w:rPr>
              <w:t xml:space="preserve">חובה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סוג עבודה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rdb_workType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0=שכיר | 1=עצמאי | 2=שכיר+עצמאי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עובד = כן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43C0C"/>
                <w:sz w:val="18"/>
                <w:szCs w:val="18"/>
              </w:rPr>
              <w:t xml:space="preserve">חובה</w:t>
            </w:r>
          </w:p>
        </w:tc>
      </w:tr>
      <w:tr>
        <w:tc>
          <w:tcPr>
            <w:tcW w:type="dxa" w:w="9026"/>
            <w:gridSpan w:val="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שלב 4 — הכנסות כספיות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[תנאי: כל המסלולים (אחרי workType)]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הכנסה חודשית כשכיר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txt_sallaryIncome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סכום ₪/חודש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workType = שכיר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אופציונלי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תשלום נוסף (הבראה/ביגוד/מענק)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txt_maanak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סכום ₪/חודש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workType = שכיר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אופציונלי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הכנסה שנתית כעצמאי (שומה)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txt_atsmaiIncome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סכום ₪/שנה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43C0C"/>
                <w:sz w:val="18"/>
                <w:szCs w:val="18"/>
              </w:rPr>
              <w:t xml:space="preserve">workType = עצמאי ★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אופציונלי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השכרת נכס (דירה/קרקע/מחסן)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txt_notFromWork1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סכום ₪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Income_NotFromWork = כן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אופציונלי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ריבית חייבת במס הכנסה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txt_notFromWork3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סכום ₪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Income_NotFromWork = כן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אופציונלי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שכר דירקטור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txt_notFromWork4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סכום ₪</w:t>
            </w:r>
          </w:p>
        </w:tc>
        <w:tc>
          <w:tcPr>
            <w:tcW w:type="dxa" w:w="1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Income_NotFromWork = כן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אופציונלי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מקרא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רקע ירוק</w:t>
            </w:r>
          </w:p>
        </w:tc>
        <w:tc>
          <w:tcPr>
            <w:tcW w:type="dxa" w:w="74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שדה מוצג תמיד בשלב זה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רקע צהוב</w:t>
            </w:r>
          </w:p>
        </w:tc>
        <w:tc>
          <w:tcPr>
            <w:tcW w:type="dxa" w:w="74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שדה מותנה — מוצג לפי התנאי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AD1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♦ רקע סגול</w:t>
            </w:r>
          </w:p>
        </w:tc>
        <w:tc>
          <w:tcPr>
            <w:tcW w:type="dxa" w:w="74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שאלה על האישה — מותנה בגיל האישה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★ רקע כתום</w:t>
            </w:r>
          </w:p>
        </w:tc>
        <w:tc>
          <w:tcPr>
            <w:tcW w:type="dxa" w:w="74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שדה שנוסף במיפויים v6–v8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הערות: (1) prefix: ctl00_ctl43_g_d1971041_4f08_4f10_93ce_9b727231386f_ctl00_OldAgeWizard_  (2) PartnerAge ערכים: 2=&lt;45, 4=45-67, 7=&gt;67  (3) radio values הם מחרוזות: "true"/"false"  (4) notFromWork2 לא קיים  (5) מקור: Playwright DOM scan v1-v8b, אפריל 2026.</w:t>
            </w:r>
          </w:p>
        </w:tc>
      </w:tr>
    </w:tbl>
    <w:sectPr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after="180" w:before="36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bidi/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2026-04-07T19:24:41.995Z</dcterms:created>
  <dcterms:modified xsi:type="dcterms:W3CDTF">2026-04-07T19:24:41.995Z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