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C0F9B" w14:textId="77777777" w:rsidR="00E71FF1" w:rsidRDefault="00000000">
      <w:pPr>
        <w:spacing w:after="120"/>
        <w:jc w:val="center"/>
      </w:pPr>
      <w:r>
        <w:rPr>
          <w:b/>
          <w:sz w:val="36"/>
        </w:rPr>
        <w:t>GEOSEG: A FULL-STACK EARTH OBSERVATION AND GEOSPATIAL AI PLATFORM FOR MULTISPECTRAL LAND-COVER SEGMENTATION</w:t>
      </w:r>
    </w:p>
    <w:p w14:paraId="34CF6EB9" w14:textId="77777777" w:rsidR="00E71FF1" w:rsidRDefault="00000000">
      <w:pPr>
        <w:spacing w:after="200"/>
        <w:jc w:val="center"/>
      </w:pPr>
      <w:r>
        <w:rPr>
          <w:b/>
          <w:sz w:val="28"/>
        </w:rPr>
        <w:t>A PROJECT REPORT</w:t>
      </w:r>
    </w:p>
    <w:p w14:paraId="14D778A4" w14:textId="77777777" w:rsidR="00E71FF1" w:rsidRDefault="00000000">
      <w:pPr>
        <w:spacing w:after="120"/>
        <w:jc w:val="center"/>
      </w:pPr>
      <w:r>
        <w:rPr>
          <w:b/>
          <w:i/>
          <w:sz w:val="28"/>
        </w:rPr>
        <w:t>Submitted by</w:t>
      </w:r>
    </w:p>
    <w:p w14:paraId="293BDF5B" w14:textId="77777777" w:rsidR="00E71FF1" w:rsidRDefault="00000000">
      <w:pPr>
        <w:jc w:val="center"/>
      </w:pPr>
      <w:r>
        <w:rPr>
          <w:b/>
          <w:sz w:val="32"/>
        </w:rPr>
        <w:t>YAJAT KATARIA (25BCE10191)</w:t>
      </w:r>
    </w:p>
    <w:p w14:paraId="78F46D3D" w14:textId="77777777" w:rsidR="00E71FF1" w:rsidRDefault="00000000">
      <w:pPr>
        <w:jc w:val="center"/>
      </w:pPr>
      <w:r>
        <w:rPr>
          <w:b/>
          <w:sz w:val="32"/>
        </w:rPr>
        <w:t>ANUSHKA MATHUR (25BCE10039)</w:t>
      </w:r>
    </w:p>
    <w:p w14:paraId="540FAC6E" w14:textId="77777777" w:rsidR="00E71FF1" w:rsidRDefault="00000000">
      <w:pPr>
        <w:jc w:val="center"/>
      </w:pPr>
      <w:r>
        <w:rPr>
          <w:b/>
          <w:sz w:val="32"/>
        </w:rPr>
        <w:t>GAURAV JAIN (25BCE11422)</w:t>
      </w:r>
    </w:p>
    <w:p w14:paraId="7856C7C2" w14:textId="77777777" w:rsidR="00E71FF1" w:rsidRDefault="00000000">
      <w:pPr>
        <w:jc w:val="center"/>
      </w:pPr>
      <w:r>
        <w:rPr>
          <w:b/>
          <w:sz w:val="32"/>
        </w:rPr>
        <w:t>TANISHA (25BCE10578)</w:t>
      </w:r>
    </w:p>
    <w:p w14:paraId="343A487A" w14:textId="77777777" w:rsidR="00E71FF1" w:rsidRDefault="00000000">
      <w:pPr>
        <w:jc w:val="center"/>
      </w:pPr>
      <w:r>
        <w:rPr>
          <w:b/>
          <w:sz w:val="32"/>
        </w:rPr>
        <w:t>SANIDHYA WABHITKAR (25BCE10355)</w:t>
      </w:r>
    </w:p>
    <w:p w14:paraId="3AFB327C" w14:textId="77777777" w:rsidR="00E71FF1" w:rsidRDefault="00000000">
      <w:pPr>
        <w:spacing w:before="280"/>
        <w:jc w:val="center"/>
      </w:pPr>
      <w:r>
        <w:rPr>
          <w:i/>
          <w:sz w:val="28"/>
        </w:rPr>
        <w:t>in partial fulfillment for the award of the degree</w:t>
      </w:r>
    </w:p>
    <w:p w14:paraId="51CC816F" w14:textId="77777777" w:rsidR="00E71FF1" w:rsidRDefault="00000000">
      <w:pPr>
        <w:jc w:val="center"/>
      </w:pPr>
      <w:r>
        <w:rPr>
          <w:i/>
          <w:sz w:val="28"/>
        </w:rPr>
        <w:t>of</w:t>
      </w:r>
    </w:p>
    <w:p w14:paraId="2D8E569E" w14:textId="77777777" w:rsidR="00E71FF1" w:rsidRDefault="00000000">
      <w:pPr>
        <w:spacing w:before="120"/>
        <w:jc w:val="center"/>
      </w:pPr>
      <w:r>
        <w:rPr>
          <w:b/>
          <w:sz w:val="32"/>
        </w:rPr>
        <w:t>BACHELOR OF TECHNOLOGY</w:t>
      </w:r>
    </w:p>
    <w:p w14:paraId="489DB654" w14:textId="77777777" w:rsidR="00E71FF1" w:rsidRDefault="00000000">
      <w:pPr>
        <w:jc w:val="center"/>
      </w:pPr>
      <w:r>
        <w:rPr>
          <w:i/>
          <w:sz w:val="28"/>
        </w:rPr>
        <w:t>in</w:t>
      </w:r>
    </w:p>
    <w:p w14:paraId="65688091" w14:textId="77777777" w:rsidR="00E71FF1" w:rsidRDefault="00000000">
      <w:pPr>
        <w:spacing w:after="160"/>
        <w:jc w:val="center"/>
      </w:pPr>
      <w:r>
        <w:rPr>
          <w:b/>
          <w:sz w:val="28"/>
        </w:rPr>
        <w:t>COMPUTER SCIENCE AND ENGINEERING</w:t>
      </w:r>
    </w:p>
    <w:p w14:paraId="75192286" w14:textId="77777777" w:rsidR="00E71FF1" w:rsidRDefault="00000000">
      <w:pPr>
        <w:spacing w:before="80" w:after="120"/>
        <w:jc w:val="center"/>
      </w:pPr>
      <w:r>
        <w:rPr>
          <w:noProof/>
        </w:rPr>
        <w:drawing>
          <wp:inline distT="0" distB="0" distL="0" distR="0" wp14:anchorId="7B5118AA" wp14:editId="712C2AB0">
            <wp:extent cx="1872000" cy="71489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1872000" cy="714897"/>
                    </a:xfrm>
                    <a:prstGeom prst="rect">
                      <a:avLst/>
                    </a:prstGeom>
                  </pic:spPr>
                </pic:pic>
              </a:graphicData>
            </a:graphic>
          </wp:inline>
        </w:drawing>
      </w:r>
    </w:p>
    <w:p w14:paraId="604E6570" w14:textId="77777777" w:rsidR="00E71FF1" w:rsidRDefault="00000000">
      <w:pPr>
        <w:spacing w:before="80"/>
        <w:jc w:val="center"/>
      </w:pPr>
      <w:r>
        <w:rPr>
          <w:b/>
          <w:sz w:val="28"/>
        </w:rPr>
        <w:t>SCHOOL OF COMPUTING SCIENCE AND ENGINEERING</w:t>
      </w:r>
    </w:p>
    <w:p w14:paraId="3A967625" w14:textId="77777777" w:rsidR="00E71FF1" w:rsidRDefault="00000000">
      <w:pPr>
        <w:jc w:val="center"/>
      </w:pPr>
      <w:r>
        <w:rPr>
          <w:b/>
          <w:sz w:val="32"/>
        </w:rPr>
        <w:t>VIT BHOPAL UNIVERSITY</w:t>
      </w:r>
    </w:p>
    <w:p w14:paraId="393F37F8" w14:textId="77777777" w:rsidR="00E71FF1" w:rsidRDefault="00000000">
      <w:pPr>
        <w:jc w:val="center"/>
      </w:pPr>
      <w:r>
        <w:rPr>
          <w:b/>
          <w:sz w:val="32"/>
        </w:rPr>
        <w:t>KOTHRIKALAN, SEHORE</w:t>
      </w:r>
    </w:p>
    <w:p w14:paraId="4952E65B" w14:textId="77777777" w:rsidR="00E71FF1" w:rsidRDefault="00000000">
      <w:pPr>
        <w:spacing w:after="200"/>
        <w:jc w:val="center"/>
      </w:pPr>
      <w:r>
        <w:rPr>
          <w:b/>
          <w:sz w:val="32"/>
        </w:rPr>
        <w:t>MADHYA PRADESH - 466114</w:t>
      </w:r>
    </w:p>
    <w:p w14:paraId="0C5C12EB" w14:textId="77777777" w:rsidR="00E71FF1" w:rsidRDefault="00000000">
      <w:pPr>
        <w:jc w:val="center"/>
      </w:pPr>
      <w:r>
        <w:rPr>
          <w:sz w:val="28"/>
        </w:rPr>
        <w:t>October 2026</w:t>
      </w:r>
    </w:p>
    <w:p w14:paraId="434E7D64" w14:textId="77777777" w:rsidR="00E71FF1" w:rsidRDefault="00E71FF1">
      <w:pPr>
        <w:sectPr w:rsidR="00E71FF1">
          <w:pgSz w:w="11906" w:h="16838"/>
          <w:pgMar w:top="1417" w:right="1417" w:bottom="1417" w:left="1417" w:header="720" w:footer="720" w:gutter="0"/>
          <w:cols w:space="720"/>
          <w:docGrid w:linePitch="360"/>
        </w:sectPr>
      </w:pPr>
    </w:p>
    <w:p w14:paraId="352D2BC3" w14:textId="77777777" w:rsidR="00E71FF1" w:rsidRDefault="00000000">
      <w:pPr>
        <w:jc w:val="center"/>
      </w:pPr>
      <w:r>
        <w:rPr>
          <w:b/>
          <w:sz w:val="36"/>
        </w:rPr>
        <w:lastRenderedPageBreak/>
        <w:t>VIT BHOPAL UNIVERSITY, KOTHRIKALAN, SEHORE</w:t>
      </w:r>
    </w:p>
    <w:p w14:paraId="20F4A7CA" w14:textId="77777777" w:rsidR="00E71FF1" w:rsidRDefault="00000000">
      <w:pPr>
        <w:spacing w:after="480"/>
        <w:jc w:val="center"/>
      </w:pPr>
      <w:r>
        <w:rPr>
          <w:b/>
          <w:sz w:val="36"/>
        </w:rPr>
        <w:t>MADHYA PRADESH - 466114</w:t>
      </w:r>
    </w:p>
    <w:p w14:paraId="64D5C2F4" w14:textId="77777777" w:rsidR="00E71FF1" w:rsidRDefault="00000000">
      <w:pPr>
        <w:spacing w:after="360"/>
        <w:jc w:val="center"/>
      </w:pPr>
      <w:r>
        <w:rPr>
          <w:b/>
          <w:sz w:val="32"/>
        </w:rPr>
        <w:t>BONAFIDE CERTIFICATE</w:t>
      </w:r>
    </w:p>
    <w:p w14:paraId="77A4EAEC" w14:textId="77777777" w:rsidR="00E71FF1" w:rsidRDefault="00000000">
      <w:pPr>
        <w:spacing w:after="360" w:line="480" w:lineRule="auto"/>
        <w:jc w:val="both"/>
      </w:pPr>
      <w:r>
        <w:rPr>
          <w:sz w:val="28"/>
        </w:rPr>
        <w:t xml:space="preserve">Certified that this project report titled </w:t>
      </w:r>
      <w:r>
        <w:rPr>
          <w:b/>
          <w:sz w:val="28"/>
        </w:rPr>
        <w:t>“GEOSEG: A Full-Stack Earth Observation and Geospatial AI Platform for Multispectral Land-Cover Segmentation”</w:t>
      </w:r>
      <w:r>
        <w:rPr>
          <w:sz w:val="28"/>
        </w:rPr>
        <w:t xml:space="preserve"> is the bonafide work of </w:t>
      </w:r>
      <w:r>
        <w:rPr>
          <w:b/>
          <w:sz w:val="28"/>
        </w:rPr>
        <w:t>“YAJAT KATARIA (Register No: 25BCE10191), ANUSHKA MATHUR (Register No: 25BCE10039), GAURAV JAIN (Register No: 25BCE11422), TANISHA (Register No: 25BCE10578) and SANIDHYA WABHITKAR (Register No: 25BCE10355)”</w:t>
      </w:r>
      <w:r>
        <w:rPr>
          <w:sz w:val="28"/>
        </w:rPr>
        <w:t xml:space="preserve"> who carried out the project work under my supervision. Certified further that to the best of my knowledge the work reported at this time does not form part of any other project/research work based on which a degree or award was conferred on an earlier occasion on this or any other candidate.</w:t>
      </w:r>
    </w:p>
    <w:tbl>
      <w:tblPr>
        <w:tblW w:w="9072" w:type="dxa"/>
        <w:jc w:val="center"/>
        <w:tblLayout w:type="fixed"/>
        <w:tblLook w:val="04A0" w:firstRow="1" w:lastRow="0" w:firstColumn="1" w:lastColumn="0" w:noHBand="0" w:noVBand="1"/>
      </w:tblPr>
      <w:tblGrid>
        <w:gridCol w:w="4400"/>
        <w:gridCol w:w="4672"/>
      </w:tblGrid>
      <w:tr w:rsidR="00E71FF1" w14:paraId="2FE9BB71" w14:textId="77777777">
        <w:trPr>
          <w:jc w:val="center"/>
        </w:trPr>
        <w:tc>
          <w:tcPr>
            <w:tcW w:w="4400" w:type="dxa"/>
          </w:tcPr>
          <w:p w14:paraId="0CD5493D" w14:textId="77777777" w:rsidR="00E71FF1" w:rsidRDefault="00000000">
            <w:pPr>
              <w:spacing w:line="276" w:lineRule="auto"/>
            </w:pPr>
            <w:r>
              <w:rPr>
                <w:b/>
                <w:sz w:val="22"/>
              </w:rPr>
              <w:t>PROGRAM CHAIR</w:t>
            </w:r>
          </w:p>
        </w:tc>
        <w:tc>
          <w:tcPr>
            <w:tcW w:w="4672" w:type="dxa"/>
          </w:tcPr>
          <w:p w14:paraId="6D67530B" w14:textId="77777777" w:rsidR="00E71FF1" w:rsidRDefault="00000000">
            <w:pPr>
              <w:spacing w:line="276" w:lineRule="auto"/>
            </w:pPr>
            <w:r>
              <w:rPr>
                <w:b/>
                <w:sz w:val="22"/>
              </w:rPr>
              <w:t>PROJECT GUIDE</w:t>
            </w:r>
          </w:p>
        </w:tc>
      </w:tr>
      <w:tr w:rsidR="00E71FF1" w14:paraId="41FDA952" w14:textId="77777777">
        <w:trPr>
          <w:jc w:val="center"/>
        </w:trPr>
        <w:tc>
          <w:tcPr>
            <w:tcW w:w="4400" w:type="dxa"/>
          </w:tcPr>
          <w:p w14:paraId="34C8AE00" w14:textId="77777777" w:rsidR="00E71FF1" w:rsidRDefault="00000000">
            <w:pPr>
              <w:spacing w:line="276" w:lineRule="auto"/>
            </w:pPr>
            <w:r>
              <w:rPr>
                <w:sz w:val="22"/>
              </w:rPr>
              <w:t>Dr. Vikas Panthi</w:t>
            </w:r>
          </w:p>
        </w:tc>
        <w:tc>
          <w:tcPr>
            <w:tcW w:w="4672" w:type="dxa"/>
          </w:tcPr>
          <w:p w14:paraId="11C80893" w14:textId="77777777" w:rsidR="00E71FF1" w:rsidRDefault="00000000">
            <w:pPr>
              <w:spacing w:line="276" w:lineRule="auto"/>
            </w:pPr>
            <w:r>
              <w:rPr>
                <w:sz w:val="22"/>
              </w:rPr>
              <w:t>Dr. Rajneesh Kumar Patel, Assistant Professor</w:t>
            </w:r>
          </w:p>
        </w:tc>
      </w:tr>
      <w:tr w:rsidR="00E71FF1" w14:paraId="2E77236F" w14:textId="77777777">
        <w:trPr>
          <w:jc w:val="center"/>
        </w:trPr>
        <w:tc>
          <w:tcPr>
            <w:tcW w:w="4400" w:type="dxa"/>
          </w:tcPr>
          <w:p w14:paraId="3B55984A" w14:textId="77777777" w:rsidR="00E71FF1" w:rsidRDefault="00000000">
            <w:pPr>
              <w:spacing w:line="276" w:lineRule="auto"/>
            </w:pPr>
            <w:r>
              <w:rPr>
                <w:sz w:val="22"/>
              </w:rPr>
              <w:t>School of Computing Science and Engineering</w:t>
            </w:r>
          </w:p>
        </w:tc>
        <w:tc>
          <w:tcPr>
            <w:tcW w:w="4672" w:type="dxa"/>
          </w:tcPr>
          <w:p w14:paraId="5DC01F21" w14:textId="77777777" w:rsidR="00E71FF1" w:rsidRDefault="00000000">
            <w:pPr>
              <w:spacing w:line="276" w:lineRule="auto"/>
            </w:pPr>
            <w:r>
              <w:rPr>
                <w:sz w:val="22"/>
              </w:rPr>
              <w:t>School of Computing Science and Engineering</w:t>
            </w:r>
          </w:p>
        </w:tc>
      </w:tr>
      <w:tr w:rsidR="00E71FF1" w14:paraId="75CC4D80" w14:textId="77777777">
        <w:trPr>
          <w:jc w:val="center"/>
        </w:trPr>
        <w:tc>
          <w:tcPr>
            <w:tcW w:w="4400" w:type="dxa"/>
          </w:tcPr>
          <w:p w14:paraId="2B972920" w14:textId="77777777" w:rsidR="00E71FF1" w:rsidRDefault="00000000">
            <w:pPr>
              <w:spacing w:line="276" w:lineRule="auto"/>
            </w:pPr>
            <w:r>
              <w:rPr>
                <w:sz w:val="22"/>
              </w:rPr>
              <w:t>VIT BHOPAL UNIVERSITY</w:t>
            </w:r>
          </w:p>
        </w:tc>
        <w:tc>
          <w:tcPr>
            <w:tcW w:w="4672" w:type="dxa"/>
          </w:tcPr>
          <w:p w14:paraId="61117542" w14:textId="77777777" w:rsidR="00E71FF1" w:rsidRDefault="00000000">
            <w:pPr>
              <w:spacing w:line="276" w:lineRule="auto"/>
            </w:pPr>
            <w:r>
              <w:rPr>
                <w:sz w:val="22"/>
              </w:rPr>
              <w:t>VIT BHOPAL UNIVERSITY</w:t>
            </w:r>
          </w:p>
        </w:tc>
      </w:tr>
    </w:tbl>
    <w:p w14:paraId="39C61040" w14:textId="77777777" w:rsidR="00E71FF1" w:rsidRDefault="00E71FF1">
      <w:pPr>
        <w:spacing w:after="360"/>
        <w:jc w:val="both"/>
      </w:pPr>
    </w:p>
    <w:p w14:paraId="7E6A3EB0" w14:textId="77B08A5F" w:rsidR="00E71FF1" w:rsidRDefault="00000000">
      <w:r>
        <w:t>The Project Exhibition I Examination is held on</w:t>
      </w:r>
      <w:r w:rsidR="0012613E">
        <w:t xml:space="preserve"> 8/10/2026</w:t>
      </w:r>
    </w:p>
    <w:p w14:paraId="4CF3E52A" w14:textId="77777777" w:rsidR="00E71FF1" w:rsidRDefault="00000000">
      <w:pPr>
        <w:pStyle w:val="FrontHeading"/>
      </w:pPr>
      <w:r>
        <w:lastRenderedPageBreak/>
        <w:t>ACKNOWLEDGEMENT</w:t>
      </w:r>
    </w:p>
    <w:p w14:paraId="43AB6695" w14:textId="77777777" w:rsidR="00E71FF1" w:rsidRDefault="00000000">
      <w:pPr>
        <w:spacing w:after="160"/>
        <w:ind w:firstLine="567"/>
        <w:jc w:val="both"/>
      </w:pPr>
      <w:r>
        <w:t>First and foremost we would like to thank the Lord Almighty for His presence and immense blessings throughout the project work.</w:t>
      </w:r>
    </w:p>
    <w:p w14:paraId="218B324E" w14:textId="77777777" w:rsidR="00E71FF1" w:rsidRDefault="00000000">
      <w:pPr>
        <w:spacing w:after="160"/>
        <w:ind w:firstLine="567"/>
        <w:jc w:val="both"/>
      </w:pPr>
      <w:r>
        <w:t>We wish to express our heartfelt gratitude to Dr. Dheresh Soni, Head of the Department, School of Computing Science and Engineering, for his valuable support and encouragement in carrying out this work.</w:t>
      </w:r>
    </w:p>
    <w:p w14:paraId="74159B72" w14:textId="77777777" w:rsidR="00E71FF1" w:rsidRDefault="00000000">
      <w:pPr>
        <w:spacing w:after="160"/>
        <w:ind w:firstLine="567"/>
        <w:jc w:val="both"/>
      </w:pPr>
      <w:r>
        <w:t>We would like to thank our internal guide Dr. Rajneesh Kumar Patel, for continually guiding and actively participating in our project, giving valuable suggestions to complete the project work.</w:t>
      </w:r>
    </w:p>
    <w:p w14:paraId="7BF95EB2" w14:textId="77777777" w:rsidR="00E71FF1" w:rsidRDefault="00000000">
      <w:pPr>
        <w:spacing w:after="160"/>
        <w:ind w:firstLine="567"/>
        <w:jc w:val="both"/>
      </w:pPr>
      <w:r>
        <w:t>We would like to thank all the technical and teaching staff of the School of Computing Science and Engineering, who extended directly or indirectly all support.</w:t>
      </w:r>
    </w:p>
    <w:p w14:paraId="28B2BD4A" w14:textId="77777777" w:rsidR="00E71FF1" w:rsidRDefault="00000000">
      <w:pPr>
        <w:spacing w:after="160"/>
        <w:ind w:firstLine="567"/>
        <w:jc w:val="both"/>
      </w:pPr>
      <w:r>
        <w:t>Last, but not least, we are deeply indebted to our parents who have been the greatest support while we worked day and night for the project to make it a success.</w:t>
      </w:r>
    </w:p>
    <w:p w14:paraId="6C1485A4" w14:textId="77777777" w:rsidR="00E71FF1" w:rsidRDefault="00000000">
      <w:pPr>
        <w:pStyle w:val="FrontHeading"/>
      </w:pPr>
      <w:r>
        <w:lastRenderedPageBreak/>
        <w:t>LIST OF ABBREVIATIONS</w:t>
      </w:r>
    </w:p>
    <w:p w14:paraId="6A57C289" w14:textId="77777777" w:rsidR="00E71FF1" w:rsidRDefault="00000000">
      <w:pPr>
        <w:keepNext/>
        <w:spacing w:after="80"/>
      </w:pPr>
      <w:r>
        <w:rPr>
          <w:b/>
        </w:rPr>
        <w:t>Symbols and Nomenclature</w:t>
      </w:r>
    </w:p>
    <w:tbl>
      <w:tblPr>
        <w:tblW w:w="85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8"/>
        <w:gridCol w:w="6237"/>
      </w:tblGrid>
      <w:tr w:rsidR="00E71FF1" w14:paraId="7ECA9A9F" w14:textId="77777777">
        <w:trPr>
          <w:cantSplit/>
          <w:tblHeader/>
          <w:jc w:val="center"/>
        </w:trPr>
        <w:tc>
          <w:tcPr>
            <w:tcW w:w="2268" w:type="dxa"/>
          </w:tcPr>
          <w:p w14:paraId="43CEF994" w14:textId="77777777" w:rsidR="00E71FF1" w:rsidRDefault="00000000">
            <w:pPr>
              <w:spacing w:before="40" w:after="40" w:line="240" w:lineRule="auto"/>
              <w:jc w:val="center"/>
            </w:pPr>
            <w:r>
              <w:rPr>
                <w:b/>
              </w:rPr>
              <w:t>Term</w:t>
            </w:r>
          </w:p>
        </w:tc>
        <w:tc>
          <w:tcPr>
            <w:tcW w:w="6236" w:type="dxa"/>
          </w:tcPr>
          <w:p w14:paraId="76498D9C" w14:textId="77777777" w:rsidR="00E71FF1" w:rsidRDefault="00000000">
            <w:pPr>
              <w:spacing w:before="40" w:after="40" w:line="240" w:lineRule="auto"/>
              <w:jc w:val="center"/>
            </w:pPr>
            <w:r>
              <w:rPr>
                <w:b/>
              </w:rPr>
              <w:t>Meaning</w:t>
            </w:r>
          </w:p>
        </w:tc>
      </w:tr>
      <w:tr w:rsidR="00E71FF1" w14:paraId="7B3DA8C3" w14:textId="77777777">
        <w:trPr>
          <w:cantSplit/>
          <w:jc w:val="center"/>
        </w:trPr>
        <w:tc>
          <w:tcPr>
            <w:tcW w:w="2268" w:type="dxa"/>
          </w:tcPr>
          <w:p w14:paraId="3D9AB6D4" w14:textId="77777777" w:rsidR="00E71FF1" w:rsidRDefault="00000000">
            <w:pPr>
              <w:spacing w:before="40" w:after="40" w:line="240" w:lineRule="auto"/>
            </w:pPr>
            <w:r>
              <w:t>C, H, W</w:t>
            </w:r>
          </w:p>
        </w:tc>
        <w:tc>
          <w:tcPr>
            <w:tcW w:w="6236" w:type="dxa"/>
          </w:tcPr>
          <w:p w14:paraId="7364C099" w14:textId="77777777" w:rsidR="00E71FF1" w:rsidRDefault="00000000">
            <w:pPr>
              <w:spacing w:before="40" w:after="40" w:line="240" w:lineRule="auto"/>
            </w:pPr>
            <w:r>
              <w:t>Number of channels, height and width of an image tensor</w:t>
            </w:r>
          </w:p>
        </w:tc>
      </w:tr>
      <w:tr w:rsidR="00E71FF1" w14:paraId="39DB8AD0" w14:textId="77777777">
        <w:trPr>
          <w:cantSplit/>
          <w:jc w:val="center"/>
        </w:trPr>
        <w:tc>
          <w:tcPr>
            <w:tcW w:w="2268" w:type="dxa"/>
          </w:tcPr>
          <w:p w14:paraId="0780325C" w14:textId="77777777" w:rsidR="00E71FF1" w:rsidRDefault="00000000">
            <w:pPr>
              <w:spacing w:before="40" w:after="40" w:line="240" w:lineRule="auto"/>
            </w:pPr>
            <w:r>
              <w:t>K</w:t>
            </w:r>
          </w:p>
        </w:tc>
        <w:tc>
          <w:tcPr>
            <w:tcW w:w="6236" w:type="dxa"/>
          </w:tcPr>
          <w:p w14:paraId="5C18AE17" w14:textId="77777777" w:rsidR="00E71FF1" w:rsidRDefault="00000000">
            <w:pPr>
              <w:spacing w:before="40" w:after="40" w:line="240" w:lineRule="auto"/>
            </w:pPr>
            <w:r>
              <w:t>Number of land-cover classes</w:t>
            </w:r>
          </w:p>
        </w:tc>
      </w:tr>
      <w:tr w:rsidR="00E71FF1" w14:paraId="17ABDDE6" w14:textId="77777777">
        <w:trPr>
          <w:cantSplit/>
          <w:jc w:val="center"/>
        </w:trPr>
        <w:tc>
          <w:tcPr>
            <w:tcW w:w="2268" w:type="dxa"/>
          </w:tcPr>
          <w:p w14:paraId="36691AF7" w14:textId="77777777" w:rsidR="00E71FF1" w:rsidRDefault="00000000">
            <w:pPr>
              <w:spacing w:before="40" w:after="40" w:line="240" w:lineRule="auto"/>
            </w:pPr>
            <w:r>
              <w:t>ε</w:t>
            </w:r>
          </w:p>
        </w:tc>
        <w:tc>
          <w:tcPr>
            <w:tcW w:w="6236" w:type="dxa"/>
          </w:tcPr>
          <w:p w14:paraId="793C418E" w14:textId="77777777" w:rsidR="00E71FF1" w:rsidRDefault="00000000">
            <w:pPr>
              <w:spacing w:before="40" w:after="40" w:line="240" w:lineRule="auto"/>
            </w:pPr>
            <w:r>
              <w:t>Small constant (10</w:t>
            </w:r>
            <w:r>
              <w:rPr>
                <w:vertAlign w:val="superscript"/>
              </w:rPr>
              <w:t>-6</w:t>
            </w:r>
            <w:r>
              <w:t>) added to index denominators to avoid division by zero</w:t>
            </w:r>
          </w:p>
        </w:tc>
      </w:tr>
      <w:tr w:rsidR="00E71FF1" w14:paraId="609E1AC8" w14:textId="77777777">
        <w:trPr>
          <w:cantSplit/>
          <w:jc w:val="center"/>
        </w:trPr>
        <w:tc>
          <w:tcPr>
            <w:tcW w:w="2268" w:type="dxa"/>
          </w:tcPr>
          <w:p w14:paraId="376C7707" w14:textId="77777777" w:rsidR="00E71FF1" w:rsidRDefault="00000000">
            <w:pPr>
              <w:spacing w:before="40" w:after="40" w:line="240" w:lineRule="auto"/>
            </w:pPr>
            <w:r>
              <w:t>W</w:t>
            </w:r>
            <w:r>
              <w:rPr>
                <w:vertAlign w:val="subscript"/>
              </w:rPr>
              <w:t>pre</w:t>
            </w:r>
            <w:r>
              <w:t>, W</w:t>
            </w:r>
            <w:r>
              <w:rPr>
                <w:vertAlign w:val="subscript"/>
              </w:rPr>
              <w:t>new</w:t>
            </w:r>
          </w:p>
        </w:tc>
        <w:tc>
          <w:tcPr>
            <w:tcW w:w="6236" w:type="dxa"/>
          </w:tcPr>
          <w:p w14:paraId="571F2367" w14:textId="77777777" w:rsidR="00E71FF1" w:rsidRDefault="00000000">
            <w:pPr>
              <w:spacing w:before="40" w:after="40" w:line="240" w:lineRule="auto"/>
            </w:pPr>
            <w:r>
              <w:t>Pretrained (3-channel) and expanded (16-channel) first-convolution weights</w:t>
            </w:r>
          </w:p>
        </w:tc>
      </w:tr>
      <w:tr w:rsidR="00E71FF1" w14:paraId="0763B4AC" w14:textId="77777777">
        <w:trPr>
          <w:cantSplit/>
          <w:jc w:val="center"/>
        </w:trPr>
        <w:tc>
          <w:tcPr>
            <w:tcW w:w="2268" w:type="dxa"/>
          </w:tcPr>
          <w:p w14:paraId="2C7647DE" w14:textId="77777777" w:rsidR="00E71FF1" w:rsidRDefault="00000000">
            <w:pPr>
              <w:spacing w:before="40" w:after="40" w:line="240" w:lineRule="auto"/>
            </w:pPr>
            <w:r>
              <w:t>S</w:t>
            </w:r>
          </w:p>
        </w:tc>
        <w:tc>
          <w:tcPr>
            <w:tcW w:w="6236" w:type="dxa"/>
          </w:tcPr>
          <w:p w14:paraId="50AFE7FD" w14:textId="77777777" w:rsidR="00E71FF1" w:rsidRDefault="00000000">
            <w:pPr>
              <w:spacing w:before="40" w:after="40" w:line="240" w:lineRule="auto"/>
            </w:pPr>
            <w:r>
              <w:t>Tile size in pixels (512)</w:t>
            </w:r>
          </w:p>
        </w:tc>
      </w:tr>
      <w:tr w:rsidR="00E71FF1" w14:paraId="6872655E" w14:textId="77777777">
        <w:trPr>
          <w:cantSplit/>
          <w:jc w:val="center"/>
        </w:trPr>
        <w:tc>
          <w:tcPr>
            <w:tcW w:w="2268" w:type="dxa"/>
          </w:tcPr>
          <w:p w14:paraId="1716E335" w14:textId="77777777" w:rsidR="00E71FF1" w:rsidRDefault="00000000">
            <w:pPr>
              <w:spacing w:before="40" w:after="40" w:line="240" w:lineRule="auto"/>
            </w:pPr>
            <w:r>
              <w:t>O</w:t>
            </w:r>
          </w:p>
        </w:tc>
        <w:tc>
          <w:tcPr>
            <w:tcW w:w="6236" w:type="dxa"/>
          </w:tcPr>
          <w:p w14:paraId="64172EFC" w14:textId="77777777" w:rsidR="00E71FF1" w:rsidRDefault="00000000">
            <w:pPr>
              <w:spacing w:before="40" w:after="40" w:line="240" w:lineRule="auto"/>
            </w:pPr>
            <w:r>
              <w:t>Tile overlap in pixels (32)</w:t>
            </w:r>
          </w:p>
        </w:tc>
      </w:tr>
      <w:tr w:rsidR="00E71FF1" w14:paraId="27B26533" w14:textId="77777777">
        <w:trPr>
          <w:cantSplit/>
          <w:jc w:val="center"/>
        </w:trPr>
        <w:tc>
          <w:tcPr>
            <w:tcW w:w="2268" w:type="dxa"/>
          </w:tcPr>
          <w:p w14:paraId="07A7AF9A" w14:textId="77777777" w:rsidR="00E71FF1" w:rsidRDefault="00000000">
            <w:pPr>
              <w:spacing w:before="40" w:after="40" w:line="240" w:lineRule="auto"/>
            </w:pPr>
            <w:r>
              <w:t>w</w:t>
            </w:r>
            <w:r>
              <w:rPr>
                <w:vertAlign w:val="subscript"/>
              </w:rPr>
              <w:t>1D</w:t>
            </w:r>
            <w:r>
              <w:t>(x)</w:t>
            </w:r>
          </w:p>
        </w:tc>
        <w:tc>
          <w:tcPr>
            <w:tcW w:w="6236" w:type="dxa"/>
          </w:tcPr>
          <w:p w14:paraId="4708625D" w14:textId="77777777" w:rsidR="00E71FF1" w:rsidRDefault="00000000">
            <w:pPr>
              <w:spacing w:before="40" w:after="40" w:line="240" w:lineRule="auto"/>
            </w:pPr>
            <w:r>
              <w:t>One-dimensional linear feather ramp</w:t>
            </w:r>
          </w:p>
        </w:tc>
      </w:tr>
      <w:tr w:rsidR="00E71FF1" w14:paraId="5CA0C1FC" w14:textId="77777777">
        <w:trPr>
          <w:cantSplit/>
          <w:jc w:val="center"/>
        </w:trPr>
        <w:tc>
          <w:tcPr>
            <w:tcW w:w="2268" w:type="dxa"/>
          </w:tcPr>
          <w:p w14:paraId="01E12016" w14:textId="77777777" w:rsidR="00E71FF1" w:rsidRDefault="00000000">
            <w:pPr>
              <w:spacing w:before="40" w:after="40" w:line="240" w:lineRule="auto"/>
            </w:pPr>
            <w:r>
              <w:t>W</w:t>
            </w:r>
            <w:r>
              <w:rPr>
                <w:vertAlign w:val="subscript"/>
              </w:rPr>
              <w:t>2D</w:t>
            </w:r>
          </w:p>
        </w:tc>
        <w:tc>
          <w:tcPr>
            <w:tcW w:w="6236" w:type="dxa"/>
          </w:tcPr>
          <w:p w14:paraId="34989534" w14:textId="77777777" w:rsidR="00E71FF1" w:rsidRDefault="00000000">
            <w:pPr>
              <w:spacing w:before="40" w:after="40" w:line="240" w:lineRule="auto"/>
            </w:pPr>
            <w:r>
              <w:t>Two-dimensional feather weight matrix (outer product of w</w:t>
            </w:r>
            <w:r>
              <w:rPr>
                <w:vertAlign w:val="subscript"/>
              </w:rPr>
              <w:t>1D</w:t>
            </w:r>
            <w:r>
              <w:t>)</w:t>
            </w:r>
          </w:p>
        </w:tc>
      </w:tr>
      <w:tr w:rsidR="00E71FF1" w14:paraId="1675828D" w14:textId="77777777">
        <w:trPr>
          <w:cantSplit/>
          <w:jc w:val="center"/>
        </w:trPr>
        <w:tc>
          <w:tcPr>
            <w:tcW w:w="2268" w:type="dxa"/>
          </w:tcPr>
          <w:p w14:paraId="1E3EC614" w14:textId="77777777" w:rsidR="00E71FF1" w:rsidRDefault="00000000">
            <w:pPr>
              <w:spacing w:before="40" w:after="40" w:line="240" w:lineRule="auto"/>
            </w:pPr>
            <w:r>
              <w:t>P</w:t>
            </w:r>
            <w:r>
              <w:rPr>
                <w:vertAlign w:val="subscript"/>
              </w:rPr>
              <w:t>k</w:t>
            </w:r>
          </w:p>
        </w:tc>
        <w:tc>
          <w:tcPr>
            <w:tcW w:w="6236" w:type="dxa"/>
          </w:tcPr>
          <w:p w14:paraId="6941A576" w14:textId="77777777" w:rsidR="00E71FF1" w:rsidRDefault="00000000">
            <w:pPr>
              <w:spacing w:before="40" w:after="40" w:line="240" w:lineRule="auto"/>
            </w:pPr>
            <w:r>
              <w:t>Softmax probability map of tile k</w:t>
            </w:r>
          </w:p>
        </w:tc>
      </w:tr>
      <w:tr w:rsidR="00E71FF1" w14:paraId="5EE9FC0F" w14:textId="77777777">
        <w:trPr>
          <w:cantSplit/>
          <w:jc w:val="center"/>
        </w:trPr>
        <w:tc>
          <w:tcPr>
            <w:tcW w:w="2268" w:type="dxa"/>
          </w:tcPr>
          <w:p w14:paraId="351E172B" w14:textId="77777777" w:rsidR="00E71FF1" w:rsidRDefault="00000000">
            <w:pPr>
              <w:spacing w:before="40" w:after="40" w:line="240" w:lineRule="auto"/>
            </w:pPr>
            <w:r>
              <w:t>w</w:t>
            </w:r>
            <w:r>
              <w:rPr>
                <w:vertAlign w:val="subscript"/>
              </w:rPr>
              <w:t>k</w:t>
            </w:r>
            <w:r>
              <w:t>, f</w:t>
            </w:r>
            <w:r>
              <w:rPr>
                <w:vertAlign w:val="subscript"/>
              </w:rPr>
              <w:t>k</w:t>
            </w:r>
          </w:p>
        </w:tc>
        <w:tc>
          <w:tcPr>
            <w:tcW w:w="6236" w:type="dxa"/>
          </w:tcPr>
          <w:p w14:paraId="5E6B8C15" w14:textId="77777777" w:rsidR="00E71FF1" w:rsidRDefault="00000000">
            <w:pPr>
              <w:spacing w:before="40" w:after="40" w:line="240" w:lineRule="auto"/>
            </w:pPr>
            <w:r>
              <w:t>Class weight and class pixel frequency in weighted cross-entropy</w:t>
            </w:r>
          </w:p>
        </w:tc>
      </w:tr>
      <w:tr w:rsidR="00E71FF1" w14:paraId="02C88D27" w14:textId="77777777">
        <w:trPr>
          <w:cantSplit/>
          <w:jc w:val="center"/>
        </w:trPr>
        <w:tc>
          <w:tcPr>
            <w:tcW w:w="2268" w:type="dxa"/>
          </w:tcPr>
          <w:p w14:paraId="5177C402" w14:textId="77777777" w:rsidR="00E71FF1" w:rsidRDefault="00000000">
            <w:pPr>
              <w:spacing w:before="40" w:after="40" w:line="240" w:lineRule="auto"/>
            </w:pPr>
            <w:r>
              <w:t>α, β</w:t>
            </w:r>
          </w:p>
        </w:tc>
        <w:tc>
          <w:tcPr>
            <w:tcW w:w="6236" w:type="dxa"/>
          </w:tcPr>
          <w:p w14:paraId="7AA76487" w14:textId="77777777" w:rsidR="00E71FF1" w:rsidRDefault="00000000">
            <w:pPr>
              <w:spacing w:before="40" w:after="40" w:line="240" w:lineRule="auto"/>
            </w:pPr>
            <w:r>
              <w:t>Tversky loss penalties for false positives and false negatives</w:t>
            </w:r>
          </w:p>
        </w:tc>
      </w:tr>
      <w:tr w:rsidR="00E71FF1" w14:paraId="2ADBFB0C" w14:textId="77777777">
        <w:trPr>
          <w:cantSplit/>
          <w:jc w:val="center"/>
        </w:trPr>
        <w:tc>
          <w:tcPr>
            <w:tcW w:w="2268" w:type="dxa"/>
          </w:tcPr>
          <w:p w14:paraId="62DBB941" w14:textId="77777777" w:rsidR="00E71FF1" w:rsidRDefault="00000000">
            <w:pPr>
              <w:spacing w:before="40" w:after="40" w:line="240" w:lineRule="auto"/>
            </w:pPr>
            <w:r>
              <w:t>λ</w:t>
            </w:r>
          </w:p>
        </w:tc>
        <w:tc>
          <w:tcPr>
            <w:tcW w:w="6236" w:type="dxa"/>
          </w:tcPr>
          <w:p w14:paraId="225ED346" w14:textId="77777777" w:rsidR="00E71FF1" w:rsidRDefault="00000000">
            <w:pPr>
              <w:spacing w:before="40" w:after="40" w:line="240" w:lineRule="auto"/>
            </w:pPr>
            <w:r>
              <w:t>Weight-decay coefficient of AdamW</w:t>
            </w:r>
          </w:p>
        </w:tc>
      </w:tr>
      <w:tr w:rsidR="00E71FF1" w14:paraId="4C2CA23A" w14:textId="77777777">
        <w:trPr>
          <w:cantSplit/>
          <w:jc w:val="center"/>
        </w:trPr>
        <w:tc>
          <w:tcPr>
            <w:tcW w:w="2268" w:type="dxa"/>
          </w:tcPr>
          <w:p w14:paraId="543AD44C" w14:textId="77777777" w:rsidR="00E71FF1" w:rsidRDefault="00000000">
            <w:pPr>
              <w:spacing w:before="40" w:after="40" w:line="240" w:lineRule="auto"/>
            </w:pPr>
            <w:r>
              <w:t>η</w:t>
            </w:r>
            <w:r>
              <w:rPr>
                <w:vertAlign w:val="subscript"/>
              </w:rPr>
              <w:t>max</w:t>
            </w:r>
            <w:r>
              <w:t>, η</w:t>
            </w:r>
            <w:r>
              <w:rPr>
                <w:vertAlign w:val="subscript"/>
              </w:rPr>
              <w:t>min</w:t>
            </w:r>
          </w:p>
        </w:tc>
        <w:tc>
          <w:tcPr>
            <w:tcW w:w="6236" w:type="dxa"/>
          </w:tcPr>
          <w:p w14:paraId="6FEF58C0" w14:textId="77777777" w:rsidR="00E71FF1" w:rsidRDefault="00000000">
            <w:pPr>
              <w:spacing w:before="40" w:after="40" w:line="240" w:lineRule="auto"/>
            </w:pPr>
            <w:r>
              <w:t>Maximum and minimum learning rate of cosine annealing</w:t>
            </w:r>
          </w:p>
        </w:tc>
      </w:tr>
      <w:tr w:rsidR="00E71FF1" w14:paraId="718A103B" w14:textId="77777777">
        <w:trPr>
          <w:cantSplit/>
          <w:jc w:val="center"/>
        </w:trPr>
        <w:tc>
          <w:tcPr>
            <w:tcW w:w="2268" w:type="dxa"/>
          </w:tcPr>
          <w:p w14:paraId="67587B3C" w14:textId="77777777" w:rsidR="00E71FF1" w:rsidRDefault="00000000">
            <w:pPr>
              <w:spacing w:before="40" w:after="40" w:line="240" w:lineRule="auto"/>
            </w:pPr>
            <w:r>
              <w:t>T</w:t>
            </w:r>
            <w:r>
              <w:rPr>
                <w:vertAlign w:val="subscript"/>
              </w:rPr>
              <w:t>max</w:t>
            </w:r>
          </w:p>
        </w:tc>
        <w:tc>
          <w:tcPr>
            <w:tcW w:w="6236" w:type="dxa"/>
          </w:tcPr>
          <w:p w14:paraId="487CA9C7" w14:textId="77777777" w:rsidR="00E71FF1" w:rsidRDefault="00000000">
            <w:pPr>
              <w:spacing w:before="40" w:after="40" w:line="240" w:lineRule="auto"/>
            </w:pPr>
            <w:r>
              <w:t>Period (in epochs) of the cosine-annealing schedule</w:t>
            </w:r>
          </w:p>
        </w:tc>
      </w:tr>
    </w:tbl>
    <w:p w14:paraId="589D9893" w14:textId="77777777" w:rsidR="00E71FF1" w:rsidRDefault="00E71FF1">
      <w:pPr>
        <w:spacing w:after="120" w:line="240" w:lineRule="auto"/>
      </w:pPr>
    </w:p>
    <w:p w14:paraId="30F32408" w14:textId="77777777" w:rsidR="00E71FF1" w:rsidRDefault="00000000">
      <w:pPr>
        <w:keepNext/>
        <w:spacing w:after="80"/>
      </w:pPr>
      <w:r>
        <w:rPr>
          <w:b/>
        </w:rPr>
        <w:t>Abbreviations</w:t>
      </w:r>
    </w:p>
    <w:tbl>
      <w:tblPr>
        <w:tblW w:w="85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8"/>
        <w:gridCol w:w="6237"/>
      </w:tblGrid>
      <w:tr w:rsidR="00E71FF1" w14:paraId="47AC4716" w14:textId="77777777">
        <w:trPr>
          <w:cantSplit/>
          <w:tblHeader/>
          <w:jc w:val="center"/>
        </w:trPr>
        <w:tc>
          <w:tcPr>
            <w:tcW w:w="2268" w:type="dxa"/>
          </w:tcPr>
          <w:p w14:paraId="7ABA1E92" w14:textId="77777777" w:rsidR="00E71FF1" w:rsidRDefault="00000000">
            <w:pPr>
              <w:spacing w:before="40" w:after="40" w:line="240" w:lineRule="auto"/>
              <w:jc w:val="center"/>
            </w:pPr>
            <w:r>
              <w:rPr>
                <w:b/>
              </w:rPr>
              <w:t>Term</w:t>
            </w:r>
          </w:p>
        </w:tc>
        <w:tc>
          <w:tcPr>
            <w:tcW w:w="6236" w:type="dxa"/>
          </w:tcPr>
          <w:p w14:paraId="5133B4CF" w14:textId="77777777" w:rsidR="00E71FF1" w:rsidRDefault="00000000">
            <w:pPr>
              <w:spacing w:before="40" w:after="40" w:line="240" w:lineRule="auto"/>
              <w:jc w:val="center"/>
            </w:pPr>
            <w:r>
              <w:rPr>
                <w:b/>
              </w:rPr>
              <w:t>Meaning</w:t>
            </w:r>
          </w:p>
        </w:tc>
      </w:tr>
      <w:tr w:rsidR="00E71FF1" w14:paraId="3C4145BF" w14:textId="77777777">
        <w:trPr>
          <w:cantSplit/>
          <w:jc w:val="center"/>
        </w:trPr>
        <w:tc>
          <w:tcPr>
            <w:tcW w:w="2268" w:type="dxa"/>
          </w:tcPr>
          <w:p w14:paraId="372FE152" w14:textId="77777777" w:rsidR="00E71FF1" w:rsidRDefault="00000000">
            <w:pPr>
              <w:spacing w:before="40" w:after="40" w:line="240" w:lineRule="auto"/>
            </w:pPr>
            <w:r>
              <w:t>AMP</w:t>
            </w:r>
          </w:p>
        </w:tc>
        <w:tc>
          <w:tcPr>
            <w:tcW w:w="6236" w:type="dxa"/>
          </w:tcPr>
          <w:p w14:paraId="42E3E7D2" w14:textId="77777777" w:rsidR="00E71FF1" w:rsidRDefault="00000000">
            <w:pPr>
              <w:spacing w:before="40" w:after="40" w:line="240" w:lineRule="auto"/>
            </w:pPr>
            <w:r>
              <w:t>Automatic Mixed Precision</w:t>
            </w:r>
          </w:p>
        </w:tc>
      </w:tr>
      <w:tr w:rsidR="00E71FF1" w14:paraId="64B03C90" w14:textId="77777777">
        <w:trPr>
          <w:cantSplit/>
          <w:jc w:val="center"/>
        </w:trPr>
        <w:tc>
          <w:tcPr>
            <w:tcW w:w="2268" w:type="dxa"/>
          </w:tcPr>
          <w:p w14:paraId="2F1D7DCA" w14:textId="77777777" w:rsidR="00E71FF1" w:rsidRDefault="00000000">
            <w:pPr>
              <w:spacing w:before="40" w:after="40" w:line="240" w:lineRule="auto"/>
            </w:pPr>
            <w:r>
              <w:t>AOI</w:t>
            </w:r>
          </w:p>
        </w:tc>
        <w:tc>
          <w:tcPr>
            <w:tcW w:w="6236" w:type="dxa"/>
          </w:tcPr>
          <w:p w14:paraId="196F7A37" w14:textId="77777777" w:rsidR="00E71FF1" w:rsidRDefault="00000000">
            <w:pPr>
              <w:spacing w:before="40" w:after="40" w:line="240" w:lineRule="auto"/>
            </w:pPr>
            <w:r>
              <w:t>Area of Interest</w:t>
            </w:r>
          </w:p>
        </w:tc>
      </w:tr>
      <w:tr w:rsidR="00E71FF1" w14:paraId="6854223B" w14:textId="77777777">
        <w:trPr>
          <w:cantSplit/>
          <w:jc w:val="center"/>
        </w:trPr>
        <w:tc>
          <w:tcPr>
            <w:tcW w:w="2268" w:type="dxa"/>
          </w:tcPr>
          <w:p w14:paraId="58103D13" w14:textId="77777777" w:rsidR="00E71FF1" w:rsidRDefault="00000000">
            <w:pPr>
              <w:spacing w:before="40" w:after="40" w:line="240" w:lineRule="auto"/>
            </w:pPr>
            <w:r>
              <w:t>API</w:t>
            </w:r>
          </w:p>
        </w:tc>
        <w:tc>
          <w:tcPr>
            <w:tcW w:w="6236" w:type="dxa"/>
          </w:tcPr>
          <w:p w14:paraId="0203D6CD" w14:textId="77777777" w:rsidR="00E71FF1" w:rsidRDefault="00000000">
            <w:pPr>
              <w:spacing w:before="40" w:after="40" w:line="240" w:lineRule="auto"/>
            </w:pPr>
            <w:r>
              <w:t>Application Programming Interface</w:t>
            </w:r>
          </w:p>
        </w:tc>
      </w:tr>
      <w:tr w:rsidR="00E71FF1" w14:paraId="479F18D5" w14:textId="77777777">
        <w:trPr>
          <w:cantSplit/>
          <w:jc w:val="center"/>
        </w:trPr>
        <w:tc>
          <w:tcPr>
            <w:tcW w:w="2268" w:type="dxa"/>
          </w:tcPr>
          <w:p w14:paraId="7EB20E45" w14:textId="77777777" w:rsidR="00E71FF1" w:rsidRDefault="00000000">
            <w:pPr>
              <w:spacing w:before="40" w:after="40" w:line="240" w:lineRule="auto"/>
            </w:pPr>
            <w:r>
              <w:t>ASGI</w:t>
            </w:r>
          </w:p>
        </w:tc>
        <w:tc>
          <w:tcPr>
            <w:tcW w:w="6236" w:type="dxa"/>
          </w:tcPr>
          <w:p w14:paraId="0FDA5FEF" w14:textId="77777777" w:rsidR="00E71FF1" w:rsidRDefault="00000000">
            <w:pPr>
              <w:spacing w:before="40" w:after="40" w:line="240" w:lineRule="auto"/>
            </w:pPr>
            <w:r>
              <w:t>Asynchronous Server Gateway Interface</w:t>
            </w:r>
          </w:p>
        </w:tc>
      </w:tr>
      <w:tr w:rsidR="00E71FF1" w14:paraId="1E34D78E" w14:textId="77777777">
        <w:trPr>
          <w:cantSplit/>
          <w:jc w:val="center"/>
        </w:trPr>
        <w:tc>
          <w:tcPr>
            <w:tcW w:w="2268" w:type="dxa"/>
          </w:tcPr>
          <w:p w14:paraId="3D888862" w14:textId="77777777" w:rsidR="00E71FF1" w:rsidRDefault="00000000">
            <w:pPr>
              <w:spacing w:before="40" w:after="40" w:line="240" w:lineRule="auto"/>
            </w:pPr>
            <w:r>
              <w:t>CNN</w:t>
            </w:r>
          </w:p>
        </w:tc>
        <w:tc>
          <w:tcPr>
            <w:tcW w:w="6236" w:type="dxa"/>
          </w:tcPr>
          <w:p w14:paraId="39E4EBBF" w14:textId="77777777" w:rsidR="00E71FF1" w:rsidRDefault="00000000">
            <w:pPr>
              <w:spacing w:before="40" w:after="40" w:line="240" w:lineRule="auto"/>
            </w:pPr>
            <w:r>
              <w:t>Convolutional Neural Network</w:t>
            </w:r>
          </w:p>
        </w:tc>
      </w:tr>
      <w:tr w:rsidR="00E71FF1" w14:paraId="0841F2E9" w14:textId="77777777">
        <w:trPr>
          <w:cantSplit/>
          <w:jc w:val="center"/>
        </w:trPr>
        <w:tc>
          <w:tcPr>
            <w:tcW w:w="2268" w:type="dxa"/>
          </w:tcPr>
          <w:p w14:paraId="6C3E1BE7" w14:textId="77777777" w:rsidR="00E71FF1" w:rsidRDefault="00000000">
            <w:pPr>
              <w:spacing w:before="40" w:after="40" w:line="240" w:lineRule="auto"/>
            </w:pPr>
            <w:r>
              <w:t>CORS</w:t>
            </w:r>
          </w:p>
        </w:tc>
        <w:tc>
          <w:tcPr>
            <w:tcW w:w="6236" w:type="dxa"/>
          </w:tcPr>
          <w:p w14:paraId="25C16B66" w14:textId="77777777" w:rsidR="00E71FF1" w:rsidRDefault="00000000">
            <w:pPr>
              <w:spacing w:before="40" w:after="40" w:line="240" w:lineRule="auto"/>
            </w:pPr>
            <w:r>
              <w:t>Cross-Origin Resource Sharing</w:t>
            </w:r>
          </w:p>
        </w:tc>
      </w:tr>
      <w:tr w:rsidR="00E71FF1" w14:paraId="49128485" w14:textId="77777777">
        <w:trPr>
          <w:cantSplit/>
          <w:jc w:val="center"/>
        </w:trPr>
        <w:tc>
          <w:tcPr>
            <w:tcW w:w="2268" w:type="dxa"/>
          </w:tcPr>
          <w:p w14:paraId="651099BA" w14:textId="77777777" w:rsidR="00E71FF1" w:rsidRDefault="00000000">
            <w:pPr>
              <w:spacing w:before="40" w:after="40" w:line="240" w:lineRule="auto"/>
            </w:pPr>
            <w:r>
              <w:t>CPU</w:t>
            </w:r>
          </w:p>
        </w:tc>
        <w:tc>
          <w:tcPr>
            <w:tcW w:w="6236" w:type="dxa"/>
          </w:tcPr>
          <w:p w14:paraId="48E6608B" w14:textId="77777777" w:rsidR="00E71FF1" w:rsidRDefault="00000000">
            <w:pPr>
              <w:spacing w:before="40" w:after="40" w:line="240" w:lineRule="auto"/>
            </w:pPr>
            <w:r>
              <w:t>Central Processing Unit</w:t>
            </w:r>
          </w:p>
        </w:tc>
      </w:tr>
      <w:tr w:rsidR="00E71FF1" w14:paraId="6B9228B7" w14:textId="77777777">
        <w:trPr>
          <w:cantSplit/>
          <w:jc w:val="center"/>
        </w:trPr>
        <w:tc>
          <w:tcPr>
            <w:tcW w:w="2268" w:type="dxa"/>
          </w:tcPr>
          <w:p w14:paraId="6672BBDB" w14:textId="77777777" w:rsidR="00E71FF1" w:rsidRDefault="00000000">
            <w:pPr>
              <w:spacing w:before="40" w:after="40" w:line="240" w:lineRule="auto"/>
            </w:pPr>
            <w:r>
              <w:t>CRS</w:t>
            </w:r>
          </w:p>
        </w:tc>
        <w:tc>
          <w:tcPr>
            <w:tcW w:w="6236" w:type="dxa"/>
          </w:tcPr>
          <w:p w14:paraId="5A9D9CB8" w14:textId="77777777" w:rsidR="00E71FF1" w:rsidRDefault="00000000">
            <w:pPr>
              <w:spacing w:before="40" w:after="40" w:line="240" w:lineRule="auto"/>
            </w:pPr>
            <w:r>
              <w:t>Coordinate Reference System</w:t>
            </w:r>
          </w:p>
        </w:tc>
      </w:tr>
      <w:tr w:rsidR="00E71FF1" w14:paraId="61587A69" w14:textId="77777777">
        <w:trPr>
          <w:cantSplit/>
          <w:jc w:val="center"/>
        </w:trPr>
        <w:tc>
          <w:tcPr>
            <w:tcW w:w="2268" w:type="dxa"/>
          </w:tcPr>
          <w:p w14:paraId="6130E792" w14:textId="77777777" w:rsidR="00E71FF1" w:rsidRDefault="00000000">
            <w:pPr>
              <w:spacing w:before="40" w:after="40" w:line="240" w:lineRule="auto"/>
            </w:pPr>
            <w:r>
              <w:t>CUDA</w:t>
            </w:r>
          </w:p>
        </w:tc>
        <w:tc>
          <w:tcPr>
            <w:tcW w:w="6236" w:type="dxa"/>
          </w:tcPr>
          <w:p w14:paraId="2C30A5E1" w14:textId="77777777" w:rsidR="00E71FF1" w:rsidRDefault="00000000">
            <w:pPr>
              <w:spacing w:before="40" w:after="40" w:line="240" w:lineRule="auto"/>
            </w:pPr>
            <w:r>
              <w:t>Compute Unified Device Architecture</w:t>
            </w:r>
          </w:p>
        </w:tc>
      </w:tr>
      <w:tr w:rsidR="00E71FF1" w14:paraId="0B694265" w14:textId="77777777">
        <w:trPr>
          <w:cantSplit/>
          <w:jc w:val="center"/>
        </w:trPr>
        <w:tc>
          <w:tcPr>
            <w:tcW w:w="2268" w:type="dxa"/>
          </w:tcPr>
          <w:p w14:paraId="1A5CE789" w14:textId="77777777" w:rsidR="00E71FF1" w:rsidRDefault="00000000">
            <w:pPr>
              <w:spacing w:before="40" w:after="40" w:line="240" w:lineRule="auto"/>
            </w:pPr>
            <w:r>
              <w:t>EO</w:t>
            </w:r>
          </w:p>
        </w:tc>
        <w:tc>
          <w:tcPr>
            <w:tcW w:w="6236" w:type="dxa"/>
          </w:tcPr>
          <w:p w14:paraId="792B40FE" w14:textId="77777777" w:rsidR="00E71FF1" w:rsidRDefault="00000000">
            <w:pPr>
              <w:spacing w:before="40" w:after="40" w:line="240" w:lineRule="auto"/>
            </w:pPr>
            <w:r>
              <w:t>Earth Observation</w:t>
            </w:r>
          </w:p>
        </w:tc>
      </w:tr>
      <w:tr w:rsidR="00E71FF1" w14:paraId="64E4A1C0" w14:textId="77777777">
        <w:trPr>
          <w:cantSplit/>
          <w:jc w:val="center"/>
        </w:trPr>
        <w:tc>
          <w:tcPr>
            <w:tcW w:w="2268" w:type="dxa"/>
          </w:tcPr>
          <w:p w14:paraId="6024C261" w14:textId="77777777" w:rsidR="00E71FF1" w:rsidRDefault="00000000">
            <w:pPr>
              <w:spacing w:before="40" w:after="40" w:line="240" w:lineRule="auto"/>
            </w:pPr>
            <w:r>
              <w:t>ESA</w:t>
            </w:r>
          </w:p>
        </w:tc>
        <w:tc>
          <w:tcPr>
            <w:tcW w:w="6236" w:type="dxa"/>
          </w:tcPr>
          <w:p w14:paraId="7D41EB16" w14:textId="77777777" w:rsidR="00E71FF1" w:rsidRDefault="00000000">
            <w:pPr>
              <w:spacing w:before="40" w:after="40" w:line="240" w:lineRule="auto"/>
            </w:pPr>
            <w:r>
              <w:t>European Space Agency</w:t>
            </w:r>
          </w:p>
        </w:tc>
      </w:tr>
      <w:tr w:rsidR="00E71FF1" w14:paraId="355093EB" w14:textId="77777777">
        <w:trPr>
          <w:cantSplit/>
          <w:jc w:val="center"/>
        </w:trPr>
        <w:tc>
          <w:tcPr>
            <w:tcW w:w="2268" w:type="dxa"/>
          </w:tcPr>
          <w:p w14:paraId="321E3F35" w14:textId="77777777" w:rsidR="00E71FF1" w:rsidRDefault="00000000">
            <w:pPr>
              <w:spacing w:before="40" w:after="40" w:line="240" w:lineRule="auto"/>
            </w:pPr>
            <w:r>
              <w:t>FCN</w:t>
            </w:r>
          </w:p>
        </w:tc>
        <w:tc>
          <w:tcPr>
            <w:tcW w:w="6236" w:type="dxa"/>
          </w:tcPr>
          <w:p w14:paraId="4D6BA2C7" w14:textId="77777777" w:rsidR="00E71FF1" w:rsidRDefault="00000000">
            <w:pPr>
              <w:spacing w:before="40" w:after="40" w:line="240" w:lineRule="auto"/>
            </w:pPr>
            <w:r>
              <w:t>Fully Convolutional Network</w:t>
            </w:r>
          </w:p>
        </w:tc>
      </w:tr>
      <w:tr w:rsidR="00E71FF1" w14:paraId="4E6A0FA6" w14:textId="77777777">
        <w:trPr>
          <w:cantSplit/>
          <w:jc w:val="center"/>
        </w:trPr>
        <w:tc>
          <w:tcPr>
            <w:tcW w:w="2268" w:type="dxa"/>
          </w:tcPr>
          <w:p w14:paraId="6F47803A" w14:textId="77777777" w:rsidR="00E71FF1" w:rsidRDefault="00000000">
            <w:pPr>
              <w:spacing w:before="40" w:after="40" w:line="240" w:lineRule="auto"/>
            </w:pPr>
            <w:r>
              <w:t>GDAL</w:t>
            </w:r>
          </w:p>
        </w:tc>
        <w:tc>
          <w:tcPr>
            <w:tcW w:w="6236" w:type="dxa"/>
          </w:tcPr>
          <w:p w14:paraId="250F1374" w14:textId="77777777" w:rsidR="00E71FF1" w:rsidRDefault="00000000">
            <w:pPr>
              <w:spacing w:before="40" w:after="40" w:line="240" w:lineRule="auto"/>
            </w:pPr>
            <w:r>
              <w:t>Geospatial Data Abstraction Library</w:t>
            </w:r>
          </w:p>
        </w:tc>
      </w:tr>
      <w:tr w:rsidR="00E71FF1" w14:paraId="0F8C2E31" w14:textId="77777777">
        <w:trPr>
          <w:cantSplit/>
          <w:jc w:val="center"/>
        </w:trPr>
        <w:tc>
          <w:tcPr>
            <w:tcW w:w="2268" w:type="dxa"/>
          </w:tcPr>
          <w:p w14:paraId="55E72A38" w14:textId="77777777" w:rsidR="00E71FF1" w:rsidRDefault="00000000">
            <w:pPr>
              <w:spacing w:before="40" w:after="40" w:line="240" w:lineRule="auto"/>
            </w:pPr>
            <w:r>
              <w:t>GIS</w:t>
            </w:r>
          </w:p>
        </w:tc>
        <w:tc>
          <w:tcPr>
            <w:tcW w:w="6236" w:type="dxa"/>
          </w:tcPr>
          <w:p w14:paraId="204B9B29" w14:textId="77777777" w:rsidR="00E71FF1" w:rsidRDefault="00000000">
            <w:pPr>
              <w:spacing w:before="40" w:after="40" w:line="240" w:lineRule="auto"/>
            </w:pPr>
            <w:r>
              <w:t>Geographic Information System</w:t>
            </w:r>
          </w:p>
        </w:tc>
      </w:tr>
      <w:tr w:rsidR="00E71FF1" w14:paraId="3619BAE9" w14:textId="77777777">
        <w:trPr>
          <w:cantSplit/>
          <w:jc w:val="center"/>
        </w:trPr>
        <w:tc>
          <w:tcPr>
            <w:tcW w:w="2268" w:type="dxa"/>
          </w:tcPr>
          <w:p w14:paraId="0FD4CD6B" w14:textId="77777777" w:rsidR="00E71FF1" w:rsidRDefault="00000000">
            <w:pPr>
              <w:spacing w:before="40" w:after="40" w:line="240" w:lineRule="auto"/>
            </w:pPr>
            <w:r>
              <w:lastRenderedPageBreak/>
              <w:t>GPU</w:t>
            </w:r>
          </w:p>
        </w:tc>
        <w:tc>
          <w:tcPr>
            <w:tcW w:w="6236" w:type="dxa"/>
          </w:tcPr>
          <w:p w14:paraId="71D93D83" w14:textId="77777777" w:rsidR="00E71FF1" w:rsidRDefault="00000000">
            <w:pPr>
              <w:spacing w:before="40" w:after="40" w:line="240" w:lineRule="auto"/>
            </w:pPr>
            <w:r>
              <w:t>Graphics Processing Unit</w:t>
            </w:r>
          </w:p>
        </w:tc>
      </w:tr>
      <w:tr w:rsidR="00E71FF1" w14:paraId="6781C878" w14:textId="77777777">
        <w:trPr>
          <w:cantSplit/>
          <w:jc w:val="center"/>
        </w:trPr>
        <w:tc>
          <w:tcPr>
            <w:tcW w:w="2268" w:type="dxa"/>
          </w:tcPr>
          <w:p w14:paraId="14243AEA" w14:textId="77777777" w:rsidR="00E71FF1" w:rsidRDefault="00000000">
            <w:pPr>
              <w:spacing w:before="40" w:after="40" w:line="240" w:lineRule="auto"/>
            </w:pPr>
            <w:r>
              <w:t>IGBP</w:t>
            </w:r>
          </w:p>
        </w:tc>
        <w:tc>
          <w:tcPr>
            <w:tcW w:w="6236" w:type="dxa"/>
          </w:tcPr>
          <w:p w14:paraId="4CF4D44F" w14:textId="77777777" w:rsidR="00E71FF1" w:rsidRDefault="00000000">
            <w:pPr>
              <w:spacing w:before="40" w:after="40" w:line="240" w:lineRule="auto"/>
            </w:pPr>
            <w:r>
              <w:t>International Geosphere-Biosphere Programme</w:t>
            </w:r>
          </w:p>
        </w:tc>
      </w:tr>
      <w:tr w:rsidR="00E71FF1" w14:paraId="63CAE84E" w14:textId="77777777">
        <w:trPr>
          <w:cantSplit/>
          <w:jc w:val="center"/>
        </w:trPr>
        <w:tc>
          <w:tcPr>
            <w:tcW w:w="2268" w:type="dxa"/>
          </w:tcPr>
          <w:p w14:paraId="78F48167" w14:textId="77777777" w:rsidR="00E71FF1" w:rsidRDefault="00000000">
            <w:pPr>
              <w:spacing w:before="40" w:after="40" w:line="240" w:lineRule="auto"/>
            </w:pPr>
            <w:r>
              <w:t>IoU</w:t>
            </w:r>
          </w:p>
        </w:tc>
        <w:tc>
          <w:tcPr>
            <w:tcW w:w="6236" w:type="dxa"/>
          </w:tcPr>
          <w:p w14:paraId="57153624" w14:textId="77777777" w:rsidR="00E71FF1" w:rsidRDefault="00000000">
            <w:pPr>
              <w:spacing w:before="40" w:after="40" w:line="240" w:lineRule="auto"/>
            </w:pPr>
            <w:r>
              <w:t>Intersection over Union</w:t>
            </w:r>
          </w:p>
        </w:tc>
      </w:tr>
      <w:tr w:rsidR="00E71FF1" w14:paraId="54BBC316" w14:textId="77777777">
        <w:trPr>
          <w:cantSplit/>
          <w:jc w:val="center"/>
        </w:trPr>
        <w:tc>
          <w:tcPr>
            <w:tcW w:w="2268" w:type="dxa"/>
          </w:tcPr>
          <w:p w14:paraId="7A3EE162" w14:textId="77777777" w:rsidR="00E71FF1" w:rsidRDefault="00000000">
            <w:pPr>
              <w:spacing w:before="40" w:after="40" w:line="240" w:lineRule="auto"/>
            </w:pPr>
            <w:r>
              <w:t>mIoU</w:t>
            </w:r>
          </w:p>
        </w:tc>
        <w:tc>
          <w:tcPr>
            <w:tcW w:w="6236" w:type="dxa"/>
          </w:tcPr>
          <w:p w14:paraId="59595FC4" w14:textId="77777777" w:rsidR="00E71FF1" w:rsidRDefault="00000000">
            <w:pPr>
              <w:spacing w:before="40" w:after="40" w:line="240" w:lineRule="auto"/>
            </w:pPr>
            <w:r>
              <w:t>Mean Intersection over Union</w:t>
            </w:r>
          </w:p>
        </w:tc>
      </w:tr>
      <w:tr w:rsidR="00E71FF1" w14:paraId="5FD6F2E0" w14:textId="77777777">
        <w:trPr>
          <w:cantSplit/>
          <w:jc w:val="center"/>
        </w:trPr>
        <w:tc>
          <w:tcPr>
            <w:tcW w:w="2268" w:type="dxa"/>
          </w:tcPr>
          <w:p w14:paraId="4237F783" w14:textId="77777777" w:rsidR="00E71FF1" w:rsidRDefault="00000000">
            <w:pPr>
              <w:spacing w:before="40" w:after="40" w:line="240" w:lineRule="auto"/>
            </w:pPr>
            <w:r>
              <w:t>JSON</w:t>
            </w:r>
          </w:p>
        </w:tc>
        <w:tc>
          <w:tcPr>
            <w:tcW w:w="6236" w:type="dxa"/>
          </w:tcPr>
          <w:p w14:paraId="781F323B" w14:textId="77777777" w:rsidR="00E71FF1" w:rsidRDefault="00000000">
            <w:pPr>
              <w:spacing w:before="40" w:after="40" w:line="240" w:lineRule="auto"/>
            </w:pPr>
            <w:r>
              <w:t>JavaScript Object Notation</w:t>
            </w:r>
          </w:p>
        </w:tc>
      </w:tr>
      <w:tr w:rsidR="00E71FF1" w14:paraId="7ED3B79E" w14:textId="77777777">
        <w:trPr>
          <w:cantSplit/>
          <w:jc w:val="center"/>
        </w:trPr>
        <w:tc>
          <w:tcPr>
            <w:tcW w:w="2268" w:type="dxa"/>
          </w:tcPr>
          <w:p w14:paraId="54305583" w14:textId="77777777" w:rsidR="00E71FF1" w:rsidRDefault="00000000">
            <w:pPr>
              <w:spacing w:before="40" w:after="40" w:line="240" w:lineRule="auto"/>
            </w:pPr>
            <w:r>
              <w:t>L2A</w:t>
            </w:r>
          </w:p>
        </w:tc>
        <w:tc>
          <w:tcPr>
            <w:tcW w:w="6236" w:type="dxa"/>
          </w:tcPr>
          <w:p w14:paraId="5D4D7022" w14:textId="77777777" w:rsidR="00E71FF1" w:rsidRDefault="00000000">
            <w:pPr>
              <w:spacing w:before="40" w:after="40" w:line="240" w:lineRule="auto"/>
            </w:pPr>
            <w:r>
              <w:t>Level-2A (bottom-of-atmosphere reflectance product)</w:t>
            </w:r>
          </w:p>
        </w:tc>
      </w:tr>
      <w:tr w:rsidR="00E71FF1" w14:paraId="50AA488C" w14:textId="77777777">
        <w:trPr>
          <w:cantSplit/>
          <w:jc w:val="center"/>
        </w:trPr>
        <w:tc>
          <w:tcPr>
            <w:tcW w:w="2268" w:type="dxa"/>
          </w:tcPr>
          <w:p w14:paraId="1B381E7D" w14:textId="77777777" w:rsidR="00E71FF1" w:rsidRDefault="00000000">
            <w:pPr>
              <w:spacing w:before="40" w:after="40" w:line="240" w:lineRule="auto"/>
            </w:pPr>
            <w:r>
              <w:t>MSI</w:t>
            </w:r>
          </w:p>
        </w:tc>
        <w:tc>
          <w:tcPr>
            <w:tcW w:w="6236" w:type="dxa"/>
          </w:tcPr>
          <w:p w14:paraId="52F65F13" w14:textId="77777777" w:rsidR="00E71FF1" w:rsidRDefault="00000000">
            <w:pPr>
              <w:spacing w:before="40" w:after="40" w:line="240" w:lineRule="auto"/>
            </w:pPr>
            <w:r>
              <w:t>MultiSpectral Instrument</w:t>
            </w:r>
          </w:p>
        </w:tc>
      </w:tr>
      <w:tr w:rsidR="00E71FF1" w14:paraId="52E95B34" w14:textId="77777777">
        <w:trPr>
          <w:cantSplit/>
          <w:jc w:val="center"/>
        </w:trPr>
        <w:tc>
          <w:tcPr>
            <w:tcW w:w="2268" w:type="dxa"/>
          </w:tcPr>
          <w:p w14:paraId="2FAE0B3C" w14:textId="77777777" w:rsidR="00E71FF1" w:rsidRDefault="00000000">
            <w:pPr>
              <w:spacing w:before="40" w:after="40" w:line="240" w:lineRule="auto"/>
            </w:pPr>
            <w:r>
              <w:t>NDBI</w:t>
            </w:r>
          </w:p>
        </w:tc>
        <w:tc>
          <w:tcPr>
            <w:tcW w:w="6236" w:type="dxa"/>
          </w:tcPr>
          <w:p w14:paraId="42F1D79C" w14:textId="77777777" w:rsidR="00E71FF1" w:rsidRDefault="00000000">
            <w:pPr>
              <w:spacing w:before="40" w:after="40" w:line="240" w:lineRule="auto"/>
            </w:pPr>
            <w:r>
              <w:t>Normalized Difference Built-up Index</w:t>
            </w:r>
          </w:p>
        </w:tc>
      </w:tr>
      <w:tr w:rsidR="00E71FF1" w14:paraId="592B0E91" w14:textId="77777777">
        <w:trPr>
          <w:cantSplit/>
          <w:jc w:val="center"/>
        </w:trPr>
        <w:tc>
          <w:tcPr>
            <w:tcW w:w="2268" w:type="dxa"/>
          </w:tcPr>
          <w:p w14:paraId="5D5CCA6E" w14:textId="77777777" w:rsidR="00E71FF1" w:rsidRDefault="00000000">
            <w:pPr>
              <w:spacing w:before="40" w:after="40" w:line="240" w:lineRule="auto"/>
            </w:pPr>
            <w:r>
              <w:t>NDVI</w:t>
            </w:r>
          </w:p>
        </w:tc>
        <w:tc>
          <w:tcPr>
            <w:tcW w:w="6236" w:type="dxa"/>
          </w:tcPr>
          <w:p w14:paraId="4BCED76B" w14:textId="77777777" w:rsidR="00E71FF1" w:rsidRDefault="00000000">
            <w:pPr>
              <w:spacing w:before="40" w:after="40" w:line="240" w:lineRule="auto"/>
            </w:pPr>
            <w:r>
              <w:t>Normalized Difference Vegetation Index</w:t>
            </w:r>
          </w:p>
        </w:tc>
      </w:tr>
      <w:tr w:rsidR="00E71FF1" w14:paraId="354EDDC7" w14:textId="77777777">
        <w:trPr>
          <w:cantSplit/>
          <w:jc w:val="center"/>
        </w:trPr>
        <w:tc>
          <w:tcPr>
            <w:tcW w:w="2268" w:type="dxa"/>
          </w:tcPr>
          <w:p w14:paraId="63DAC3B0" w14:textId="77777777" w:rsidR="00E71FF1" w:rsidRDefault="00000000">
            <w:pPr>
              <w:spacing w:before="40" w:after="40" w:line="240" w:lineRule="auto"/>
            </w:pPr>
            <w:r>
              <w:t>NDWI</w:t>
            </w:r>
          </w:p>
        </w:tc>
        <w:tc>
          <w:tcPr>
            <w:tcW w:w="6236" w:type="dxa"/>
          </w:tcPr>
          <w:p w14:paraId="5A92302C" w14:textId="77777777" w:rsidR="00E71FF1" w:rsidRDefault="00000000">
            <w:pPr>
              <w:spacing w:before="40" w:after="40" w:line="240" w:lineRule="auto"/>
            </w:pPr>
            <w:r>
              <w:t>Normalized Difference Water Index</w:t>
            </w:r>
          </w:p>
        </w:tc>
      </w:tr>
      <w:tr w:rsidR="00E71FF1" w14:paraId="53F491C5" w14:textId="77777777">
        <w:trPr>
          <w:cantSplit/>
          <w:jc w:val="center"/>
        </w:trPr>
        <w:tc>
          <w:tcPr>
            <w:tcW w:w="2268" w:type="dxa"/>
          </w:tcPr>
          <w:p w14:paraId="2D9EF44F" w14:textId="77777777" w:rsidR="00E71FF1" w:rsidRDefault="00000000">
            <w:pPr>
              <w:spacing w:before="40" w:after="40" w:line="240" w:lineRule="auto"/>
            </w:pPr>
            <w:r>
              <w:t>NIR</w:t>
            </w:r>
          </w:p>
        </w:tc>
        <w:tc>
          <w:tcPr>
            <w:tcW w:w="6236" w:type="dxa"/>
          </w:tcPr>
          <w:p w14:paraId="460F4C72" w14:textId="77777777" w:rsidR="00E71FF1" w:rsidRDefault="00000000">
            <w:pPr>
              <w:spacing w:before="40" w:after="40" w:line="240" w:lineRule="auto"/>
            </w:pPr>
            <w:r>
              <w:t>Near-Infrared</w:t>
            </w:r>
          </w:p>
        </w:tc>
      </w:tr>
      <w:tr w:rsidR="00E71FF1" w14:paraId="7840FD82" w14:textId="77777777">
        <w:trPr>
          <w:cantSplit/>
          <w:jc w:val="center"/>
        </w:trPr>
        <w:tc>
          <w:tcPr>
            <w:tcW w:w="2268" w:type="dxa"/>
          </w:tcPr>
          <w:p w14:paraId="68892308" w14:textId="77777777" w:rsidR="00E71FF1" w:rsidRDefault="00000000">
            <w:pPr>
              <w:spacing w:before="40" w:after="40" w:line="240" w:lineRule="auto"/>
            </w:pPr>
            <w:r>
              <w:t>OOM</w:t>
            </w:r>
          </w:p>
        </w:tc>
        <w:tc>
          <w:tcPr>
            <w:tcW w:w="6236" w:type="dxa"/>
          </w:tcPr>
          <w:p w14:paraId="7011DC65" w14:textId="77777777" w:rsidR="00E71FF1" w:rsidRDefault="00000000">
            <w:pPr>
              <w:spacing w:before="40" w:after="40" w:line="240" w:lineRule="auto"/>
            </w:pPr>
            <w:r>
              <w:t>Out of Memory</w:t>
            </w:r>
          </w:p>
        </w:tc>
      </w:tr>
      <w:tr w:rsidR="00E71FF1" w14:paraId="76F508DD" w14:textId="77777777">
        <w:trPr>
          <w:cantSplit/>
          <w:jc w:val="center"/>
        </w:trPr>
        <w:tc>
          <w:tcPr>
            <w:tcW w:w="2268" w:type="dxa"/>
          </w:tcPr>
          <w:p w14:paraId="704A56F0" w14:textId="77777777" w:rsidR="00E71FF1" w:rsidRDefault="00000000">
            <w:pPr>
              <w:spacing w:before="40" w:after="40" w:line="240" w:lineRule="auto"/>
            </w:pPr>
            <w:r>
              <w:t>OOP</w:t>
            </w:r>
          </w:p>
        </w:tc>
        <w:tc>
          <w:tcPr>
            <w:tcW w:w="6236" w:type="dxa"/>
          </w:tcPr>
          <w:p w14:paraId="6EF638FC" w14:textId="77777777" w:rsidR="00E71FF1" w:rsidRDefault="00000000">
            <w:pPr>
              <w:spacing w:before="40" w:after="40" w:line="240" w:lineRule="auto"/>
            </w:pPr>
            <w:r>
              <w:t>Object-Oriented Programming</w:t>
            </w:r>
          </w:p>
        </w:tc>
      </w:tr>
      <w:tr w:rsidR="00E71FF1" w14:paraId="350F1D04" w14:textId="77777777">
        <w:trPr>
          <w:cantSplit/>
          <w:jc w:val="center"/>
        </w:trPr>
        <w:tc>
          <w:tcPr>
            <w:tcW w:w="2268" w:type="dxa"/>
          </w:tcPr>
          <w:p w14:paraId="31620717" w14:textId="77777777" w:rsidR="00E71FF1" w:rsidRDefault="00000000">
            <w:pPr>
              <w:spacing w:before="40" w:after="40" w:line="240" w:lineRule="auto"/>
            </w:pPr>
            <w:r>
              <w:t>PSNR</w:t>
            </w:r>
          </w:p>
        </w:tc>
        <w:tc>
          <w:tcPr>
            <w:tcW w:w="6236" w:type="dxa"/>
          </w:tcPr>
          <w:p w14:paraId="18B6BA20" w14:textId="77777777" w:rsidR="00E71FF1" w:rsidRDefault="00000000">
            <w:pPr>
              <w:spacing w:before="40" w:after="40" w:line="240" w:lineRule="auto"/>
            </w:pPr>
            <w:r>
              <w:t>Peak Signal-to-Noise Ratio</w:t>
            </w:r>
          </w:p>
        </w:tc>
      </w:tr>
      <w:tr w:rsidR="00E71FF1" w14:paraId="01A8B15A" w14:textId="77777777">
        <w:trPr>
          <w:cantSplit/>
          <w:jc w:val="center"/>
        </w:trPr>
        <w:tc>
          <w:tcPr>
            <w:tcW w:w="2268" w:type="dxa"/>
          </w:tcPr>
          <w:p w14:paraId="1FD8EF8E" w14:textId="77777777" w:rsidR="00E71FF1" w:rsidRDefault="00000000">
            <w:pPr>
              <w:spacing w:before="40" w:after="40" w:line="240" w:lineRule="auto"/>
            </w:pPr>
            <w:r>
              <w:t>PSISRNet</w:t>
            </w:r>
          </w:p>
        </w:tc>
        <w:tc>
          <w:tcPr>
            <w:tcW w:w="6236" w:type="dxa"/>
          </w:tcPr>
          <w:p w14:paraId="606AF0E7" w14:textId="77777777" w:rsidR="00E71FF1" w:rsidRDefault="00000000">
            <w:pPr>
              <w:spacing w:before="40" w:after="40" w:line="240" w:lineRule="auto"/>
            </w:pPr>
            <w:r>
              <w:t>Progressive Super-resolution Network</w:t>
            </w:r>
          </w:p>
        </w:tc>
      </w:tr>
      <w:tr w:rsidR="00E71FF1" w14:paraId="249637CF" w14:textId="77777777">
        <w:trPr>
          <w:cantSplit/>
          <w:jc w:val="center"/>
        </w:trPr>
        <w:tc>
          <w:tcPr>
            <w:tcW w:w="2268" w:type="dxa"/>
          </w:tcPr>
          <w:p w14:paraId="3FA87E98" w14:textId="77777777" w:rsidR="00E71FF1" w:rsidRDefault="00000000">
            <w:pPr>
              <w:spacing w:before="40" w:after="40" w:line="240" w:lineRule="auto"/>
            </w:pPr>
            <w:r>
              <w:t>RAII</w:t>
            </w:r>
          </w:p>
        </w:tc>
        <w:tc>
          <w:tcPr>
            <w:tcW w:w="6236" w:type="dxa"/>
          </w:tcPr>
          <w:p w14:paraId="3E0D7033" w14:textId="77777777" w:rsidR="00E71FF1" w:rsidRDefault="00000000">
            <w:pPr>
              <w:spacing w:before="40" w:after="40" w:line="240" w:lineRule="auto"/>
            </w:pPr>
            <w:r>
              <w:t>Resource Acquisition Is Initialization</w:t>
            </w:r>
          </w:p>
        </w:tc>
      </w:tr>
      <w:tr w:rsidR="00E71FF1" w14:paraId="205F0CFD" w14:textId="77777777">
        <w:trPr>
          <w:cantSplit/>
          <w:jc w:val="center"/>
        </w:trPr>
        <w:tc>
          <w:tcPr>
            <w:tcW w:w="2268" w:type="dxa"/>
          </w:tcPr>
          <w:p w14:paraId="31E7CD87" w14:textId="77777777" w:rsidR="00E71FF1" w:rsidRDefault="00000000">
            <w:pPr>
              <w:spacing w:before="40" w:after="40" w:line="240" w:lineRule="auto"/>
            </w:pPr>
            <w:r>
              <w:t>REST</w:t>
            </w:r>
          </w:p>
        </w:tc>
        <w:tc>
          <w:tcPr>
            <w:tcW w:w="6236" w:type="dxa"/>
          </w:tcPr>
          <w:p w14:paraId="24C478E7" w14:textId="77777777" w:rsidR="00E71FF1" w:rsidRDefault="00000000">
            <w:pPr>
              <w:spacing w:before="40" w:after="40" w:line="240" w:lineRule="auto"/>
            </w:pPr>
            <w:r>
              <w:t>Representational State Transfer</w:t>
            </w:r>
          </w:p>
        </w:tc>
      </w:tr>
      <w:tr w:rsidR="00E71FF1" w14:paraId="573682E3" w14:textId="77777777">
        <w:trPr>
          <w:cantSplit/>
          <w:jc w:val="center"/>
        </w:trPr>
        <w:tc>
          <w:tcPr>
            <w:tcW w:w="2268" w:type="dxa"/>
          </w:tcPr>
          <w:p w14:paraId="7981FBEE" w14:textId="77777777" w:rsidR="00E71FF1" w:rsidRDefault="00000000">
            <w:pPr>
              <w:spacing w:before="40" w:after="40" w:line="240" w:lineRule="auto"/>
            </w:pPr>
            <w:r>
              <w:t>RGB</w:t>
            </w:r>
          </w:p>
        </w:tc>
        <w:tc>
          <w:tcPr>
            <w:tcW w:w="6236" w:type="dxa"/>
          </w:tcPr>
          <w:p w14:paraId="0AAAD83E" w14:textId="77777777" w:rsidR="00E71FF1" w:rsidRDefault="00000000">
            <w:pPr>
              <w:spacing w:before="40" w:after="40" w:line="240" w:lineRule="auto"/>
            </w:pPr>
            <w:r>
              <w:t>Red, Green, Blue</w:t>
            </w:r>
          </w:p>
        </w:tc>
      </w:tr>
      <w:tr w:rsidR="00E71FF1" w14:paraId="0FB36C7B" w14:textId="77777777">
        <w:trPr>
          <w:cantSplit/>
          <w:jc w:val="center"/>
        </w:trPr>
        <w:tc>
          <w:tcPr>
            <w:tcW w:w="2268" w:type="dxa"/>
          </w:tcPr>
          <w:p w14:paraId="6148196D" w14:textId="77777777" w:rsidR="00E71FF1" w:rsidRDefault="00000000">
            <w:pPr>
              <w:spacing w:before="40" w:after="40" w:line="240" w:lineRule="auto"/>
            </w:pPr>
            <w:r>
              <w:t>SIMD</w:t>
            </w:r>
          </w:p>
        </w:tc>
        <w:tc>
          <w:tcPr>
            <w:tcW w:w="6236" w:type="dxa"/>
          </w:tcPr>
          <w:p w14:paraId="26045812" w14:textId="77777777" w:rsidR="00E71FF1" w:rsidRDefault="00000000">
            <w:pPr>
              <w:spacing w:before="40" w:after="40" w:line="240" w:lineRule="auto"/>
            </w:pPr>
            <w:r>
              <w:t>Single Instruction, Multiple Data</w:t>
            </w:r>
          </w:p>
        </w:tc>
      </w:tr>
      <w:tr w:rsidR="00E71FF1" w14:paraId="6FF5A8F6" w14:textId="77777777">
        <w:trPr>
          <w:cantSplit/>
          <w:jc w:val="center"/>
        </w:trPr>
        <w:tc>
          <w:tcPr>
            <w:tcW w:w="2268" w:type="dxa"/>
          </w:tcPr>
          <w:p w14:paraId="7155582A" w14:textId="77777777" w:rsidR="00E71FF1" w:rsidRDefault="00000000">
            <w:pPr>
              <w:spacing w:before="40" w:after="40" w:line="240" w:lineRule="auto"/>
            </w:pPr>
            <w:r>
              <w:t>SPA</w:t>
            </w:r>
          </w:p>
        </w:tc>
        <w:tc>
          <w:tcPr>
            <w:tcW w:w="6236" w:type="dxa"/>
          </w:tcPr>
          <w:p w14:paraId="722426E9" w14:textId="77777777" w:rsidR="00E71FF1" w:rsidRDefault="00000000">
            <w:pPr>
              <w:spacing w:before="40" w:after="40" w:line="240" w:lineRule="auto"/>
            </w:pPr>
            <w:r>
              <w:t>Single-Page Application</w:t>
            </w:r>
          </w:p>
        </w:tc>
      </w:tr>
      <w:tr w:rsidR="00E71FF1" w14:paraId="38553E9D" w14:textId="77777777">
        <w:trPr>
          <w:cantSplit/>
          <w:jc w:val="center"/>
        </w:trPr>
        <w:tc>
          <w:tcPr>
            <w:tcW w:w="2268" w:type="dxa"/>
          </w:tcPr>
          <w:p w14:paraId="3E5FC9FF" w14:textId="77777777" w:rsidR="00E71FF1" w:rsidRDefault="00000000">
            <w:pPr>
              <w:spacing w:before="40" w:after="40" w:line="240" w:lineRule="auto"/>
            </w:pPr>
            <w:r>
              <w:t>SR</w:t>
            </w:r>
          </w:p>
        </w:tc>
        <w:tc>
          <w:tcPr>
            <w:tcW w:w="6236" w:type="dxa"/>
          </w:tcPr>
          <w:p w14:paraId="7BD51360" w14:textId="77777777" w:rsidR="00E71FF1" w:rsidRDefault="00000000">
            <w:pPr>
              <w:spacing w:before="40" w:after="40" w:line="240" w:lineRule="auto"/>
            </w:pPr>
            <w:r>
              <w:t>Super-Resolution</w:t>
            </w:r>
          </w:p>
        </w:tc>
      </w:tr>
      <w:tr w:rsidR="00E71FF1" w14:paraId="742432BF" w14:textId="77777777">
        <w:trPr>
          <w:cantSplit/>
          <w:jc w:val="center"/>
        </w:trPr>
        <w:tc>
          <w:tcPr>
            <w:tcW w:w="2268" w:type="dxa"/>
          </w:tcPr>
          <w:p w14:paraId="394FE6E0" w14:textId="77777777" w:rsidR="00E71FF1" w:rsidRDefault="00000000">
            <w:pPr>
              <w:spacing w:before="40" w:after="40" w:line="240" w:lineRule="auto"/>
            </w:pPr>
            <w:r>
              <w:t>SSIM</w:t>
            </w:r>
          </w:p>
        </w:tc>
        <w:tc>
          <w:tcPr>
            <w:tcW w:w="6236" w:type="dxa"/>
          </w:tcPr>
          <w:p w14:paraId="4958F10C" w14:textId="77777777" w:rsidR="00E71FF1" w:rsidRDefault="00000000">
            <w:pPr>
              <w:spacing w:before="40" w:after="40" w:line="240" w:lineRule="auto"/>
            </w:pPr>
            <w:r>
              <w:t>Structural Similarity Index Measure</w:t>
            </w:r>
          </w:p>
        </w:tc>
      </w:tr>
      <w:tr w:rsidR="00E71FF1" w14:paraId="66213261" w14:textId="77777777">
        <w:trPr>
          <w:cantSplit/>
          <w:jc w:val="center"/>
        </w:trPr>
        <w:tc>
          <w:tcPr>
            <w:tcW w:w="2268" w:type="dxa"/>
          </w:tcPr>
          <w:p w14:paraId="2BBBBDFA" w14:textId="77777777" w:rsidR="00E71FF1" w:rsidRDefault="00000000">
            <w:pPr>
              <w:spacing w:before="40" w:after="40" w:line="240" w:lineRule="auto"/>
            </w:pPr>
            <w:r>
              <w:t>SWIR</w:t>
            </w:r>
          </w:p>
        </w:tc>
        <w:tc>
          <w:tcPr>
            <w:tcW w:w="6236" w:type="dxa"/>
          </w:tcPr>
          <w:p w14:paraId="5C73EB92" w14:textId="77777777" w:rsidR="00E71FF1" w:rsidRDefault="00000000">
            <w:pPr>
              <w:spacing w:before="40" w:after="40" w:line="240" w:lineRule="auto"/>
            </w:pPr>
            <w:r>
              <w:t>Shortwave Infrared</w:t>
            </w:r>
          </w:p>
        </w:tc>
      </w:tr>
      <w:tr w:rsidR="00E71FF1" w14:paraId="47F7F74D" w14:textId="77777777">
        <w:trPr>
          <w:cantSplit/>
          <w:jc w:val="center"/>
        </w:trPr>
        <w:tc>
          <w:tcPr>
            <w:tcW w:w="2268" w:type="dxa"/>
          </w:tcPr>
          <w:p w14:paraId="2296941F" w14:textId="77777777" w:rsidR="00E71FF1" w:rsidRDefault="00000000">
            <w:pPr>
              <w:spacing w:before="40" w:after="40" w:line="240" w:lineRule="auto"/>
            </w:pPr>
            <w:r>
              <w:t>UBCF</w:t>
            </w:r>
          </w:p>
        </w:tc>
        <w:tc>
          <w:tcPr>
            <w:tcW w:w="6236" w:type="dxa"/>
          </w:tcPr>
          <w:p w14:paraId="05BD3DC9" w14:textId="77777777" w:rsidR="00E71FF1" w:rsidRDefault="00000000">
            <w:pPr>
              <w:spacing w:before="40" w:after="40" w:line="240" w:lineRule="auto"/>
            </w:pPr>
            <w:r>
              <w:t>Upscaling Block with Correlation Filter</w:t>
            </w:r>
          </w:p>
        </w:tc>
      </w:tr>
      <w:tr w:rsidR="00E71FF1" w14:paraId="7F7BD1B9" w14:textId="77777777">
        <w:trPr>
          <w:cantSplit/>
          <w:jc w:val="center"/>
        </w:trPr>
        <w:tc>
          <w:tcPr>
            <w:tcW w:w="2268" w:type="dxa"/>
          </w:tcPr>
          <w:p w14:paraId="0ED7100E" w14:textId="77777777" w:rsidR="00E71FF1" w:rsidRDefault="00000000">
            <w:pPr>
              <w:spacing w:before="40" w:after="40" w:line="240" w:lineRule="auto"/>
            </w:pPr>
            <w:r>
              <w:t>UI</w:t>
            </w:r>
          </w:p>
        </w:tc>
        <w:tc>
          <w:tcPr>
            <w:tcW w:w="6236" w:type="dxa"/>
          </w:tcPr>
          <w:p w14:paraId="6B8F9CB6" w14:textId="77777777" w:rsidR="00E71FF1" w:rsidRDefault="00000000">
            <w:pPr>
              <w:spacing w:before="40" w:after="40" w:line="240" w:lineRule="auto"/>
            </w:pPr>
            <w:r>
              <w:t>User Interface</w:t>
            </w:r>
          </w:p>
        </w:tc>
      </w:tr>
      <w:tr w:rsidR="00E71FF1" w14:paraId="1FD59EDF" w14:textId="77777777">
        <w:trPr>
          <w:cantSplit/>
          <w:jc w:val="center"/>
        </w:trPr>
        <w:tc>
          <w:tcPr>
            <w:tcW w:w="2268" w:type="dxa"/>
          </w:tcPr>
          <w:p w14:paraId="4C299DB8" w14:textId="77777777" w:rsidR="00E71FF1" w:rsidRDefault="00000000">
            <w:pPr>
              <w:spacing w:before="40" w:after="40" w:line="240" w:lineRule="auto"/>
            </w:pPr>
            <w:r>
              <w:t>YAML</w:t>
            </w:r>
          </w:p>
        </w:tc>
        <w:tc>
          <w:tcPr>
            <w:tcW w:w="6236" w:type="dxa"/>
          </w:tcPr>
          <w:p w14:paraId="73946AE4" w14:textId="77777777" w:rsidR="00E71FF1" w:rsidRDefault="00000000">
            <w:pPr>
              <w:spacing w:before="40" w:after="40" w:line="240" w:lineRule="auto"/>
            </w:pPr>
            <w:r>
              <w:t>YAML Ain't Markup Language</w:t>
            </w:r>
          </w:p>
        </w:tc>
      </w:tr>
    </w:tbl>
    <w:p w14:paraId="613C962B" w14:textId="77777777" w:rsidR="00E71FF1" w:rsidRDefault="00E71FF1">
      <w:pPr>
        <w:spacing w:after="120" w:line="240" w:lineRule="auto"/>
      </w:pPr>
    </w:p>
    <w:p w14:paraId="6C59E28F" w14:textId="77777777" w:rsidR="00E71FF1" w:rsidRDefault="00000000">
      <w:pPr>
        <w:pStyle w:val="FrontHeading"/>
      </w:pPr>
      <w:r>
        <w:lastRenderedPageBreak/>
        <w:t>LIST OF FIGURES AND GRAPHS</w:t>
      </w:r>
    </w:p>
    <w:tbl>
      <w:tblPr>
        <w:tblW w:w="85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74"/>
        <w:gridCol w:w="5557"/>
        <w:gridCol w:w="1474"/>
      </w:tblGrid>
      <w:tr w:rsidR="00E71FF1" w14:paraId="4A30808A" w14:textId="77777777">
        <w:trPr>
          <w:cantSplit/>
          <w:tblHeader/>
          <w:jc w:val="center"/>
        </w:trPr>
        <w:tc>
          <w:tcPr>
            <w:tcW w:w="1474" w:type="dxa"/>
          </w:tcPr>
          <w:p w14:paraId="4F557A37" w14:textId="77777777" w:rsidR="00E71FF1" w:rsidRDefault="00000000">
            <w:pPr>
              <w:spacing w:before="40" w:after="40" w:line="240" w:lineRule="auto"/>
              <w:jc w:val="center"/>
            </w:pPr>
            <w:r>
              <w:rPr>
                <w:b/>
              </w:rPr>
              <w:t>FIGURE NO.</w:t>
            </w:r>
          </w:p>
        </w:tc>
        <w:tc>
          <w:tcPr>
            <w:tcW w:w="5556" w:type="dxa"/>
          </w:tcPr>
          <w:p w14:paraId="1D3E69F9" w14:textId="77777777" w:rsidR="00E71FF1" w:rsidRDefault="00000000">
            <w:pPr>
              <w:spacing w:before="40" w:after="40" w:line="240" w:lineRule="auto"/>
              <w:jc w:val="center"/>
            </w:pPr>
            <w:r>
              <w:rPr>
                <w:b/>
              </w:rPr>
              <w:t>TITLE</w:t>
            </w:r>
          </w:p>
        </w:tc>
        <w:tc>
          <w:tcPr>
            <w:tcW w:w="1474" w:type="dxa"/>
          </w:tcPr>
          <w:p w14:paraId="7E742EB3" w14:textId="77777777" w:rsidR="00E71FF1" w:rsidRDefault="00000000">
            <w:pPr>
              <w:spacing w:before="40" w:after="40" w:line="240" w:lineRule="auto"/>
              <w:jc w:val="center"/>
            </w:pPr>
            <w:r>
              <w:rPr>
                <w:b/>
              </w:rPr>
              <w:t>PAGE NO.</w:t>
            </w:r>
          </w:p>
        </w:tc>
      </w:tr>
      <w:tr w:rsidR="00E71FF1" w14:paraId="0875CE58" w14:textId="77777777">
        <w:trPr>
          <w:cantSplit/>
          <w:jc w:val="center"/>
        </w:trPr>
        <w:tc>
          <w:tcPr>
            <w:tcW w:w="1474" w:type="dxa"/>
          </w:tcPr>
          <w:p w14:paraId="41BFFD2F" w14:textId="77777777" w:rsidR="00E71FF1" w:rsidRDefault="00000000">
            <w:pPr>
              <w:spacing w:before="40" w:after="40" w:line="240" w:lineRule="auto"/>
              <w:jc w:val="center"/>
            </w:pPr>
            <w:r>
              <w:t>4.1</w:t>
            </w:r>
          </w:p>
        </w:tc>
        <w:tc>
          <w:tcPr>
            <w:tcW w:w="5556" w:type="dxa"/>
          </w:tcPr>
          <w:p w14:paraId="7D60BFC0" w14:textId="77777777" w:rsidR="00E71FF1" w:rsidRDefault="00000000">
            <w:pPr>
              <w:spacing w:before="40" w:after="40" w:line="240" w:lineRule="auto"/>
            </w:pPr>
            <w:r>
              <w:t>End-to-end inference workflow of GEOSEG</w:t>
            </w:r>
          </w:p>
        </w:tc>
        <w:tc>
          <w:tcPr>
            <w:tcW w:w="1474" w:type="dxa"/>
          </w:tcPr>
          <w:p w14:paraId="03A91420" w14:textId="77777777" w:rsidR="00E71FF1" w:rsidRDefault="00000000">
            <w:pPr>
              <w:spacing w:before="40" w:after="40" w:line="240" w:lineRule="auto"/>
              <w:jc w:val="center"/>
            </w:pPr>
            <w:r>
              <w:t>14</w:t>
            </w:r>
          </w:p>
        </w:tc>
      </w:tr>
      <w:tr w:rsidR="00E71FF1" w14:paraId="2C763E46" w14:textId="77777777">
        <w:trPr>
          <w:cantSplit/>
          <w:jc w:val="center"/>
        </w:trPr>
        <w:tc>
          <w:tcPr>
            <w:tcW w:w="1474" w:type="dxa"/>
          </w:tcPr>
          <w:p w14:paraId="2A79BAB8" w14:textId="77777777" w:rsidR="00E71FF1" w:rsidRDefault="00000000">
            <w:pPr>
              <w:spacing w:before="40" w:after="40" w:line="240" w:lineRule="auto"/>
              <w:jc w:val="center"/>
            </w:pPr>
            <w:r>
              <w:t>4.2</w:t>
            </w:r>
          </w:p>
        </w:tc>
        <w:tc>
          <w:tcPr>
            <w:tcW w:w="5556" w:type="dxa"/>
          </w:tcPr>
          <w:p w14:paraId="1AFCF9E4" w14:textId="77777777" w:rsidR="00E71FF1" w:rsidRDefault="00000000">
            <w:pPr>
              <w:spacing w:before="40" w:after="40" w:line="240" w:lineRule="auto"/>
            </w:pPr>
            <w:r>
              <w:t>Overlapping 512 × 512 tiles with a 32 px overlap</w:t>
            </w:r>
          </w:p>
        </w:tc>
        <w:tc>
          <w:tcPr>
            <w:tcW w:w="1474" w:type="dxa"/>
          </w:tcPr>
          <w:p w14:paraId="760B5985" w14:textId="77777777" w:rsidR="00E71FF1" w:rsidRDefault="00000000">
            <w:pPr>
              <w:spacing w:before="40" w:after="40" w:line="240" w:lineRule="auto"/>
              <w:jc w:val="center"/>
            </w:pPr>
            <w:r>
              <w:t>17</w:t>
            </w:r>
          </w:p>
        </w:tc>
      </w:tr>
      <w:tr w:rsidR="00E71FF1" w14:paraId="607D5DA7" w14:textId="77777777">
        <w:trPr>
          <w:cantSplit/>
          <w:jc w:val="center"/>
        </w:trPr>
        <w:tc>
          <w:tcPr>
            <w:tcW w:w="1474" w:type="dxa"/>
          </w:tcPr>
          <w:p w14:paraId="4F3FE01E" w14:textId="77777777" w:rsidR="00E71FF1" w:rsidRDefault="00000000">
            <w:pPr>
              <w:spacing w:before="40" w:after="40" w:line="240" w:lineRule="auto"/>
              <w:jc w:val="center"/>
            </w:pPr>
            <w:r>
              <w:t>4.3</w:t>
            </w:r>
          </w:p>
        </w:tc>
        <w:tc>
          <w:tcPr>
            <w:tcW w:w="5556" w:type="dxa"/>
          </w:tcPr>
          <w:p w14:paraId="6085ACD2" w14:textId="77777777" w:rsidR="00E71FF1" w:rsidRDefault="00000000">
            <w:pPr>
              <w:spacing w:before="40" w:after="40" w:line="240" w:lineRule="auto"/>
            </w:pPr>
            <w:r>
              <w:t>Feather weights computed from the formula for S = 512 and O = 32</w:t>
            </w:r>
          </w:p>
        </w:tc>
        <w:tc>
          <w:tcPr>
            <w:tcW w:w="1474" w:type="dxa"/>
          </w:tcPr>
          <w:p w14:paraId="0343F0E6" w14:textId="77777777" w:rsidR="00E71FF1" w:rsidRDefault="00000000">
            <w:pPr>
              <w:spacing w:before="40" w:after="40" w:line="240" w:lineRule="auto"/>
              <w:jc w:val="center"/>
            </w:pPr>
            <w:r>
              <w:t>17</w:t>
            </w:r>
          </w:p>
        </w:tc>
      </w:tr>
      <w:tr w:rsidR="00E71FF1" w14:paraId="21BA4694" w14:textId="77777777">
        <w:trPr>
          <w:cantSplit/>
          <w:jc w:val="center"/>
        </w:trPr>
        <w:tc>
          <w:tcPr>
            <w:tcW w:w="1474" w:type="dxa"/>
          </w:tcPr>
          <w:p w14:paraId="447EAF0E" w14:textId="77777777" w:rsidR="00E71FF1" w:rsidRDefault="00000000">
            <w:pPr>
              <w:spacing w:before="40" w:after="40" w:line="240" w:lineRule="auto"/>
              <w:jc w:val="center"/>
            </w:pPr>
            <w:r>
              <w:t>4.4</w:t>
            </w:r>
          </w:p>
        </w:tc>
        <w:tc>
          <w:tcPr>
            <w:tcW w:w="5556" w:type="dxa"/>
          </w:tcPr>
          <w:p w14:paraId="4B0E7F55" w14:textId="77777777" w:rsidR="00E71FF1" w:rsidRDefault="00000000">
            <w:pPr>
              <w:spacing w:before="40" w:after="40" w:line="240" w:lineRule="auto"/>
            </w:pPr>
            <w:r>
              <w:t>Layered software architecture of GEOSEG</w:t>
            </w:r>
          </w:p>
        </w:tc>
        <w:tc>
          <w:tcPr>
            <w:tcW w:w="1474" w:type="dxa"/>
          </w:tcPr>
          <w:p w14:paraId="0637B227" w14:textId="77777777" w:rsidR="00E71FF1" w:rsidRDefault="00000000">
            <w:pPr>
              <w:spacing w:before="40" w:after="40" w:line="240" w:lineRule="auto"/>
              <w:jc w:val="center"/>
            </w:pPr>
            <w:r>
              <w:t>18</w:t>
            </w:r>
          </w:p>
        </w:tc>
      </w:tr>
      <w:tr w:rsidR="00E71FF1" w14:paraId="6E0DB5CC" w14:textId="77777777">
        <w:trPr>
          <w:cantSplit/>
          <w:jc w:val="center"/>
        </w:trPr>
        <w:tc>
          <w:tcPr>
            <w:tcW w:w="1474" w:type="dxa"/>
          </w:tcPr>
          <w:p w14:paraId="02326F64" w14:textId="77777777" w:rsidR="00E71FF1" w:rsidRDefault="00000000">
            <w:pPr>
              <w:spacing w:before="40" w:after="40" w:line="240" w:lineRule="auto"/>
              <w:jc w:val="center"/>
            </w:pPr>
            <w:r>
              <w:t>5.1</w:t>
            </w:r>
          </w:p>
        </w:tc>
        <w:tc>
          <w:tcPr>
            <w:tcW w:w="5556" w:type="dxa"/>
          </w:tcPr>
          <w:p w14:paraId="63E7F7B6" w14:textId="77777777" w:rsidR="00E71FF1" w:rsidRDefault="00000000">
            <w:pPr>
              <w:spacing w:before="40" w:after="40" w:line="240" w:lineRule="auto"/>
            </w:pPr>
            <w:r>
              <w:t>PSISRNet PSNR and SSIM at 2×, 4× and 8× (local run)</w:t>
            </w:r>
          </w:p>
        </w:tc>
        <w:tc>
          <w:tcPr>
            <w:tcW w:w="1474" w:type="dxa"/>
          </w:tcPr>
          <w:p w14:paraId="5516FDA6" w14:textId="77777777" w:rsidR="00E71FF1" w:rsidRDefault="00000000">
            <w:pPr>
              <w:spacing w:before="40" w:after="40" w:line="240" w:lineRule="auto"/>
              <w:jc w:val="center"/>
            </w:pPr>
            <w:r>
              <w:t>29</w:t>
            </w:r>
          </w:p>
        </w:tc>
      </w:tr>
    </w:tbl>
    <w:p w14:paraId="1F0453EA" w14:textId="77777777" w:rsidR="00E71FF1" w:rsidRDefault="00000000">
      <w:pPr>
        <w:pStyle w:val="FrontHeading"/>
      </w:pPr>
      <w:r>
        <w:lastRenderedPageBreak/>
        <w:t>LIST OF TABLES</w:t>
      </w:r>
    </w:p>
    <w:tbl>
      <w:tblPr>
        <w:tblW w:w="85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74"/>
        <w:gridCol w:w="5557"/>
        <w:gridCol w:w="1474"/>
      </w:tblGrid>
      <w:tr w:rsidR="00E71FF1" w14:paraId="7AB48E29" w14:textId="77777777">
        <w:trPr>
          <w:cantSplit/>
          <w:tblHeader/>
          <w:jc w:val="center"/>
        </w:trPr>
        <w:tc>
          <w:tcPr>
            <w:tcW w:w="1474" w:type="dxa"/>
          </w:tcPr>
          <w:p w14:paraId="0413F4C7" w14:textId="77777777" w:rsidR="00E71FF1" w:rsidRDefault="00000000">
            <w:pPr>
              <w:spacing w:before="40" w:after="40" w:line="240" w:lineRule="auto"/>
              <w:jc w:val="center"/>
            </w:pPr>
            <w:r>
              <w:rPr>
                <w:b/>
              </w:rPr>
              <w:t>TABLE NO.</w:t>
            </w:r>
          </w:p>
        </w:tc>
        <w:tc>
          <w:tcPr>
            <w:tcW w:w="5556" w:type="dxa"/>
          </w:tcPr>
          <w:p w14:paraId="0CA235B0" w14:textId="77777777" w:rsidR="00E71FF1" w:rsidRDefault="00000000">
            <w:pPr>
              <w:spacing w:before="40" w:after="40" w:line="240" w:lineRule="auto"/>
              <w:jc w:val="center"/>
            </w:pPr>
            <w:r>
              <w:rPr>
                <w:b/>
              </w:rPr>
              <w:t>TITLE</w:t>
            </w:r>
          </w:p>
        </w:tc>
        <w:tc>
          <w:tcPr>
            <w:tcW w:w="1474" w:type="dxa"/>
          </w:tcPr>
          <w:p w14:paraId="45F247AD" w14:textId="77777777" w:rsidR="00E71FF1" w:rsidRDefault="00000000">
            <w:pPr>
              <w:spacing w:before="40" w:after="40" w:line="240" w:lineRule="auto"/>
              <w:jc w:val="center"/>
            </w:pPr>
            <w:r>
              <w:rPr>
                <w:b/>
              </w:rPr>
              <w:t>PAGE NO.</w:t>
            </w:r>
          </w:p>
        </w:tc>
      </w:tr>
      <w:tr w:rsidR="00E71FF1" w14:paraId="391ECECE" w14:textId="77777777">
        <w:trPr>
          <w:cantSplit/>
          <w:jc w:val="center"/>
        </w:trPr>
        <w:tc>
          <w:tcPr>
            <w:tcW w:w="1474" w:type="dxa"/>
          </w:tcPr>
          <w:p w14:paraId="7BBEC4AF" w14:textId="77777777" w:rsidR="00E71FF1" w:rsidRDefault="00000000">
            <w:pPr>
              <w:spacing w:before="40" w:after="40" w:line="240" w:lineRule="auto"/>
              <w:jc w:val="center"/>
            </w:pPr>
            <w:r>
              <w:t>2.1</w:t>
            </w:r>
          </w:p>
        </w:tc>
        <w:tc>
          <w:tcPr>
            <w:tcW w:w="5556" w:type="dxa"/>
          </w:tcPr>
          <w:p w14:paraId="608C6F46" w14:textId="77777777" w:rsidR="00E71FF1" w:rsidRDefault="00000000">
            <w:pPr>
              <w:spacing w:before="40" w:after="40" w:line="240" w:lineRule="auto"/>
            </w:pPr>
            <w:r>
              <w:t>Comparison of existing approaches</w:t>
            </w:r>
          </w:p>
        </w:tc>
        <w:tc>
          <w:tcPr>
            <w:tcW w:w="1474" w:type="dxa"/>
          </w:tcPr>
          <w:p w14:paraId="0695BA75" w14:textId="77777777" w:rsidR="00E71FF1" w:rsidRDefault="00000000">
            <w:pPr>
              <w:spacing w:before="40" w:after="40" w:line="240" w:lineRule="auto"/>
              <w:jc w:val="center"/>
            </w:pPr>
            <w:r>
              <w:t>6</w:t>
            </w:r>
          </w:p>
        </w:tc>
      </w:tr>
      <w:tr w:rsidR="00E71FF1" w14:paraId="3523B6AD" w14:textId="77777777">
        <w:trPr>
          <w:cantSplit/>
          <w:jc w:val="center"/>
        </w:trPr>
        <w:tc>
          <w:tcPr>
            <w:tcW w:w="1474" w:type="dxa"/>
          </w:tcPr>
          <w:p w14:paraId="6DF0866E" w14:textId="77777777" w:rsidR="00E71FF1" w:rsidRDefault="00000000">
            <w:pPr>
              <w:spacing w:before="40" w:after="40" w:line="240" w:lineRule="auto"/>
              <w:jc w:val="center"/>
            </w:pPr>
            <w:r>
              <w:t>3.1</w:t>
            </w:r>
          </w:p>
        </w:tc>
        <w:tc>
          <w:tcPr>
            <w:tcW w:w="5556" w:type="dxa"/>
          </w:tcPr>
          <w:p w14:paraId="3F6222BF" w14:textId="77777777" w:rsidR="00E71FF1" w:rsidRDefault="00000000">
            <w:pPr>
              <w:spacing w:before="40" w:after="40" w:line="240" w:lineRule="auto"/>
            </w:pPr>
            <w:r>
              <w:t>Environment prerequisites</w:t>
            </w:r>
          </w:p>
        </w:tc>
        <w:tc>
          <w:tcPr>
            <w:tcW w:w="1474" w:type="dxa"/>
          </w:tcPr>
          <w:p w14:paraId="32DBCBBC" w14:textId="77777777" w:rsidR="00E71FF1" w:rsidRDefault="00000000">
            <w:pPr>
              <w:spacing w:before="40" w:after="40" w:line="240" w:lineRule="auto"/>
              <w:jc w:val="center"/>
            </w:pPr>
            <w:r>
              <w:t>7</w:t>
            </w:r>
          </w:p>
        </w:tc>
      </w:tr>
      <w:tr w:rsidR="00E71FF1" w14:paraId="6576F70E" w14:textId="77777777">
        <w:trPr>
          <w:cantSplit/>
          <w:jc w:val="center"/>
        </w:trPr>
        <w:tc>
          <w:tcPr>
            <w:tcW w:w="1474" w:type="dxa"/>
          </w:tcPr>
          <w:p w14:paraId="3623DA59" w14:textId="77777777" w:rsidR="00E71FF1" w:rsidRDefault="00000000">
            <w:pPr>
              <w:spacing w:before="40" w:after="40" w:line="240" w:lineRule="auto"/>
              <w:jc w:val="center"/>
            </w:pPr>
            <w:r>
              <w:t>3.2</w:t>
            </w:r>
          </w:p>
        </w:tc>
        <w:tc>
          <w:tcPr>
            <w:tcW w:w="5556" w:type="dxa"/>
          </w:tcPr>
          <w:p w14:paraId="187C5776" w14:textId="77777777" w:rsidR="00E71FF1" w:rsidRDefault="00000000">
            <w:pPr>
              <w:spacing w:before="40" w:after="40" w:line="240" w:lineRule="auto"/>
            </w:pPr>
            <w:r>
              <w:t>Languages and tools</w:t>
            </w:r>
          </w:p>
        </w:tc>
        <w:tc>
          <w:tcPr>
            <w:tcW w:w="1474" w:type="dxa"/>
          </w:tcPr>
          <w:p w14:paraId="7533F626" w14:textId="77777777" w:rsidR="00E71FF1" w:rsidRDefault="00000000">
            <w:pPr>
              <w:spacing w:before="40" w:after="40" w:line="240" w:lineRule="auto"/>
              <w:jc w:val="center"/>
            </w:pPr>
            <w:r>
              <w:t>8</w:t>
            </w:r>
          </w:p>
        </w:tc>
      </w:tr>
      <w:tr w:rsidR="00E71FF1" w14:paraId="7699A8EF" w14:textId="77777777">
        <w:trPr>
          <w:cantSplit/>
          <w:jc w:val="center"/>
        </w:trPr>
        <w:tc>
          <w:tcPr>
            <w:tcW w:w="1474" w:type="dxa"/>
          </w:tcPr>
          <w:p w14:paraId="1FF0B99E" w14:textId="77777777" w:rsidR="00E71FF1" w:rsidRDefault="00000000">
            <w:pPr>
              <w:spacing w:before="40" w:after="40" w:line="240" w:lineRule="auto"/>
              <w:jc w:val="center"/>
            </w:pPr>
            <w:r>
              <w:t>3.3</w:t>
            </w:r>
          </w:p>
        </w:tc>
        <w:tc>
          <w:tcPr>
            <w:tcW w:w="5556" w:type="dxa"/>
          </w:tcPr>
          <w:p w14:paraId="710D9A98" w14:textId="77777777" w:rsidR="00E71FF1" w:rsidRDefault="00000000">
            <w:pPr>
              <w:spacing w:before="40" w:after="40" w:line="240" w:lineRule="auto"/>
            </w:pPr>
            <w:r>
              <w:t>Libraries and frameworks</w:t>
            </w:r>
          </w:p>
        </w:tc>
        <w:tc>
          <w:tcPr>
            <w:tcW w:w="1474" w:type="dxa"/>
          </w:tcPr>
          <w:p w14:paraId="31F09BE7" w14:textId="77777777" w:rsidR="00E71FF1" w:rsidRDefault="00000000">
            <w:pPr>
              <w:spacing w:before="40" w:after="40" w:line="240" w:lineRule="auto"/>
              <w:jc w:val="center"/>
            </w:pPr>
            <w:r>
              <w:t>8</w:t>
            </w:r>
          </w:p>
        </w:tc>
      </w:tr>
      <w:tr w:rsidR="00E71FF1" w14:paraId="6E0BAC17" w14:textId="77777777">
        <w:trPr>
          <w:cantSplit/>
          <w:jc w:val="center"/>
        </w:trPr>
        <w:tc>
          <w:tcPr>
            <w:tcW w:w="1474" w:type="dxa"/>
          </w:tcPr>
          <w:p w14:paraId="7FF2C59E" w14:textId="77777777" w:rsidR="00E71FF1" w:rsidRDefault="00000000">
            <w:pPr>
              <w:spacing w:before="40" w:after="40" w:line="240" w:lineRule="auto"/>
              <w:jc w:val="center"/>
            </w:pPr>
            <w:r>
              <w:t>3.4</w:t>
            </w:r>
          </w:p>
        </w:tc>
        <w:tc>
          <w:tcPr>
            <w:tcW w:w="5556" w:type="dxa"/>
          </w:tcPr>
          <w:p w14:paraId="1F9434B6" w14:textId="77777777" w:rsidR="00E71FF1" w:rsidRDefault="00000000">
            <w:pPr>
              <w:spacing w:before="40" w:after="40" w:line="240" w:lineRule="auto"/>
            </w:pPr>
            <w:r>
              <w:t>Datasets used in the four phases</w:t>
            </w:r>
          </w:p>
        </w:tc>
        <w:tc>
          <w:tcPr>
            <w:tcW w:w="1474" w:type="dxa"/>
          </w:tcPr>
          <w:p w14:paraId="13B6FCC4" w14:textId="77777777" w:rsidR="00E71FF1" w:rsidRDefault="00000000">
            <w:pPr>
              <w:spacing w:before="40" w:after="40" w:line="240" w:lineRule="auto"/>
              <w:jc w:val="center"/>
            </w:pPr>
            <w:r>
              <w:t>9</w:t>
            </w:r>
          </w:p>
        </w:tc>
      </w:tr>
      <w:tr w:rsidR="00E71FF1" w14:paraId="3225DDB2" w14:textId="77777777">
        <w:trPr>
          <w:cantSplit/>
          <w:jc w:val="center"/>
        </w:trPr>
        <w:tc>
          <w:tcPr>
            <w:tcW w:w="1474" w:type="dxa"/>
          </w:tcPr>
          <w:p w14:paraId="50D5D3BC" w14:textId="77777777" w:rsidR="00E71FF1" w:rsidRDefault="00000000">
            <w:pPr>
              <w:spacing w:before="40" w:after="40" w:line="240" w:lineRule="auto"/>
              <w:jc w:val="center"/>
            </w:pPr>
            <w:r>
              <w:t>3.5</w:t>
            </w:r>
          </w:p>
        </w:tc>
        <w:tc>
          <w:tcPr>
            <w:tcW w:w="5556" w:type="dxa"/>
          </w:tcPr>
          <w:p w14:paraId="3628A3FF" w14:textId="77777777" w:rsidR="00E71FF1" w:rsidRDefault="00000000">
            <w:pPr>
              <w:spacing w:before="40" w:after="40" w:line="240" w:lineRule="auto"/>
            </w:pPr>
            <w:r>
              <w:t>Sentinel-2 bands used in GEOSEG</w:t>
            </w:r>
          </w:p>
        </w:tc>
        <w:tc>
          <w:tcPr>
            <w:tcW w:w="1474" w:type="dxa"/>
          </w:tcPr>
          <w:p w14:paraId="5028392A" w14:textId="77777777" w:rsidR="00E71FF1" w:rsidRDefault="00000000">
            <w:pPr>
              <w:spacing w:before="40" w:after="40" w:line="240" w:lineRule="auto"/>
              <w:jc w:val="center"/>
            </w:pPr>
            <w:r>
              <w:t>9</w:t>
            </w:r>
          </w:p>
        </w:tc>
      </w:tr>
      <w:tr w:rsidR="00E71FF1" w14:paraId="31C6ADB1" w14:textId="77777777">
        <w:trPr>
          <w:cantSplit/>
          <w:jc w:val="center"/>
        </w:trPr>
        <w:tc>
          <w:tcPr>
            <w:tcW w:w="1474" w:type="dxa"/>
          </w:tcPr>
          <w:p w14:paraId="71B6BC8B" w14:textId="77777777" w:rsidR="00E71FF1" w:rsidRDefault="00000000">
            <w:pPr>
              <w:spacing w:before="40" w:after="40" w:line="240" w:lineRule="auto"/>
              <w:jc w:val="center"/>
            </w:pPr>
            <w:r>
              <w:t>3.6</w:t>
            </w:r>
          </w:p>
        </w:tc>
        <w:tc>
          <w:tcPr>
            <w:tcW w:w="5556" w:type="dxa"/>
          </w:tcPr>
          <w:p w14:paraId="0A6C1A42" w14:textId="77777777" w:rsidR="00E71FF1" w:rsidRDefault="00000000">
            <w:pPr>
              <w:spacing w:before="40" w:after="40" w:line="240" w:lineRule="auto"/>
            </w:pPr>
            <w:r>
              <w:t>Spectral indices appended to the 13 bands</w:t>
            </w:r>
          </w:p>
        </w:tc>
        <w:tc>
          <w:tcPr>
            <w:tcW w:w="1474" w:type="dxa"/>
          </w:tcPr>
          <w:p w14:paraId="70380FE5" w14:textId="77777777" w:rsidR="00E71FF1" w:rsidRDefault="00000000">
            <w:pPr>
              <w:spacing w:before="40" w:after="40" w:line="240" w:lineRule="auto"/>
              <w:jc w:val="center"/>
            </w:pPr>
            <w:r>
              <w:t>10</w:t>
            </w:r>
          </w:p>
        </w:tc>
      </w:tr>
      <w:tr w:rsidR="00E71FF1" w14:paraId="1B605F5A" w14:textId="77777777">
        <w:trPr>
          <w:cantSplit/>
          <w:jc w:val="center"/>
        </w:trPr>
        <w:tc>
          <w:tcPr>
            <w:tcW w:w="1474" w:type="dxa"/>
          </w:tcPr>
          <w:p w14:paraId="2E022F8D" w14:textId="77777777" w:rsidR="00E71FF1" w:rsidRDefault="00000000">
            <w:pPr>
              <w:spacing w:before="40" w:after="40" w:line="240" w:lineRule="auto"/>
              <w:jc w:val="center"/>
            </w:pPr>
            <w:r>
              <w:t>3.7</w:t>
            </w:r>
          </w:p>
        </w:tc>
        <w:tc>
          <w:tcPr>
            <w:tcW w:w="5556" w:type="dxa"/>
          </w:tcPr>
          <w:p w14:paraId="24E6FC4E" w14:textId="77777777" w:rsidR="00E71FF1" w:rsidRDefault="00000000">
            <w:pPr>
              <w:spacing w:before="40" w:after="40" w:line="240" w:lineRule="auto"/>
            </w:pPr>
            <w:r>
              <w:t>Class schemes</w:t>
            </w:r>
          </w:p>
        </w:tc>
        <w:tc>
          <w:tcPr>
            <w:tcW w:w="1474" w:type="dxa"/>
          </w:tcPr>
          <w:p w14:paraId="4C6A0C22" w14:textId="77777777" w:rsidR="00E71FF1" w:rsidRDefault="00000000">
            <w:pPr>
              <w:spacing w:before="40" w:after="40" w:line="240" w:lineRule="auto"/>
              <w:jc w:val="center"/>
            </w:pPr>
            <w:r>
              <w:t>10</w:t>
            </w:r>
          </w:p>
        </w:tc>
      </w:tr>
      <w:tr w:rsidR="00E71FF1" w14:paraId="1DEA8334" w14:textId="77777777">
        <w:trPr>
          <w:cantSplit/>
          <w:jc w:val="center"/>
        </w:trPr>
        <w:tc>
          <w:tcPr>
            <w:tcW w:w="1474" w:type="dxa"/>
          </w:tcPr>
          <w:p w14:paraId="5B36C1DB" w14:textId="77777777" w:rsidR="00E71FF1" w:rsidRDefault="00000000">
            <w:pPr>
              <w:spacing w:before="40" w:after="40" w:line="240" w:lineRule="auto"/>
              <w:jc w:val="center"/>
            </w:pPr>
            <w:r>
              <w:t>4.1</w:t>
            </w:r>
          </w:p>
        </w:tc>
        <w:tc>
          <w:tcPr>
            <w:tcW w:w="5556" w:type="dxa"/>
          </w:tcPr>
          <w:p w14:paraId="5EB7D74F" w14:textId="77777777" w:rsidR="00E71FF1" w:rsidRDefault="00000000">
            <w:pPr>
              <w:spacing w:before="40" w:after="40" w:line="240" w:lineRule="auto"/>
            </w:pPr>
            <w:r>
              <w:t>The four-phase methodology</w:t>
            </w:r>
          </w:p>
        </w:tc>
        <w:tc>
          <w:tcPr>
            <w:tcW w:w="1474" w:type="dxa"/>
          </w:tcPr>
          <w:p w14:paraId="4DCBC8FD" w14:textId="77777777" w:rsidR="00E71FF1" w:rsidRDefault="00000000">
            <w:pPr>
              <w:spacing w:before="40" w:after="40" w:line="240" w:lineRule="auto"/>
              <w:jc w:val="center"/>
            </w:pPr>
            <w:r>
              <w:t>13</w:t>
            </w:r>
          </w:p>
        </w:tc>
      </w:tr>
      <w:tr w:rsidR="00E71FF1" w14:paraId="50B7D8F1" w14:textId="77777777">
        <w:trPr>
          <w:cantSplit/>
          <w:jc w:val="center"/>
        </w:trPr>
        <w:tc>
          <w:tcPr>
            <w:tcW w:w="1474" w:type="dxa"/>
          </w:tcPr>
          <w:p w14:paraId="48B82DF1" w14:textId="77777777" w:rsidR="00E71FF1" w:rsidRDefault="00000000">
            <w:pPr>
              <w:spacing w:before="40" w:after="40" w:line="240" w:lineRule="auto"/>
              <w:jc w:val="center"/>
            </w:pPr>
            <w:r>
              <w:t>4.2</w:t>
            </w:r>
          </w:p>
        </w:tc>
        <w:tc>
          <w:tcPr>
            <w:tcW w:w="5556" w:type="dxa"/>
          </w:tcPr>
          <w:p w14:paraId="5CC75E66" w14:textId="77777777" w:rsidR="00E71FF1" w:rsidRDefault="00000000">
            <w:pPr>
              <w:spacing w:before="40" w:after="40" w:line="240" w:lineRule="auto"/>
            </w:pPr>
            <w:r>
              <w:t>Loss functions</w:t>
            </w:r>
          </w:p>
        </w:tc>
        <w:tc>
          <w:tcPr>
            <w:tcW w:w="1474" w:type="dxa"/>
          </w:tcPr>
          <w:p w14:paraId="677D65D0" w14:textId="77777777" w:rsidR="00E71FF1" w:rsidRDefault="00000000">
            <w:pPr>
              <w:spacing w:before="40" w:after="40" w:line="240" w:lineRule="auto"/>
              <w:jc w:val="center"/>
            </w:pPr>
            <w:r>
              <w:t>16</w:t>
            </w:r>
          </w:p>
        </w:tc>
      </w:tr>
      <w:tr w:rsidR="00E71FF1" w14:paraId="08B77EE6" w14:textId="77777777">
        <w:trPr>
          <w:cantSplit/>
          <w:jc w:val="center"/>
        </w:trPr>
        <w:tc>
          <w:tcPr>
            <w:tcW w:w="1474" w:type="dxa"/>
          </w:tcPr>
          <w:p w14:paraId="380A8379" w14:textId="77777777" w:rsidR="00E71FF1" w:rsidRDefault="00000000">
            <w:pPr>
              <w:spacing w:before="40" w:after="40" w:line="240" w:lineRule="auto"/>
              <w:jc w:val="center"/>
            </w:pPr>
            <w:r>
              <w:t>4.3</w:t>
            </w:r>
          </w:p>
        </w:tc>
        <w:tc>
          <w:tcPr>
            <w:tcW w:w="5556" w:type="dxa"/>
          </w:tcPr>
          <w:p w14:paraId="06627E58" w14:textId="77777777" w:rsidR="00E71FF1" w:rsidRDefault="00000000">
            <w:pPr>
              <w:spacing w:before="40" w:after="40" w:line="240" w:lineRule="auto"/>
            </w:pPr>
            <w:r>
              <w:t>Architecture layers and repository elements</w:t>
            </w:r>
          </w:p>
        </w:tc>
        <w:tc>
          <w:tcPr>
            <w:tcW w:w="1474" w:type="dxa"/>
          </w:tcPr>
          <w:p w14:paraId="0B95B117" w14:textId="77777777" w:rsidR="00E71FF1" w:rsidRDefault="00000000">
            <w:pPr>
              <w:spacing w:before="40" w:after="40" w:line="240" w:lineRule="auto"/>
              <w:jc w:val="center"/>
            </w:pPr>
            <w:r>
              <w:t>19</w:t>
            </w:r>
          </w:p>
        </w:tc>
      </w:tr>
      <w:tr w:rsidR="00E71FF1" w14:paraId="75944B00" w14:textId="77777777">
        <w:trPr>
          <w:cantSplit/>
          <w:jc w:val="center"/>
        </w:trPr>
        <w:tc>
          <w:tcPr>
            <w:tcW w:w="1474" w:type="dxa"/>
          </w:tcPr>
          <w:p w14:paraId="028BF23C" w14:textId="77777777" w:rsidR="00E71FF1" w:rsidRDefault="00000000">
            <w:pPr>
              <w:spacing w:before="40" w:after="40" w:line="240" w:lineRule="auto"/>
              <w:jc w:val="center"/>
            </w:pPr>
            <w:r>
              <w:t>4.4</w:t>
            </w:r>
          </w:p>
        </w:tc>
        <w:tc>
          <w:tcPr>
            <w:tcW w:w="5556" w:type="dxa"/>
          </w:tcPr>
          <w:p w14:paraId="4DD88F82" w14:textId="77777777" w:rsidR="00E71FF1" w:rsidRDefault="00000000">
            <w:pPr>
              <w:spacing w:before="40" w:after="40" w:line="240" w:lineRule="auto"/>
            </w:pPr>
            <w:r>
              <w:t>C++ engine files</w:t>
            </w:r>
          </w:p>
        </w:tc>
        <w:tc>
          <w:tcPr>
            <w:tcW w:w="1474" w:type="dxa"/>
          </w:tcPr>
          <w:p w14:paraId="08065269" w14:textId="77777777" w:rsidR="00E71FF1" w:rsidRDefault="00000000">
            <w:pPr>
              <w:spacing w:before="40" w:after="40" w:line="240" w:lineRule="auto"/>
              <w:jc w:val="center"/>
            </w:pPr>
            <w:r>
              <w:t>20</w:t>
            </w:r>
          </w:p>
        </w:tc>
      </w:tr>
      <w:tr w:rsidR="00E71FF1" w14:paraId="0B3653E6" w14:textId="77777777">
        <w:trPr>
          <w:cantSplit/>
          <w:jc w:val="center"/>
        </w:trPr>
        <w:tc>
          <w:tcPr>
            <w:tcW w:w="1474" w:type="dxa"/>
          </w:tcPr>
          <w:p w14:paraId="550E3C6E" w14:textId="77777777" w:rsidR="00E71FF1" w:rsidRDefault="00000000">
            <w:pPr>
              <w:spacing w:before="40" w:after="40" w:line="240" w:lineRule="auto"/>
              <w:jc w:val="center"/>
            </w:pPr>
            <w:r>
              <w:t>4.5</w:t>
            </w:r>
          </w:p>
        </w:tc>
        <w:tc>
          <w:tcPr>
            <w:tcW w:w="5556" w:type="dxa"/>
          </w:tcPr>
          <w:p w14:paraId="1E312480" w14:textId="77777777" w:rsidR="00E71FF1" w:rsidRDefault="00000000">
            <w:pPr>
              <w:spacing w:before="40" w:after="40" w:line="240" w:lineRule="auto"/>
            </w:pPr>
            <w:r>
              <w:t>Object-oriented paradigms demonstrated in the engine</w:t>
            </w:r>
          </w:p>
        </w:tc>
        <w:tc>
          <w:tcPr>
            <w:tcW w:w="1474" w:type="dxa"/>
          </w:tcPr>
          <w:p w14:paraId="5E52027D" w14:textId="77777777" w:rsidR="00E71FF1" w:rsidRDefault="00000000">
            <w:pPr>
              <w:spacing w:before="40" w:after="40" w:line="240" w:lineRule="auto"/>
              <w:jc w:val="center"/>
            </w:pPr>
            <w:r>
              <w:t>20</w:t>
            </w:r>
          </w:p>
        </w:tc>
      </w:tr>
      <w:tr w:rsidR="00E71FF1" w14:paraId="4481EAD3" w14:textId="77777777">
        <w:trPr>
          <w:cantSplit/>
          <w:jc w:val="center"/>
        </w:trPr>
        <w:tc>
          <w:tcPr>
            <w:tcW w:w="1474" w:type="dxa"/>
          </w:tcPr>
          <w:p w14:paraId="3E3D53E7" w14:textId="77777777" w:rsidR="00E71FF1" w:rsidRDefault="00000000">
            <w:pPr>
              <w:spacing w:before="40" w:after="40" w:line="240" w:lineRule="auto"/>
              <w:jc w:val="center"/>
            </w:pPr>
            <w:r>
              <w:t>4.6</w:t>
            </w:r>
          </w:p>
        </w:tc>
        <w:tc>
          <w:tcPr>
            <w:tcW w:w="5556" w:type="dxa"/>
          </w:tcPr>
          <w:p w14:paraId="51C8AB58" w14:textId="77777777" w:rsidR="00E71FF1" w:rsidRDefault="00000000">
            <w:pPr>
              <w:spacing w:before="40" w:after="40" w:line="240" w:lineRule="auto"/>
            </w:pPr>
            <w:r>
              <w:t>REST endpoints</w:t>
            </w:r>
          </w:p>
        </w:tc>
        <w:tc>
          <w:tcPr>
            <w:tcW w:w="1474" w:type="dxa"/>
          </w:tcPr>
          <w:p w14:paraId="1A62346D" w14:textId="77777777" w:rsidR="00E71FF1" w:rsidRDefault="00000000">
            <w:pPr>
              <w:spacing w:before="40" w:after="40" w:line="240" w:lineRule="auto"/>
              <w:jc w:val="center"/>
            </w:pPr>
            <w:r>
              <w:t>21</w:t>
            </w:r>
          </w:p>
        </w:tc>
      </w:tr>
      <w:tr w:rsidR="00E71FF1" w14:paraId="01D04325" w14:textId="77777777">
        <w:trPr>
          <w:cantSplit/>
          <w:jc w:val="center"/>
        </w:trPr>
        <w:tc>
          <w:tcPr>
            <w:tcW w:w="1474" w:type="dxa"/>
          </w:tcPr>
          <w:p w14:paraId="471A8774" w14:textId="77777777" w:rsidR="00E71FF1" w:rsidRDefault="00000000">
            <w:pPr>
              <w:spacing w:before="40" w:after="40" w:line="240" w:lineRule="auto"/>
              <w:jc w:val="center"/>
            </w:pPr>
            <w:r>
              <w:t>4.7</w:t>
            </w:r>
          </w:p>
        </w:tc>
        <w:tc>
          <w:tcPr>
            <w:tcW w:w="5556" w:type="dxa"/>
          </w:tcPr>
          <w:p w14:paraId="5FCB4F12" w14:textId="77777777" w:rsidR="00E71FF1" w:rsidRDefault="00000000">
            <w:pPr>
              <w:spacing w:before="40" w:after="40" w:line="240" w:lineRule="auto"/>
            </w:pPr>
            <w:r>
              <w:t>Frontend components</w:t>
            </w:r>
          </w:p>
        </w:tc>
        <w:tc>
          <w:tcPr>
            <w:tcW w:w="1474" w:type="dxa"/>
          </w:tcPr>
          <w:p w14:paraId="15A54EE4" w14:textId="77777777" w:rsidR="00E71FF1" w:rsidRDefault="00000000">
            <w:pPr>
              <w:spacing w:before="40" w:after="40" w:line="240" w:lineRule="auto"/>
              <w:jc w:val="center"/>
            </w:pPr>
            <w:r>
              <w:t>23</w:t>
            </w:r>
          </w:p>
        </w:tc>
      </w:tr>
      <w:tr w:rsidR="00E71FF1" w14:paraId="04F36FBD" w14:textId="77777777">
        <w:trPr>
          <w:cantSplit/>
          <w:jc w:val="center"/>
        </w:trPr>
        <w:tc>
          <w:tcPr>
            <w:tcW w:w="1474" w:type="dxa"/>
          </w:tcPr>
          <w:p w14:paraId="2DAC8C67" w14:textId="77777777" w:rsidR="00E71FF1" w:rsidRDefault="00000000">
            <w:pPr>
              <w:spacing w:before="40" w:after="40" w:line="240" w:lineRule="auto"/>
              <w:jc w:val="center"/>
            </w:pPr>
            <w:r>
              <w:t>5.1</w:t>
            </w:r>
          </w:p>
        </w:tc>
        <w:tc>
          <w:tcPr>
            <w:tcW w:w="5556" w:type="dxa"/>
          </w:tcPr>
          <w:p w14:paraId="4F931A78" w14:textId="77777777" w:rsidR="00E71FF1" w:rsidRDefault="00000000">
            <w:pPr>
              <w:spacing w:before="40" w:after="40" w:line="240" w:lineRule="auto"/>
            </w:pPr>
            <w:r>
              <w:t>Per-phase configuration (configs/)</w:t>
            </w:r>
          </w:p>
        </w:tc>
        <w:tc>
          <w:tcPr>
            <w:tcW w:w="1474" w:type="dxa"/>
          </w:tcPr>
          <w:p w14:paraId="596B5046" w14:textId="77777777" w:rsidR="00E71FF1" w:rsidRDefault="00000000">
            <w:pPr>
              <w:spacing w:before="40" w:after="40" w:line="240" w:lineRule="auto"/>
              <w:jc w:val="center"/>
            </w:pPr>
            <w:r>
              <w:t>24</w:t>
            </w:r>
          </w:p>
        </w:tc>
      </w:tr>
      <w:tr w:rsidR="00E71FF1" w14:paraId="09B771CE" w14:textId="77777777">
        <w:trPr>
          <w:cantSplit/>
          <w:jc w:val="center"/>
        </w:trPr>
        <w:tc>
          <w:tcPr>
            <w:tcW w:w="1474" w:type="dxa"/>
          </w:tcPr>
          <w:p w14:paraId="0A126521" w14:textId="77777777" w:rsidR="00E71FF1" w:rsidRDefault="00000000">
            <w:pPr>
              <w:spacing w:before="40" w:after="40" w:line="240" w:lineRule="auto"/>
              <w:jc w:val="center"/>
            </w:pPr>
            <w:r>
              <w:t>5.2</w:t>
            </w:r>
          </w:p>
        </w:tc>
        <w:tc>
          <w:tcPr>
            <w:tcW w:w="5556" w:type="dxa"/>
          </w:tcPr>
          <w:p w14:paraId="7EBE50B1" w14:textId="77777777" w:rsidR="00E71FF1" w:rsidRDefault="00000000">
            <w:pPr>
              <w:spacing w:before="40" w:after="40" w:line="240" w:lineRule="auto"/>
            </w:pPr>
            <w:r>
              <w:t>Working of the user-interface pages</w:t>
            </w:r>
          </w:p>
        </w:tc>
        <w:tc>
          <w:tcPr>
            <w:tcW w:w="1474" w:type="dxa"/>
          </w:tcPr>
          <w:p w14:paraId="662A8EDC" w14:textId="77777777" w:rsidR="00E71FF1" w:rsidRDefault="00000000">
            <w:pPr>
              <w:spacing w:before="40" w:after="40" w:line="240" w:lineRule="auto"/>
              <w:jc w:val="center"/>
            </w:pPr>
            <w:r>
              <w:t>26</w:t>
            </w:r>
          </w:p>
        </w:tc>
      </w:tr>
      <w:tr w:rsidR="00E71FF1" w14:paraId="73E03557" w14:textId="77777777">
        <w:trPr>
          <w:cantSplit/>
          <w:jc w:val="center"/>
        </w:trPr>
        <w:tc>
          <w:tcPr>
            <w:tcW w:w="1474" w:type="dxa"/>
          </w:tcPr>
          <w:p w14:paraId="5D95A42E" w14:textId="77777777" w:rsidR="00E71FF1" w:rsidRDefault="00000000">
            <w:pPr>
              <w:spacing w:before="40" w:after="40" w:line="240" w:lineRule="auto"/>
              <w:jc w:val="center"/>
            </w:pPr>
            <w:r>
              <w:t>5.3</w:t>
            </w:r>
          </w:p>
        </w:tc>
        <w:tc>
          <w:tcPr>
            <w:tcW w:w="5556" w:type="dxa"/>
          </w:tcPr>
          <w:p w14:paraId="50C86954" w14:textId="77777777" w:rsidR="00E71FF1" w:rsidRDefault="00000000">
            <w:pPr>
              <w:spacing w:before="40" w:after="40" w:line="240" w:lineRule="auto"/>
            </w:pPr>
            <w:r>
              <w:t>Prototype deliverables</w:t>
            </w:r>
          </w:p>
        </w:tc>
        <w:tc>
          <w:tcPr>
            <w:tcW w:w="1474" w:type="dxa"/>
          </w:tcPr>
          <w:p w14:paraId="337D9595" w14:textId="77777777" w:rsidR="00E71FF1" w:rsidRDefault="00000000">
            <w:pPr>
              <w:spacing w:before="40" w:after="40" w:line="240" w:lineRule="auto"/>
              <w:jc w:val="center"/>
            </w:pPr>
            <w:r>
              <w:t>26</w:t>
            </w:r>
          </w:p>
        </w:tc>
      </w:tr>
      <w:tr w:rsidR="00E71FF1" w14:paraId="3A5DB6D7" w14:textId="77777777">
        <w:trPr>
          <w:cantSplit/>
          <w:jc w:val="center"/>
        </w:trPr>
        <w:tc>
          <w:tcPr>
            <w:tcW w:w="1474" w:type="dxa"/>
          </w:tcPr>
          <w:p w14:paraId="7B6B3DFE" w14:textId="77777777" w:rsidR="00E71FF1" w:rsidRDefault="00000000">
            <w:pPr>
              <w:spacing w:before="40" w:after="40" w:line="240" w:lineRule="auto"/>
              <w:jc w:val="center"/>
            </w:pPr>
            <w:r>
              <w:t>5.4</w:t>
            </w:r>
          </w:p>
        </w:tc>
        <w:tc>
          <w:tcPr>
            <w:tcW w:w="5556" w:type="dxa"/>
          </w:tcPr>
          <w:p w14:paraId="5C362EFC" w14:textId="77777777" w:rsidR="00E71FF1" w:rsidRDefault="00000000">
            <w:pPr>
              <w:spacing w:before="40" w:after="40" w:line="240" w:lineRule="auto"/>
            </w:pPr>
            <w:r>
              <w:t>Test and validation measures</w:t>
            </w:r>
          </w:p>
        </w:tc>
        <w:tc>
          <w:tcPr>
            <w:tcW w:w="1474" w:type="dxa"/>
          </w:tcPr>
          <w:p w14:paraId="25B5612D" w14:textId="77777777" w:rsidR="00E71FF1" w:rsidRDefault="00000000">
            <w:pPr>
              <w:spacing w:before="40" w:after="40" w:line="240" w:lineRule="auto"/>
              <w:jc w:val="center"/>
            </w:pPr>
            <w:r>
              <w:t>27</w:t>
            </w:r>
          </w:p>
        </w:tc>
      </w:tr>
      <w:tr w:rsidR="00E71FF1" w14:paraId="4940F284" w14:textId="77777777">
        <w:trPr>
          <w:cantSplit/>
          <w:jc w:val="center"/>
        </w:trPr>
        <w:tc>
          <w:tcPr>
            <w:tcW w:w="1474" w:type="dxa"/>
          </w:tcPr>
          <w:p w14:paraId="383C387D" w14:textId="77777777" w:rsidR="00E71FF1" w:rsidRDefault="00000000">
            <w:pPr>
              <w:spacing w:before="40" w:after="40" w:line="240" w:lineRule="auto"/>
              <w:jc w:val="center"/>
            </w:pPr>
            <w:r>
              <w:t>5.5</w:t>
            </w:r>
          </w:p>
        </w:tc>
        <w:tc>
          <w:tcPr>
            <w:tcW w:w="5556" w:type="dxa"/>
          </w:tcPr>
          <w:p w14:paraId="794FD9D7" w14:textId="77777777" w:rsidR="00E71FF1" w:rsidRDefault="00000000">
            <w:pPr>
              <w:spacing w:before="40" w:after="40" w:line="240" w:lineRule="auto"/>
            </w:pPr>
            <w:r>
              <w:t>Results recorded in the project documentation</w:t>
            </w:r>
          </w:p>
        </w:tc>
        <w:tc>
          <w:tcPr>
            <w:tcW w:w="1474" w:type="dxa"/>
          </w:tcPr>
          <w:p w14:paraId="0765036C" w14:textId="77777777" w:rsidR="00E71FF1" w:rsidRDefault="00000000">
            <w:pPr>
              <w:spacing w:before="40" w:after="40" w:line="240" w:lineRule="auto"/>
              <w:jc w:val="center"/>
            </w:pPr>
            <w:r>
              <w:t>28</w:t>
            </w:r>
          </w:p>
        </w:tc>
      </w:tr>
      <w:tr w:rsidR="00E71FF1" w14:paraId="3847A2DC" w14:textId="77777777">
        <w:trPr>
          <w:cantSplit/>
          <w:jc w:val="center"/>
        </w:trPr>
        <w:tc>
          <w:tcPr>
            <w:tcW w:w="1474" w:type="dxa"/>
          </w:tcPr>
          <w:p w14:paraId="5BA49934" w14:textId="77777777" w:rsidR="00E71FF1" w:rsidRDefault="00000000">
            <w:pPr>
              <w:spacing w:before="40" w:after="40" w:line="240" w:lineRule="auto"/>
              <w:jc w:val="center"/>
            </w:pPr>
            <w:r>
              <w:t>5.6</w:t>
            </w:r>
          </w:p>
        </w:tc>
        <w:tc>
          <w:tcPr>
            <w:tcW w:w="5556" w:type="dxa"/>
          </w:tcPr>
          <w:p w14:paraId="54964545" w14:textId="77777777" w:rsidR="00E71FF1" w:rsidRDefault="00000000">
            <w:pPr>
              <w:spacing w:before="40" w:after="40" w:line="240" w:lineRule="auto"/>
            </w:pPr>
            <w:r>
              <w:t>PSISRNet super-resolution (local run)</w:t>
            </w:r>
          </w:p>
        </w:tc>
        <w:tc>
          <w:tcPr>
            <w:tcW w:w="1474" w:type="dxa"/>
          </w:tcPr>
          <w:p w14:paraId="23EC38B1" w14:textId="77777777" w:rsidR="00E71FF1" w:rsidRDefault="00000000">
            <w:pPr>
              <w:spacing w:before="40" w:after="40" w:line="240" w:lineRule="auto"/>
              <w:jc w:val="center"/>
            </w:pPr>
            <w:r>
              <w:t>28</w:t>
            </w:r>
          </w:p>
        </w:tc>
      </w:tr>
      <w:tr w:rsidR="00E71FF1" w14:paraId="0A09334C" w14:textId="77777777">
        <w:trPr>
          <w:cantSplit/>
          <w:jc w:val="center"/>
        </w:trPr>
        <w:tc>
          <w:tcPr>
            <w:tcW w:w="1474" w:type="dxa"/>
          </w:tcPr>
          <w:p w14:paraId="2F3FB37B" w14:textId="77777777" w:rsidR="00E71FF1" w:rsidRDefault="00000000">
            <w:pPr>
              <w:spacing w:before="40" w:after="40" w:line="240" w:lineRule="auto"/>
              <w:jc w:val="center"/>
            </w:pPr>
            <w:r>
              <w:t>5.7</w:t>
            </w:r>
          </w:p>
        </w:tc>
        <w:tc>
          <w:tcPr>
            <w:tcW w:w="5556" w:type="dxa"/>
          </w:tcPr>
          <w:p w14:paraId="39D53C31" w14:textId="77777777" w:rsidR="00E71FF1" w:rsidRDefault="00000000">
            <w:pPr>
              <w:spacing w:before="40" w:after="40" w:line="240" w:lineRule="auto"/>
            </w:pPr>
            <w:r>
              <w:t>Short comparison run (local)</w:t>
            </w:r>
          </w:p>
        </w:tc>
        <w:tc>
          <w:tcPr>
            <w:tcW w:w="1474" w:type="dxa"/>
          </w:tcPr>
          <w:p w14:paraId="4472FAB8" w14:textId="77777777" w:rsidR="00E71FF1" w:rsidRDefault="00000000">
            <w:pPr>
              <w:spacing w:before="40" w:after="40" w:line="240" w:lineRule="auto"/>
              <w:jc w:val="center"/>
            </w:pPr>
            <w:r>
              <w:t>29</w:t>
            </w:r>
          </w:p>
        </w:tc>
      </w:tr>
      <w:tr w:rsidR="00E71FF1" w14:paraId="2FF9047C" w14:textId="77777777">
        <w:trPr>
          <w:cantSplit/>
          <w:jc w:val="center"/>
        </w:trPr>
        <w:tc>
          <w:tcPr>
            <w:tcW w:w="1474" w:type="dxa"/>
          </w:tcPr>
          <w:p w14:paraId="1E01A4E8" w14:textId="77777777" w:rsidR="00E71FF1" w:rsidRDefault="00000000">
            <w:pPr>
              <w:spacing w:before="40" w:after="40" w:line="240" w:lineRule="auto"/>
              <w:jc w:val="center"/>
            </w:pPr>
            <w:r>
              <w:t>6.1</w:t>
            </w:r>
          </w:p>
        </w:tc>
        <w:tc>
          <w:tcPr>
            <w:tcW w:w="5556" w:type="dxa"/>
          </w:tcPr>
          <w:p w14:paraId="402017E5" w14:textId="77777777" w:rsidR="00E71FF1" w:rsidRDefault="00000000">
            <w:pPr>
              <w:spacing w:before="40" w:after="40" w:line="240" w:lineRule="auto"/>
            </w:pPr>
            <w:r>
              <w:t>Objectives and outcomes</w:t>
            </w:r>
          </w:p>
        </w:tc>
        <w:tc>
          <w:tcPr>
            <w:tcW w:w="1474" w:type="dxa"/>
          </w:tcPr>
          <w:p w14:paraId="2A418E33" w14:textId="77777777" w:rsidR="00E71FF1" w:rsidRDefault="00000000">
            <w:pPr>
              <w:spacing w:before="40" w:after="40" w:line="240" w:lineRule="auto"/>
              <w:jc w:val="center"/>
            </w:pPr>
            <w:r>
              <w:t>31</w:t>
            </w:r>
          </w:p>
        </w:tc>
      </w:tr>
      <w:tr w:rsidR="00E71FF1" w14:paraId="0F704716" w14:textId="77777777">
        <w:trPr>
          <w:cantSplit/>
          <w:jc w:val="center"/>
        </w:trPr>
        <w:tc>
          <w:tcPr>
            <w:tcW w:w="1474" w:type="dxa"/>
          </w:tcPr>
          <w:p w14:paraId="7F2DC73C" w14:textId="77777777" w:rsidR="00E71FF1" w:rsidRDefault="00000000">
            <w:pPr>
              <w:spacing w:before="40" w:after="40" w:line="240" w:lineRule="auto"/>
              <w:jc w:val="center"/>
            </w:pPr>
            <w:r>
              <w:t>7.1</w:t>
            </w:r>
          </w:p>
        </w:tc>
        <w:tc>
          <w:tcPr>
            <w:tcW w:w="5556" w:type="dxa"/>
          </w:tcPr>
          <w:p w14:paraId="1A413FDC" w14:textId="77777777" w:rsidR="00E71FF1" w:rsidRDefault="00000000">
            <w:pPr>
              <w:spacing w:before="40" w:after="40" w:line="240" w:lineRule="auto"/>
            </w:pPr>
            <w:r>
              <w:t>SWOT analysis</w:t>
            </w:r>
          </w:p>
        </w:tc>
        <w:tc>
          <w:tcPr>
            <w:tcW w:w="1474" w:type="dxa"/>
          </w:tcPr>
          <w:p w14:paraId="543BA686" w14:textId="77777777" w:rsidR="00E71FF1" w:rsidRDefault="00000000">
            <w:pPr>
              <w:spacing w:before="40" w:after="40" w:line="240" w:lineRule="auto"/>
              <w:jc w:val="center"/>
            </w:pPr>
            <w:r>
              <w:t>34</w:t>
            </w:r>
          </w:p>
        </w:tc>
      </w:tr>
    </w:tbl>
    <w:p w14:paraId="6163D9C0" w14:textId="77777777" w:rsidR="00E71FF1" w:rsidRDefault="00000000">
      <w:pPr>
        <w:pStyle w:val="FrontHeading"/>
      </w:pPr>
      <w:r>
        <w:lastRenderedPageBreak/>
        <w:t>ABSTRACT</w:t>
      </w:r>
    </w:p>
    <w:p w14:paraId="4EA594E2" w14:textId="77777777" w:rsidR="00E71FF1" w:rsidRDefault="00000000">
      <w:pPr>
        <w:spacing w:after="120" w:line="480" w:lineRule="auto"/>
        <w:jc w:val="both"/>
      </w:pPr>
      <w:r>
        <w:rPr>
          <w:b/>
          <w:sz w:val="28"/>
        </w:rPr>
        <w:t xml:space="preserve">Purpose. </w:t>
      </w:r>
      <w:r>
        <w:rPr>
          <w:sz w:val="28"/>
        </w:rPr>
        <w:t>Accurate, frequently updated land-cover maps are needed for environmental monitoring and urban planning, but manual mapping does not scale, RGB imagery cannot separate many surface types, and one Sentinel-2 scene is too large for a GPU. GEOSEG is a full-stack Earth Observation platform that produces pixel-level land-cover maps from multispectral imagery.</w:t>
      </w:r>
    </w:p>
    <w:p w14:paraId="414D7ECA" w14:textId="77777777" w:rsidR="00E71FF1" w:rsidRDefault="00000000">
      <w:pPr>
        <w:spacing w:after="120" w:line="480" w:lineRule="auto"/>
        <w:jc w:val="both"/>
      </w:pPr>
      <w:r>
        <w:rPr>
          <w:b/>
          <w:sz w:val="28"/>
        </w:rPr>
        <w:t xml:space="preserve">Methodology. </w:t>
      </w:r>
      <w:r>
        <w:rPr>
          <w:sz w:val="28"/>
        </w:rPr>
        <w:t>A U-Net with a ResNet-34 encoder takes 16 channels: the 13 Sentinel-2 L2A bands plus NDVI, NDWI and NDBI. The pretrained first convolution is expanded from 3 to 16 channels by scaling averaged RGB filters by 3/16. Scenes are processed as overlapping 512 × 512 tiles merged by 2D feather blending into a GeoTIFF, and data are split by scene to prevent leakage. A C++17 engine, FastAPI service and React/Leaflet interface complete the platform.</w:t>
      </w:r>
    </w:p>
    <w:p w14:paraId="5505D94F" w14:textId="77777777" w:rsidR="00E71FF1" w:rsidRDefault="00000000">
      <w:pPr>
        <w:spacing w:after="120" w:line="480" w:lineRule="auto"/>
        <w:jc w:val="both"/>
      </w:pPr>
      <w:r>
        <w:rPr>
          <w:b/>
          <w:sz w:val="28"/>
        </w:rPr>
        <w:t xml:space="preserve">Findings. </w:t>
      </w:r>
      <w:r>
        <w:rPr>
          <w:sz w:val="28"/>
        </w:rPr>
        <w:t>The system reached accuracy above 93% (Phase 1), mIoU above 0.52 (Phase 2, RGB) and above 0.74 (Phase 3, 16 channels), with tiled inference below 1.5 s per tile. A PSISRNet super-resolution extension reached 26.44, 24.10 and 22.93 dB PSNR at 2×, 4× and 8×. Accuracy on real regions unlike the training scenes remains to be evaluated on held-out data.</w:t>
      </w:r>
    </w:p>
    <w:p w14:paraId="5C6E81F1" w14:textId="77777777" w:rsidR="00E71FF1" w:rsidRDefault="00000000">
      <w:pPr>
        <w:pStyle w:val="FrontHeading"/>
      </w:pPr>
      <w:r>
        <w:lastRenderedPageBreak/>
        <w:t>TABLE OF CONTENTS</w:t>
      </w:r>
    </w:p>
    <w:tbl>
      <w:tblPr>
        <w:tblW w:w="85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74"/>
        <w:gridCol w:w="5557"/>
        <w:gridCol w:w="1474"/>
      </w:tblGrid>
      <w:tr w:rsidR="00E71FF1" w14:paraId="366178A7" w14:textId="77777777">
        <w:trPr>
          <w:cantSplit/>
          <w:tblHeader/>
          <w:jc w:val="center"/>
        </w:trPr>
        <w:tc>
          <w:tcPr>
            <w:tcW w:w="1474" w:type="dxa"/>
          </w:tcPr>
          <w:p w14:paraId="167BD704" w14:textId="77777777" w:rsidR="00E71FF1" w:rsidRDefault="00000000">
            <w:pPr>
              <w:spacing w:before="40" w:after="40" w:line="240" w:lineRule="auto"/>
              <w:jc w:val="center"/>
            </w:pPr>
            <w:r>
              <w:rPr>
                <w:b/>
              </w:rPr>
              <w:t>CHAPTER NO.</w:t>
            </w:r>
          </w:p>
        </w:tc>
        <w:tc>
          <w:tcPr>
            <w:tcW w:w="5556" w:type="dxa"/>
          </w:tcPr>
          <w:p w14:paraId="27F46D7A" w14:textId="77777777" w:rsidR="00E71FF1" w:rsidRDefault="00000000">
            <w:pPr>
              <w:spacing w:before="40" w:after="40" w:line="240" w:lineRule="auto"/>
              <w:jc w:val="center"/>
            </w:pPr>
            <w:r>
              <w:rPr>
                <w:b/>
              </w:rPr>
              <w:t>TITLE</w:t>
            </w:r>
          </w:p>
        </w:tc>
        <w:tc>
          <w:tcPr>
            <w:tcW w:w="1474" w:type="dxa"/>
          </w:tcPr>
          <w:p w14:paraId="67189D90" w14:textId="77777777" w:rsidR="00E71FF1" w:rsidRDefault="00000000">
            <w:pPr>
              <w:spacing w:before="40" w:after="40" w:line="240" w:lineRule="auto"/>
              <w:jc w:val="center"/>
            </w:pPr>
            <w:r>
              <w:rPr>
                <w:b/>
              </w:rPr>
              <w:t>PAGE NO.</w:t>
            </w:r>
          </w:p>
        </w:tc>
      </w:tr>
      <w:tr w:rsidR="00E71FF1" w14:paraId="61C819EA" w14:textId="77777777">
        <w:trPr>
          <w:cantSplit/>
          <w:jc w:val="center"/>
        </w:trPr>
        <w:tc>
          <w:tcPr>
            <w:tcW w:w="1474" w:type="dxa"/>
            <w:tcBorders>
              <w:top w:val="nil"/>
              <w:left w:val="single" w:sz="6" w:space="0" w:color="000000"/>
              <w:bottom w:val="nil"/>
              <w:right w:val="single" w:sz="6" w:space="0" w:color="000000"/>
            </w:tcBorders>
          </w:tcPr>
          <w:p w14:paraId="545E6241" w14:textId="77777777" w:rsidR="00E71FF1" w:rsidRDefault="00E71FF1">
            <w:pPr>
              <w:spacing w:before="40" w:after="40" w:line="240" w:lineRule="auto"/>
              <w:jc w:val="center"/>
            </w:pPr>
          </w:p>
        </w:tc>
        <w:tc>
          <w:tcPr>
            <w:tcW w:w="5556" w:type="dxa"/>
            <w:tcBorders>
              <w:top w:val="nil"/>
              <w:left w:val="single" w:sz="6" w:space="0" w:color="000000"/>
              <w:bottom w:val="nil"/>
              <w:right w:val="single" w:sz="6" w:space="0" w:color="000000"/>
            </w:tcBorders>
          </w:tcPr>
          <w:p w14:paraId="43EC2B4F" w14:textId="77777777" w:rsidR="00E71FF1" w:rsidRDefault="00000000">
            <w:pPr>
              <w:spacing w:before="40" w:after="40" w:line="240" w:lineRule="auto"/>
            </w:pPr>
            <w:r>
              <w:t>List of Abbreviations</w:t>
            </w:r>
          </w:p>
        </w:tc>
        <w:tc>
          <w:tcPr>
            <w:tcW w:w="1474" w:type="dxa"/>
            <w:tcBorders>
              <w:top w:val="nil"/>
              <w:left w:val="single" w:sz="6" w:space="0" w:color="000000"/>
              <w:bottom w:val="nil"/>
              <w:right w:val="single" w:sz="6" w:space="0" w:color="000000"/>
            </w:tcBorders>
          </w:tcPr>
          <w:p w14:paraId="56464B6B" w14:textId="77777777" w:rsidR="00E71FF1" w:rsidRDefault="00000000">
            <w:pPr>
              <w:spacing w:before="40" w:after="40" w:line="240" w:lineRule="auto"/>
              <w:jc w:val="center"/>
            </w:pPr>
            <w:r>
              <w:t>iii</w:t>
            </w:r>
          </w:p>
        </w:tc>
      </w:tr>
      <w:tr w:rsidR="00E71FF1" w14:paraId="6AB08FE8" w14:textId="77777777">
        <w:trPr>
          <w:cantSplit/>
          <w:jc w:val="center"/>
        </w:trPr>
        <w:tc>
          <w:tcPr>
            <w:tcW w:w="1474" w:type="dxa"/>
            <w:tcBorders>
              <w:top w:val="nil"/>
              <w:left w:val="single" w:sz="6" w:space="0" w:color="000000"/>
              <w:bottom w:val="nil"/>
              <w:right w:val="single" w:sz="6" w:space="0" w:color="000000"/>
            </w:tcBorders>
          </w:tcPr>
          <w:p w14:paraId="5497223D" w14:textId="77777777" w:rsidR="00E71FF1" w:rsidRDefault="00E71FF1">
            <w:pPr>
              <w:spacing w:before="40" w:after="40" w:line="240" w:lineRule="auto"/>
              <w:jc w:val="center"/>
            </w:pPr>
          </w:p>
        </w:tc>
        <w:tc>
          <w:tcPr>
            <w:tcW w:w="5556" w:type="dxa"/>
            <w:tcBorders>
              <w:top w:val="nil"/>
              <w:left w:val="single" w:sz="6" w:space="0" w:color="000000"/>
              <w:bottom w:val="nil"/>
              <w:right w:val="single" w:sz="6" w:space="0" w:color="000000"/>
            </w:tcBorders>
          </w:tcPr>
          <w:p w14:paraId="45095E25" w14:textId="77777777" w:rsidR="00E71FF1" w:rsidRDefault="00000000">
            <w:pPr>
              <w:spacing w:before="40" w:after="40" w:line="240" w:lineRule="auto"/>
            </w:pPr>
            <w:r>
              <w:t>List of Figures and Graphs</w:t>
            </w:r>
          </w:p>
        </w:tc>
        <w:tc>
          <w:tcPr>
            <w:tcW w:w="1474" w:type="dxa"/>
            <w:tcBorders>
              <w:top w:val="nil"/>
              <w:left w:val="single" w:sz="6" w:space="0" w:color="000000"/>
              <w:bottom w:val="nil"/>
              <w:right w:val="single" w:sz="6" w:space="0" w:color="000000"/>
            </w:tcBorders>
          </w:tcPr>
          <w:p w14:paraId="136D7F12" w14:textId="77777777" w:rsidR="00E71FF1" w:rsidRDefault="00000000">
            <w:pPr>
              <w:spacing w:before="40" w:after="40" w:line="240" w:lineRule="auto"/>
              <w:jc w:val="center"/>
            </w:pPr>
            <w:r>
              <w:t>v</w:t>
            </w:r>
          </w:p>
        </w:tc>
      </w:tr>
      <w:tr w:rsidR="00E71FF1" w14:paraId="25E22CEA" w14:textId="77777777">
        <w:trPr>
          <w:cantSplit/>
          <w:jc w:val="center"/>
        </w:trPr>
        <w:tc>
          <w:tcPr>
            <w:tcW w:w="1474" w:type="dxa"/>
            <w:tcBorders>
              <w:top w:val="nil"/>
              <w:left w:val="single" w:sz="6" w:space="0" w:color="000000"/>
              <w:bottom w:val="nil"/>
              <w:right w:val="single" w:sz="6" w:space="0" w:color="000000"/>
            </w:tcBorders>
          </w:tcPr>
          <w:p w14:paraId="128DA43B" w14:textId="77777777" w:rsidR="00E71FF1" w:rsidRDefault="00E71FF1">
            <w:pPr>
              <w:spacing w:before="40" w:after="40" w:line="240" w:lineRule="auto"/>
              <w:jc w:val="center"/>
            </w:pPr>
          </w:p>
        </w:tc>
        <w:tc>
          <w:tcPr>
            <w:tcW w:w="5556" w:type="dxa"/>
            <w:tcBorders>
              <w:top w:val="nil"/>
              <w:left w:val="single" w:sz="6" w:space="0" w:color="000000"/>
              <w:bottom w:val="nil"/>
              <w:right w:val="single" w:sz="6" w:space="0" w:color="000000"/>
            </w:tcBorders>
          </w:tcPr>
          <w:p w14:paraId="5EE222F4" w14:textId="77777777" w:rsidR="00E71FF1" w:rsidRDefault="00000000">
            <w:pPr>
              <w:spacing w:before="40" w:after="40" w:line="240" w:lineRule="auto"/>
            </w:pPr>
            <w:r>
              <w:t>List of Tables</w:t>
            </w:r>
          </w:p>
        </w:tc>
        <w:tc>
          <w:tcPr>
            <w:tcW w:w="1474" w:type="dxa"/>
            <w:tcBorders>
              <w:top w:val="nil"/>
              <w:left w:val="single" w:sz="6" w:space="0" w:color="000000"/>
              <w:bottom w:val="nil"/>
              <w:right w:val="single" w:sz="6" w:space="0" w:color="000000"/>
            </w:tcBorders>
          </w:tcPr>
          <w:p w14:paraId="2463DB56" w14:textId="77777777" w:rsidR="00E71FF1" w:rsidRDefault="00000000">
            <w:pPr>
              <w:spacing w:before="40" w:after="40" w:line="240" w:lineRule="auto"/>
              <w:jc w:val="center"/>
            </w:pPr>
            <w:r>
              <w:t>vi</w:t>
            </w:r>
          </w:p>
        </w:tc>
      </w:tr>
      <w:tr w:rsidR="00E71FF1" w14:paraId="5A75C536" w14:textId="77777777">
        <w:trPr>
          <w:cantSplit/>
          <w:jc w:val="center"/>
        </w:trPr>
        <w:tc>
          <w:tcPr>
            <w:tcW w:w="1474" w:type="dxa"/>
            <w:tcBorders>
              <w:top w:val="nil"/>
              <w:left w:val="single" w:sz="6" w:space="0" w:color="000000"/>
              <w:bottom w:val="nil"/>
              <w:right w:val="single" w:sz="6" w:space="0" w:color="000000"/>
            </w:tcBorders>
          </w:tcPr>
          <w:p w14:paraId="70E1C919" w14:textId="77777777" w:rsidR="00E71FF1" w:rsidRDefault="00E71FF1">
            <w:pPr>
              <w:spacing w:before="40" w:after="40" w:line="240" w:lineRule="auto"/>
              <w:jc w:val="center"/>
            </w:pPr>
          </w:p>
        </w:tc>
        <w:tc>
          <w:tcPr>
            <w:tcW w:w="5556" w:type="dxa"/>
            <w:tcBorders>
              <w:top w:val="nil"/>
              <w:left w:val="single" w:sz="6" w:space="0" w:color="000000"/>
              <w:bottom w:val="nil"/>
              <w:right w:val="single" w:sz="6" w:space="0" w:color="000000"/>
            </w:tcBorders>
          </w:tcPr>
          <w:p w14:paraId="20ECB7D9" w14:textId="77777777" w:rsidR="00E71FF1" w:rsidRDefault="00000000">
            <w:pPr>
              <w:spacing w:before="40" w:after="40" w:line="240" w:lineRule="auto"/>
            </w:pPr>
            <w:r>
              <w:t>Abstract</w:t>
            </w:r>
          </w:p>
        </w:tc>
        <w:tc>
          <w:tcPr>
            <w:tcW w:w="1474" w:type="dxa"/>
            <w:tcBorders>
              <w:top w:val="nil"/>
              <w:left w:val="single" w:sz="6" w:space="0" w:color="000000"/>
              <w:bottom w:val="nil"/>
              <w:right w:val="single" w:sz="6" w:space="0" w:color="000000"/>
            </w:tcBorders>
          </w:tcPr>
          <w:p w14:paraId="3455CBBC" w14:textId="77777777" w:rsidR="00E71FF1" w:rsidRDefault="00000000">
            <w:pPr>
              <w:spacing w:before="40" w:after="40" w:line="240" w:lineRule="auto"/>
              <w:jc w:val="center"/>
            </w:pPr>
            <w:r>
              <w:t>vii</w:t>
            </w:r>
          </w:p>
        </w:tc>
      </w:tr>
      <w:tr w:rsidR="00E71FF1" w14:paraId="1EE64C90" w14:textId="77777777">
        <w:trPr>
          <w:cantSplit/>
          <w:jc w:val="center"/>
        </w:trPr>
        <w:tc>
          <w:tcPr>
            <w:tcW w:w="1474" w:type="dxa"/>
            <w:tcBorders>
              <w:top w:val="single" w:sz="6" w:space="0" w:color="000000"/>
              <w:left w:val="single" w:sz="6" w:space="0" w:color="000000"/>
              <w:bottom w:val="nil"/>
              <w:right w:val="single" w:sz="6" w:space="0" w:color="000000"/>
            </w:tcBorders>
          </w:tcPr>
          <w:p w14:paraId="731B8141" w14:textId="77777777" w:rsidR="00E71FF1" w:rsidRDefault="00000000">
            <w:pPr>
              <w:spacing w:before="40" w:after="40" w:line="240" w:lineRule="auto"/>
              <w:jc w:val="center"/>
            </w:pPr>
            <w:r>
              <w:rPr>
                <w:b/>
              </w:rPr>
              <w:t>1</w:t>
            </w:r>
          </w:p>
        </w:tc>
        <w:tc>
          <w:tcPr>
            <w:tcW w:w="5556" w:type="dxa"/>
            <w:tcBorders>
              <w:top w:val="single" w:sz="6" w:space="0" w:color="000000"/>
              <w:left w:val="single" w:sz="6" w:space="0" w:color="000000"/>
              <w:bottom w:val="nil"/>
              <w:right w:val="single" w:sz="6" w:space="0" w:color="000000"/>
            </w:tcBorders>
          </w:tcPr>
          <w:p w14:paraId="013A9640" w14:textId="77777777" w:rsidR="00E71FF1" w:rsidRDefault="00000000">
            <w:pPr>
              <w:spacing w:before="40" w:after="40" w:line="240" w:lineRule="auto"/>
              <w:jc w:val="center"/>
            </w:pPr>
            <w:r>
              <w:rPr>
                <w:b/>
              </w:rPr>
              <w:t>CHAPTER-1:</w:t>
            </w:r>
          </w:p>
          <w:p w14:paraId="3FA2BDA3" w14:textId="77777777" w:rsidR="00E71FF1" w:rsidRDefault="00000000">
            <w:pPr>
              <w:spacing w:before="40" w:after="40" w:line="240" w:lineRule="auto"/>
              <w:jc w:val="center"/>
            </w:pPr>
            <w:r>
              <w:rPr>
                <w:b/>
              </w:rPr>
              <w:t>PROJECT DESCRIPTION AND OUTLINE</w:t>
            </w:r>
          </w:p>
        </w:tc>
        <w:tc>
          <w:tcPr>
            <w:tcW w:w="1474" w:type="dxa"/>
            <w:tcBorders>
              <w:top w:val="single" w:sz="6" w:space="0" w:color="000000"/>
              <w:left w:val="single" w:sz="6" w:space="0" w:color="000000"/>
              <w:bottom w:val="nil"/>
              <w:right w:val="single" w:sz="6" w:space="0" w:color="000000"/>
            </w:tcBorders>
          </w:tcPr>
          <w:p w14:paraId="6151EC62" w14:textId="77777777" w:rsidR="00E71FF1" w:rsidRDefault="00000000">
            <w:pPr>
              <w:spacing w:before="40" w:after="40" w:line="240" w:lineRule="auto"/>
              <w:jc w:val="center"/>
            </w:pPr>
            <w:r>
              <w:rPr>
                <w:b/>
              </w:rPr>
              <w:t>1</w:t>
            </w:r>
          </w:p>
        </w:tc>
      </w:tr>
      <w:tr w:rsidR="00E71FF1" w14:paraId="74936301" w14:textId="77777777">
        <w:trPr>
          <w:cantSplit/>
          <w:jc w:val="center"/>
        </w:trPr>
        <w:tc>
          <w:tcPr>
            <w:tcW w:w="1474" w:type="dxa"/>
            <w:tcBorders>
              <w:top w:val="nil"/>
              <w:left w:val="single" w:sz="6" w:space="0" w:color="000000"/>
              <w:bottom w:val="nil"/>
              <w:right w:val="single" w:sz="6" w:space="0" w:color="000000"/>
            </w:tcBorders>
          </w:tcPr>
          <w:p w14:paraId="0413E571" w14:textId="77777777" w:rsidR="00E71FF1" w:rsidRDefault="00E71FF1">
            <w:pPr>
              <w:spacing w:before="40" w:after="40" w:line="240" w:lineRule="auto"/>
              <w:jc w:val="center"/>
            </w:pPr>
          </w:p>
        </w:tc>
        <w:tc>
          <w:tcPr>
            <w:tcW w:w="5556" w:type="dxa"/>
            <w:tcBorders>
              <w:top w:val="nil"/>
              <w:left w:val="single" w:sz="6" w:space="0" w:color="000000"/>
              <w:bottom w:val="nil"/>
              <w:right w:val="single" w:sz="6" w:space="0" w:color="000000"/>
            </w:tcBorders>
          </w:tcPr>
          <w:p w14:paraId="0A55CB37" w14:textId="77777777" w:rsidR="00E71FF1" w:rsidRDefault="00000000">
            <w:pPr>
              <w:spacing w:before="40" w:after="40" w:line="240" w:lineRule="auto"/>
              <w:ind w:left="340"/>
            </w:pPr>
            <w:r>
              <w:t>1.1    Introduction</w:t>
            </w:r>
          </w:p>
        </w:tc>
        <w:tc>
          <w:tcPr>
            <w:tcW w:w="1474" w:type="dxa"/>
            <w:tcBorders>
              <w:top w:val="nil"/>
              <w:left w:val="single" w:sz="6" w:space="0" w:color="000000"/>
              <w:bottom w:val="nil"/>
              <w:right w:val="single" w:sz="6" w:space="0" w:color="000000"/>
            </w:tcBorders>
          </w:tcPr>
          <w:p w14:paraId="1861A213" w14:textId="77777777" w:rsidR="00E71FF1" w:rsidRDefault="00000000">
            <w:pPr>
              <w:spacing w:before="40" w:after="40" w:line="240" w:lineRule="auto"/>
              <w:jc w:val="center"/>
            </w:pPr>
            <w:r>
              <w:t>1</w:t>
            </w:r>
          </w:p>
        </w:tc>
      </w:tr>
      <w:tr w:rsidR="00E71FF1" w14:paraId="737C792C" w14:textId="77777777">
        <w:trPr>
          <w:cantSplit/>
          <w:jc w:val="center"/>
        </w:trPr>
        <w:tc>
          <w:tcPr>
            <w:tcW w:w="1474" w:type="dxa"/>
            <w:tcBorders>
              <w:top w:val="nil"/>
              <w:left w:val="single" w:sz="6" w:space="0" w:color="000000"/>
              <w:bottom w:val="nil"/>
              <w:right w:val="single" w:sz="6" w:space="0" w:color="000000"/>
            </w:tcBorders>
          </w:tcPr>
          <w:p w14:paraId="554A0EBB" w14:textId="77777777" w:rsidR="00E71FF1" w:rsidRDefault="00E71FF1">
            <w:pPr>
              <w:spacing w:before="40" w:after="40" w:line="240" w:lineRule="auto"/>
              <w:jc w:val="center"/>
            </w:pPr>
          </w:p>
        </w:tc>
        <w:tc>
          <w:tcPr>
            <w:tcW w:w="5556" w:type="dxa"/>
            <w:tcBorders>
              <w:top w:val="nil"/>
              <w:left w:val="single" w:sz="6" w:space="0" w:color="000000"/>
              <w:bottom w:val="nil"/>
              <w:right w:val="single" w:sz="6" w:space="0" w:color="000000"/>
            </w:tcBorders>
          </w:tcPr>
          <w:p w14:paraId="1523EF08" w14:textId="77777777" w:rsidR="00E71FF1" w:rsidRDefault="00000000">
            <w:pPr>
              <w:spacing w:before="40" w:after="40" w:line="240" w:lineRule="auto"/>
              <w:ind w:left="340"/>
            </w:pPr>
            <w:r>
              <w:t>1.2    Motivation for the Work</w:t>
            </w:r>
          </w:p>
        </w:tc>
        <w:tc>
          <w:tcPr>
            <w:tcW w:w="1474" w:type="dxa"/>
            <w:tcBorders>
              <w:top w:val="nil"/>
              <w:left w:val="single" w:sz="6" w:space="0" w:color="000000"/>
              <w:bottom w:val="nil"/>
              <w:right w:val="single" w:sz="6" w:space="0" w:color="000000"/>
            </w:tcBorders>
          </w:tcPr>
          <w:p w14:paraId="1E95CA3E" w14:textId="77777777" w:rsidR="00E71FF1" w:rsidRDefault="00000000">
            <w:pPr>
              <w:spacing w:before="40" w:after="40" w:line="240" w:lineRule="auto"/>
              <w:jc w:val="center"/>
            </w:pPr>
            <w:r>
              <w:t>1</w:t>
            </w:r>
          </w:p>
        </w:tc>
      </w:tr>
      <w:tr w:rsidR="00E71FF1" w14:paraId="03262E77" w14:textId="77777777">
        <w:trPr>
          <w:cantSplit/>
          <w:jc w:val="center"/>
        </w:trPr>
        <w:tc>
          <w:tcPr>
            <w:tcW w:w="1474" w:type="dxa"/>
            <w:tcBorders>
              <w:top w:val="nil"/>
              <w:left w:val="single" w:sz="6" w:space="0" w:color="000000"/>
              <w:bottom w:val="nil"/>
              <w:right w:val="single" w:sz="6" w:space="0" w:color="000000"/>
            </w:tcBorders>
          </w:tcPr>
          <w:p w14:paraId="09418639" w14:textId="77777777" w:rsidR="00E71FF1" w:rsidRDefault="00E71FF1">
            <w:pPr>
              <w:spacing w:before="40" w:after="40" w:line="240" w:lineRule="auto"/>
              <w:jc w:val="center"/>
            </w:pPr>
          </w:p>
        </w:tc>
        <w:tc>
          <w:tcPr>
            <w:tcW w:w="5556" w:type="dxa"/>
            <w:tcBorders>
              <w:top w:val="nil"/>
              <w:left w:val="single" w:sz="6" w:space="0" w:color="000000"/>
              <w:bottom w:val="nil"/>
              <w:right w:val="single" w:sz="6" w:space="0" w:color="000000"/>
            </w:tcBorders>
          </w:tcPr>
          <w:p w14:paraId="31C6E84A" w14:textId="77777777" w:rsidR="00E71FF1" w:rsidRDefault="00000000">
            <w:pPr>
              <w:spacing w:before="40" w:after="40" w:line="240" w:lineRule="auto"/>
              <w:ind w:left="340"/>
            </w:pPr>
            <w:r>
              <w:t>1.3    About the Project and Techniques Used</w:t>
            </w:r>
          </w:p>
        </w:tc>
        <w:tc>
          <w:tcPr>
            <w:tcW w:w="1474" w:type="dxa"/>
            <w:tcBorders>
              <w:top w:val="nil"/>
              <w:left w:val="single" w:sz="6" w:space="0" w:color="000000"/>
              <w:bottom w:val="nil"/>
              <w:right w:val="single" w:sz="6" w:space="0" w:color="000000"/>
            </w:tcBorders>
          </w:tcPr>
          <w:p w14:paraId="36CA1F79" w14:textId="77777777" w:rsidR="00E71FF1" w:rsidRDefault="00000000">
            <w:pPr>
              <w:spacing w:before="40" w:after="40" w:line="240" w:lineRule="auto"/>
              <w:jc w:val="center"/>
            </w:pPr>
            <w:r>
              <w:t>2</w:t>
            </w:r>
          </w:p>
        </w:tc>
      </w:tr>
      <w:tr w:rsidR="00E71FF1" w14:paraId="53CCB92D" w14:textId="77777777">
        <w:trPr>
          <w:cantSplit/>
          <w:jc w:val="center"/>
        </w:trPr>
        <w:tc>
          <w:tcPr>
            <w:tcW w:w="1474" w:type="dxa"/>
            <w:tcBorders>
              <w:top w:val="nil"/>
              <w:left w:val="single" w:sz="6" w:space="0" w:color="000000"/>
              <w:bottom w:val="nil"/>
              <w:right w:val="single" w:sz="6" w:space="0" w:color="000000"/>
            </w:tcBorders>
          </w:tcPr>
          <w:p w14:paraId="6AD145F9" w14:textId="77777777" w:rsidR="00E71FF1" w:rsidRDefault="00E71FF1">
            <w:pPr>
              <w:spacing w:before="40" w:after="40" w:line="240" w:lineRule="auto"/>
              <w:jc w:val="center"/>
            </w:pPr>
          </w:p>
        </w:tc>
        <w:tc>
          <w:tcPr>
            <w:tcW w:w="5556" w:type="dxa"/>
            <w:tcBorders>
              <w:top w:val="nil"/>
              <w:left w:val="single" w:sz="6" w:space="0" w:color="000000"/>
              <w:bottom w:val="nil"/>
              <w:right w:val="single" w:sz="6" w:space="0" w:color="000000"/>
            </w:tcBorders>
          </w:tcPr>
          <w:p w14:paraId="79764AE1" w14:textId="77777777" w:rsidR="00E71FF1" w:rsidRDefault="00000000">
            <w:pPr>
              <w:spacing w:before="40" w:after="40" w:line="240" w:lineRule="auto"/>
              <w:ind w:left="340"/>
            </w:pPr>
            <w:r>
              <w:t>1.4    Problem Statement</w:t>
            </w:r>
          </w:p>
        </w:tc>
        <w:tc>
          <w:tcPr>
            <w:tcW w:w="1474" w:type="dxa"/>
            <w:tcBorders>
              <w:top w:val="nil"/>
              <w:left w:val="single" w:sz="6" w:space="0" w:color="000000"/>
              <w:bottom w:val="nil"/>
              <w:right w:val="single" w:sz="6" w:space="0" w:color="000000"/>
            </w:tcBorders>
          </w:tcPr>
          <w:p w14:paraId="4A23A062" w14:textId="77777777" w:rsidR="00E71FF1" w:rsidRDefault="00000000">
            <w:pPr>
              <w:spacing w:before="40" w:after="40" w:line="240" w:lineRule="auto"/>
              <w:jc w:val="center"/>
            </w:pPr>
            <w:r>
              <w:t>2</w:t>
            </w:r>
          </w:p>
        </w:tc>
      </w:tr>
      <w:tr w:rsidR="00E71FF1" w14:paraId="512AA650" w14:textId="77777777">
        <w:trPr>
          <w:cantSplit/>
          <w:jc w:val="center"/>
        </w:trPr>
        <w:tc>
          <w:tcPr>
            <w:tcW w:w="1474" w:type="dxa"/>
            <w:tcBorders>
              <w:top w:val="nil"/>
              <w:left w:val="single" w:sz="6" w:space="0" w:color="000000"/>
              <w:bottom w:val="nil"/>
              <w:right w:val="single" w:sz="6" w:space="0" w:color="000000"/>
            </w:tcBorders>
          </w:tcPr>
          <w:p w14:paraId="6FE8CA90" w14:textId="77777777" w:rsidR="00E71FF1" w:rsidRDefault="00E71FF1">
            <w:pPr>
              <w:spacing w:before="40" w:after="40" w:line="240" w:lineRule="auto"/>
              <w:jc w:val="center"/>
            </w:pPr>
          </w:p>
        </w:tc>
        <w:tc>
          <w:tcPr>
            <w:tcW w:w="5556" w:type="dxa"/>
            <w:tcBorders>
              <w:top w:val="nil"/>
              <w:left w:val="single" w:sz="6" w:space="0" w:color="000000"/>
              <w:bottom w:val="nil"/>
              <w:right w:val="single" w:sz="6" w:space="0" w:color="000000"/>
            </w:tcBorders>
          </w:tcPr>
          <w:p w14:paraId="50AFE0A3" w14:textId="77777777" w:rsidR="00E71FF1" w:rsidRDefault="00000000">
            <w:pPr>
              <w:spacing w:before="40" w:after="40" w:line="240" w:lineRule="auto"/>
              <w:ind w:left="340"/>
            </w:pPr>
            <w:r>
              <w:t>1.5    Objective of the Work</w:t>
            </w:r>
          </w:p>
        </w:tc>
        <w:tc>
          <w:tcPr>
            <w:tcW w:w="1474" w:type="dxa"/>
            <w:tcBorders>
              <w:top w:val="nil"/>
              <w:left w:val="single" w:sz="6" w:space="0" w:color="000000"/>
              <w:bottom w:val="nil"/>
              <w:right w:val="single" w:sz="6" w:space="0" w:color="000000"/>
            </w:tcBorders>
          </w:tcPr>
          <w:p w14:paraId="06499D78" w14:textId="77777777" w:rsidR="00E71FF1" w:rsidRDefault="00000000">
            <w:pPr>
              <w:spacing w:before="40" w:after="40" w:line="240" w:lineRule="auto"/>
              <w:jc w:val="center"/>
            </w:pPr>
            <w:r>
              <w:t>3</w:t>
            </w:r>
          </w:p>
        </w:tc>
      </w:tr>
      <w:tr w:rsidR="00E71FF1" w14:paraId="2C9C70F1" w14:textId="77777777">
        <w:trPr>
          <w:cantSplit/>
          <w:jc w:val="center"/>
        </w:trPr>
        <w:tc>
          <w:tcPr>
            <w:tcW w:w="1474" w:type="dxa"/>
            <w:tcBorders>
              <w:top w:val="nil"/>
              <w:left w:val="single" w:sz="6" w:space="0" w:color="000000"/>
              <w:bottom w:val="nil"/>
              <w:right w:val="single" w:sz="6" w:space="0" w:color="000000"/>
            </w:tcBorders>
          </w:tcPr>
          <w:p w14:paraId="6C3B1ADC" w14:textId="77777777" w:rsidR="00E71FF1" w:rsidRDefault="00E71FF1">
            <w:pPr>
              <w:spacing w:before="40" w:after="40" w:line="240" w:lineRule="auto"/>
              <w:jc w:val="center"/>
            </w:pPr>
          </w:p>
        </w:tc>
        <w:tc>
          <w:tcPr>
            <w:tcW w:w="5556" w:type="dxa"/>
            <w:tcBorders>
              <w:top w:val="nil"/>
              <w:left w:val="single" w:sz="6" w:space="0" w:color="000000"/>
              <w:bottom w:val="nil"/>
              <w:right w:val="single" w:sz="6" w:space="0" w:color="000000"/>
            </w:tcBorders>
          </w:tcPr>
          <w:p w14:paraId="328254EC" w14:textId="77777777" w:rsidR="00E71FF1" w:rsidRDefault="00000000">
            <w:pPr>
              <w:spacing w:before="40" w:after="40" w:line="240" w:lineRule="auto"/>
              <w:ind w:left="340"/>
            </w:pPr>
            <w:r>
              <w:t>1.6    Organization of the Project</w:t>
            </w:r>
          </w:p>
        </w:tc>
        <w:tc>
          <w:tcPr>
            <w:tcW w:w="1474" w:type="dxa"/>
            <w:tcBorders>
              <w:top w:val="nil"/>
              <w:left w:val="single" w:sz="6" w:space="0" w:color="000000"/>
              <w:bottom w:val="nil"/>
              <w:right w:val="single" w:sz="6" w:space="0" w:color="000000"/>
            </w:tcBorders>
          </w:tcPr>
          <w:p w14:paraId="4D00A3E5" w14:textId="77777777" w:rsidR="00E71FF1" w:rsidRDefault="00000000">
            <w:pPr>
              <w:spacing w:before="40" w:after="40" w:line="240" w:lineRule="auto"/>
              <w:jc w:val="center"/>
            </w:pPr>
            <w:r>
              <w:t>3</w:t>
            </w:r>
          </w:p>
        </w:tc>
      </w:tr>
      <w:tr w:rsidR="00E71FF1" w14:paraId="2378F9A9" w14:textId="77777777">
        <w:trPr>
          <w:cantSplit/>
          <w:jc w:val="center"/>
        </w:trPr>
        <w:tc>
          <w:tcPr>
            <w:tcW w:w="1474" w:type="dxa"/>
            <w:tcBorders>
              <w:top w:val="nil"/>
              <w:left w:val="single" w:sz="6" w:space="0" w:color="000000"/>
              <w:bottom w:val="nil"/>
              <w:right w:val="single" w:sz="6" w:space="0" w:color="000000"/>
            </w:tcBorders>
          </w:tcPr>
          <w:p w14:paraId="08A5A4D9" w14:textId="77777777" w:rsidR="00E71FF1" w:rsidRDefault="00E71FF1">
            <w:pPr>
              <w:spacing w:before="40" w:after="40" w:line="240" w:lineRule="auto"/>
              <w:jc w:val="center"/>
            </w:pPr>
          </w:p>
        </w:tc>
        <w:tc>
          <w:tcPr>
            <w:tcW w:w="5556" w:type="dxa"/>
            <w:tcBorders>
              <w:top w:val="nil"/>
              <w:left w:val="single" w:sz="6" w:space="0" w:color="000000"/>
              <w:bottom w:val="nil"/>
              <w:right w:val="single" w:sz="6" w:space="0" w:color="000000"/>
            </w:tcBorders>
          </w:tcPr>
          <w:p w14:paraId="55B1BD65" w14:textId="77777777" w:rsidR="00E71FF1" w:rsidRDefault="00000000">
            <w:pPr>
              <w:spacing w:before="40" w:after="40" w:line="240" w:lineRule="auto"/>
              <w:ind w:left="340"/>
            </w:pPr>
            <w:r>
              <w:t>1.7    Summary</w:t>
            </w:r>
          </w:p>
        </w:tc>
        <w:tc>
          <w:tcPr>
            <w:tcW w:w="1474" w:type="dxa"/>
            <w:tcBorders>
              <w:top w:val="nil"/>
              <w:left w:val="single" w:sz="6" w:space="0" w:color="000000"/>
              <w:bottom w:val="nil"/>
              <w:right w:val="single" w:sz="6" w:space="0" w:color="000000"/>
            </w:tcBorders>
          </w:tcPr>
          <w:p w14:paraId="1EBBBE1C" w14:textId="77777777" w:rsidR="00E71FF1" w:rsidRDefault="00000000">
            <w:pPr>
              <w:spacing w:before="40" w:after="40" w:line="240" w:lineRule="auto"/>
              <w:jc w:val="center"/>
            </w:pPr>
            <w:r>
              <w:t>3</w:t>
            </w:r>
          </w:p>
        </w:tc>
      </w:tr>
      <w:tr w:rsidR="00E71FF1" w14:paraId="34E2E531" w14:textId="77777777">
        <w:trPr>
          <w:cantSplit/>
          <w:jc w:val="center"/>
        </w:trPr>
        <w:tc>
          <w:tcPr>
            <w:tcW w:w="1474" w:type="dxa"/>
            <w:tcBorders>
              <w:top w:val="single" w:sz="6" w:space="0" w:color="000000"/>
              <w:left w:val="single" w:sz="6" w:space="0" w:color="000000"/>
              <w:bottom w:val="nil"/>
              <w:right w:val="single" w:sz="6" w:space="0" w:color="000000"/>
            </w:tcBorders>
          </w:tcPr>
          <w:p w14:paraId="730E98CA" w14:textId="77777777" w:rsidR="00E71FF1" w:rsidRDefault="00000000">
            <w:pPr>
              <w:spacing w:before="40" w:after="40" w:line="240" w:lineRule="auto"/>
              <w:jc w:val="center"/>
            </w:pPr>
            <w:r>
              <w:rPr>
                <w:b/>
              </w:rPr>
              <w:t>2</w:t>
            </w:r>
          </w:p>
        </w:tc>
        <w:tc>
          <w:tcPr>
            <w:tcW w:w="5556" w:type="dxa"/>
            <w:tcBorders>
              <w:top w:val="single" w:sz="6" w:space="0" w:color="000000"/>
              <w:left w:val="single" w:sz="6" w:space="0" w:color="000000"/>
              <w:bottom w:val="nil"/>
              <w:right w:val="single" w:sz="6" w:space="0" w:color="000000"/>
            </w:tcBorders>
          </w:tcPr>
          <w:p w14:paraId="120879C4" w14:textId="77777777" w:rsidR="00E71FF1" w:rsidRDefault="00000000">
            <w:pPr>
              <w:spacing w:before="40" w:after="40" w:line="240" w:lineRule="auto"/>
              <w:jc w:val="center"/>
            </w:pPr>
            <w:r>
              <w:rPr>
                <w:b/>
              </w:rPr>
              <w:t>CHAPTER-2:</w:t>
            </w:r>
          </w:p>
          <w:p w14:paraId="6A341BC2" w14:textId="77777777" w:rsidR="00E71FF1" w:rsidRDefault="00000000">
            <w:pPr>
              <w:spacing w:before="40" w:after="40" w:line="240" w:lineRule="auto"/>
              <w:jc w:val="center"/>
            </w:pPr>
            <w:r>
              <w:rPr>
                <w:b/>
              </w:rPr>
              <w:t>RELATED WORK INVESTIGATION</w:t>
            </w:r>
          </w:p>
        </w:tc>
        <w:tc>
          <w:tcPr>
            <w:tcW w:w="1474" w:type="dxa"/>
            <w:tcBorders>
              <w:top w:val="single" w:sz="6" w:space="0" w:color="000000"/>
              <w:left w:val="single" w:sz="6" w:space="0" w:color="000000"/>
              <w:bottom w:val="nil"/>
              <w:right w:val="single" w:sz="6" w:space="0" w:color="000000"/>
            </w:tcBorders>
          </w:tcPr>
          <w:p w14:paraId="6C19CD39" w14:textId="77777777" w:rsidR="00E71FF1" w:rsidRDefault="00000000">
            <w:pPr>
              <w:spacing w:before="40" w:after="40" w:line="240" w:lineRule="auto"/>
              <w:jc w:val="center"/>
            </w:pPr>
            <w:r>
              <w:rPr>
                <w:b/>
              </w:rPr>
              <w:t>4</w:t>
            </w:r>
          </w:p>
        </w:tc>
      </w:tr>
      <w:tr w:rsidR="00E71FF1" w14:paraId="5390A1D6" w14:textId="77777777">
        <w:trPr>
          <w:cantSplit/>
          <w:jc w:val="center"/>
        </w:trPr>
        <w:tc>
          <w:tcPr>
            <w:tcW w:w="1474" w:type="dxa"/>
            <w:tcBorders>
              <w:top w:val="nil"/>
              <w:left w:val="single" w:sz="6" w:space="0" w:color="000000"/>
              <w:bottom w:val="nil"/>
              <w:right w:val="single" w:sz="6" w:space="0" w:color="000000"/>
            </w:tcBorders>
          </w:tcPr>
          <w:p w14:paraId="7F7F4869" w14:textId="77777777" w:rsidR="00E71FF1" w:rsidRDefault="00E71FF1">
            <w:pPr>
              <w:spacing w:before="40" w:after="40" w:line="240" w:lineRule="auto"/>
              <w:jc w:val="center"/>
            </w:pPr>
          </w:p>
        </w:tc>
        <w:tc>
          <w:tcPr>
            <w:tcW w:w="5556" w:type="dxa"/>
            <w:tcBorders>
              <w:top w:val="nil"/>
              <w:left w:val="single" w:sz="6" w:space="0" w:color="000000"/>
              <w:bottom w:val="nil"/>
              <w:right w:val="single" w:sz="6" w:space="0" w:color="000000"/>
            </w:tcBorders>
          </w:tcPr>
          <w:p w14:paraId="5109EC83" w14:textId="77777777" w:rsidR="00E71FF1" w:rsidRDefault="00000000">
            <w:pPr>
              <w:spacing w:before="40" w:after="40" w:line="240" w:lineRule="auto"/>
              <w:ind w:left="340"/>
            </w:pPr>
            <w:r>
              <w:t>2.1    Introduction</w:t>
            </w:r>
          </w:p>
        </w:tc>
        <w:tc>
          <w:tcPr>
            <w:tcW w:w="1474" w:type="dxa"/>
            <w:tcBorders>
              <w:top w:val="nil"/>
              <w:left w:val="single" w:sz="6" w:space="0" w:color="000000"/>
              <w:bottom w:val="nil"/>
              <w:right w:val="single" w:sz="6" w:space="0" w:color="000000"/>
            </w:tcBorders>
          </w:tcPr>
          <w:p w14:paraId="04C34DE9" w14:textId="77777777" w:rsidR="00E71FF1" w:rsidRDefault="00000000">
            <w:pPr>
              <w:spacing w:before="40" w:after="40" w:line="240" w:lineRule="auto"/>
              <w:jc w:val="center"/>
            </w:pPr>
            <w:r>
              <w:t>4</w:t>
            </w:r>
          </w:p>
        </w:tc>
      </w:tr>
      <w:tr w:rsidR="00E71FF1" w14:paraId="156575C7" w14:textId="77777777">
        <w:trPr>
          <w:cantSplit/>
          <w:jc w:val="center"/>
        </w:trPr>
        <w:tc>
          <w:tcPr>
            <w:tcW w:w="1474" w:type="dxa"/>
            <w:tcBorders>
              <w:top w:val="nil"/>
              <w:left w:val="single" w:sz="6" w:space="0" w:color="000000"/>
              <w:bottom w:val="nil"/>
              <w:right w:val="single" w:sz="6" w:space="0" w:color="000000"/>
            </w:tcBorders>
          </w:tcPr>
          <w:p w14:paraId="6E9D5F70" w14:textId="77777777" w:rsidR="00E71FF1" w:rsidRDefault="00E71FF1">
            <w:pPr>
              <w:spacing w:before="40" w:after="40" w:line="240" w:lineRule="auto"/>
              <w:jc w:val="center"/>
            </w:pPr>
          </w:p>
        </w:tc>
        <w:tc>
          <w:tcPr>
            <w:tcW w:w="5556" w:type="dxa"/>
            <w:tcBorders>
              <w:top w:val="nil"/>
              <w:left w:val="single" w:sz="6" w:space="0" w:color="000000"/>
              <w:bottom w:val="nil"/>
              <w:right w:val="single" w:sz="6" w:space="0" w:color="000000"/>
            </w:tcBorders>
          </w:tcPr>
          <w:p w14:paraId="26633D95" w14:textId="77777777" w:rsidR="00E71FF1" w:rsidRDefault="00000000">
            <w:pPr>
              <w:spacing w:before="40" w:after="40" w:line="240" w:lineRule="auto"/>
              <w:ind w:left="340"/>
            </w:pPr>
            <w:r>
              <w:t>2.2    Core Area of the Project</w:t>
            </w:r>
          </w:p>
        </w:tc>
        <w:tc>
          <w:tcPr>
            <w:tcW w:w="1474" w:type="dxa"/>
            <w:tcBorders>
              <w:top w:val="nil"/>
              <w:left w:val="single" w:sz="6" w:space="0" w:color="000000"/>
              <w:bottom w:val="nil"/>
              <w:right w:val="single" w:sz="6" w:space="0" w:color="000000"/>
            </w:tcBorders>
          </w:tcPr>
          <w:p w14:paraId="483E3433" w14:textId="77777777" w:rsidR="00E71FF1" w:rsidRDefault="00000000">
            <w:pPr>
              <w:spacing w:before="40" w:after="40" w:line="240" w:lineRule="auto"/>
              <w:jc w:val="center"/>
            </w:pPr>
            <w:r>
              <w:t>4</w:t>
            </w:r>
          </w:p>
        </w:tc>
      </w:tr>
      <w:tr w:rsidR="00E71FF1" w14:paraId="62275402" w14:textId="77777777">
        <w:trPr>
          <w:cantSplit/>
          <w:jc w:val="center"/>
        </w:trPr>
        <w:tc>
          <w:tcPr>
            <w:tcW w:w="1474" w:type="dxa"/>
            <w:tcBorders>
              <w:top w:val="nil"/>
              <w:left w:val="single" w:sz="6" w:space="0" w:color="000000"/>
              <w:bottom w:val="nil"/>
              <w:right w:val="single" w:sz="6" w:space="0" w:color="000000"/>
            </w:tcBorders>
          </w:tcPr>
          <w:p w14:paraId="70640052" w14:textId="77777777" w:rsidR="00E71FF1" w:rsidRDefault="00E71FF1">
            <w:pPr>
              <w:spacing w:before="40" w:after="40" w:line="240" w:lineRule="auto"/>
              <w:jc w:val="center"/>
            </w:pPr>
          </w:p>
        </w:tc>
        <w:tc>
          <w:tcPr>
            <w:tcW w:w="5556" w:type="dxa"/>
            <w:tcBorders>
              <w:top w:val="nil"/>
              <w:left w:val="single" w:sz="6" w:space="0" w:color="000000"/>
              <w:bottom w:val="nil"/>
              <w:right w:val="single" w:sz="6" w:space="0" w:color="000000"/>
            </w:tcBorders>
          </w:tcPr>
          <w:p w14:paraId="476D505C" w14:textId="77777777" w:rsidR="00E71FF1" w:rsidRDefault="00000000">
            <w:pPr>
              <w:spacing w:before="40" w:after="40" w:line="240" w:lineRule="auto"/>
              <w:ind w:left="340"/>
            </w:pPr>
            <w:r>
              <w:t>2.3    Existing Approaches and Methods</w:t>
            </w:r>
          </w:p>
        </w:tc>
        <w:tc>
          <w:tcPr>
            <w:tcW w:w="1474" w:type="dxa"/>
            <w:tcBorders>
              <w:top w:val="nil"/>
              <w:left w:val="single" w:sz="6" w:space="0" w:color="000000"/>
              <w:bottom w:val="nil"/>
              <w:right w:val="single" w:sz="6" w:space="0" w:color="000000"/>
            </w:tcBorders>
          </w:tcPr>
          <w:p w14:paraId="47B0BBF4" w14:textId="77777777" w:rsidR="00E71FF1" w:rsidRDefault="00000000">
            <w:pPr>
              <w:spacing w:before="40" w:after="40" w:line="240" w:lineRule="auto"/>
              <w:jc w:val="center"/>
            </w:pPr>
            <w:r>
              <w:t>4</w:t>
            </w:r>
          </w:p>
        </w:tc>
      </w:tr>
      <w:tr w:rsidR="00E71FF1" w14:paraId="28776F2E" w14:textId="77777777">
        <w:trPr>
          <w:cantSplit/>
          <w:jc w:val="center"/>
        </w:trPr>
        <w:tc>
          <w:tcPr>
            <w:tcW w:w="1474" w:type="dxa"/>
            <w:tcBorders>
              <w:top w:val="nil"/>
              <w:left w:val="single" w:sz="6" w:space="0" w:color="000000"/>
              <w:bottom w:val="nil"/>
              <w:right w:val="single" w:sz="6" w:space="0" w:color="000000"/>
            </w:tcBorders>
          </w:tcPr>
          <w:p w14:paraId="19CEBECD" w14:textId="77777777" w:rsidR="00E71FF1" w:rsidRDefault="00E71FF1">
            <w:pPr>
              <w:spacing w:before="40" w:after="40" w:line="240" w:lineRule="auto"/>
              <w:jc w:val="center"/>
            </w:pPr>
          </w:p>
        </w:tc>
        <w:tc>
          <w:tcPr>
            <w:tcW w:w="5556" w:type="dxa"/>
            <w:tcBorders>
              <w:top w:val="nil"/>
              <w:left w:val="single" w:sz="6" w:space="0" w:color="000000"/>
              <w:bottom w:val="nil"/>
              <w:right w:val="single" w:sz="6" w:space="0" w:color="000000"/>
            </w:tcBorders>
          </w:tcPr>
          <w:p w14:paraId="2B7A6B6E" w14:textId="77777777" w:rsidR="00E71FF1" w:rsidRDefault="00000000">
            <w:pPr>
              <w:spacing w:before="40" w:after="40" w:line="240" w:lineRule="auto"/>
              <w:ind w:left="794"/>
            </w:pPr>
            <w:r>
              <w:t>2.3.1    Spectral indices and threshold-based mapping</w:t>
            </w:r>
          </w:p>
        </w:tc>
        <w:tc>
          <w:tcPr>
            <w:tcW w:w="1474" w:type="dxa"/>
            <w:tcBorders>
              <w:top w:val="nil"/>
              <w:left w:val="single" w:sz="6" w:space="0" w:color="000000"/>
              <w:bottom w:val="nil"/>
              <w:right w:val="single" w:sz="6" w:space="0" w:color="000000"/>
            </w:tcBorders>
          </w:tcPr>
          <w:p w14:paraId="12783434" w14:textId="77777777" w:rsidR="00E71FF1" w:rsidRDefault="00000000">
            <w:pPr>
              <w:spacing w:before="40" w:after="40" w:line="240" w:lineRule="auto"/>
              <w:jc w:val="center"/>
            </w:pPr>
            <w:r>
              <w:t>4</w:t>
            </w:r>
          </w:p>
        </w:tc>
      </w:tr>
      <w:tr w:rsidR="00E71FF1" w14:paraId="6A8F4B89" w14:textId="77777777">
        <w:trPr>
          <w:cantSplit/>
          <w:jc w:val="center"/>
        </w:trPr>
        <w:tc>
          <w:tcPr>
            <w:tcW w:w="1474" w:type="dxa"/>
            <w:tcBorders>
              <w:top w:val="nil"/>
              <w:left w:val="single" w:sz="6" w:space="0" w:color="000000"/>
              <w:bottom w:val="nil"/>
              <w:right w:val="single" w:sz="6" w:space="0" w:color="000000"/>
            </w:tcBorders>
          </w:tcPr>
          <w:p w14:paraId="08F10BB6" w14:textId="77777777" w:rsidR="00E71FF1" w:rsidRDefault="00E71FF1">
            <w:pPr>
              <w:spacing w:before="40" w:after="40" w:line="240" w:lineRule="auto"/>
              <w:jc w:val="center"/>
            </w:pPr>
          </w:p>
        </w:tc>
        <w:tc>
          <w:tcPr>
            <w:tcW w:w="5556" w:type="dxa"/>
            <w:tcBorders>
              <w:top w:val="nil"/>
              <w:left w:val="single" w:sz="6" w:space="0" w:color="000000"/>
              <w:bottom w:val="nil"/>
              <w:right w:val="single" w:sz="6" w:space="0" w:color="000000"/>
            </w:tcBorders>
          </w:tcPr>
          <w:p w14:paraId="225AE9FC" w14:textId="77777777" w:rsidR="00E71FF1" w:rsidRDefault="00000000">
            <w:pPr>
              <w:spacing w:before="40" w:after="40" w:line="240" w:lineRule="auto"/>
              <w:ind w:left="794"/>
            </w:pPr>
            <w:r>
              <w:t>2.3.2    Classical machine learning on spectral features</w:t>
            </w:r>
          </w:p>
        </w:tc>
        <w:tc>
          <w:tcPr>
            <w:tcW w:w="1474" w:type="dxa"/>
            <w:tcBorders>
              <w:top w:val="nil"/>
              <w:left w:val="single" w:sz="6" w:space="0" w:color="000000"/>
              <w:bottom w:val="nil"/>
              <w:right w:val="single" w:sz="6" w:space="0" w:color="000000"/>
            </w:tcBorders>
          </w:tcPr>
          <w:p w14:paraId="14CF2A1D" w14:textId="77777777" w:rsidR="00E71FF1" w:rsidRDefault="00000000">
            <w:pPr>
              <w:spacing w:before="40" w:after="40" w:line="240" w:lineRule="auto"/>
              <w:jc w:val="center"/>
            </w:pPr>
            <w:r>
              <w:t>5</w:t>
            </w:r>
          </w:p>
        </w:tc>
      </w:tr>
      <w:tr w:rsidR="00E71FF1" w14:paraId="76DA70F8" w14:textId="77777777">
        <w:trPr>
          <w:cantSplit/>
          <w:jc w:val="center"/>
        </w:trPr>
        <w:tc>
          <w:tcPr>
            <w:tcW w:w="1474" w:type="dxa"/>
            <w:tcBorders>
              <w:top w:val="nil"/>
              <w:left w:val="single" w:sz="6" w:space="0" w:color="000000"/>
              <w:bottom w:val="nil"/>
              <w:right w:val="single" w:sz="6" w:space="0" w:color="000000"/>
            </w:tcBorders>
          </w:tcPr>
          <w:p w14:paraId="1651BF08" w14:textId="77777777" w:rsidR="00E71FF1" w:rsidRDefault="00E71FF1">
            <w:pPr>
              <w:spacing w:before="40" w:after="40" w:line="240" w:lineRule="auto"/>
              <w:jc w:val="center"/>
            </w:pPr>
          </w:p>
        </w:tc>
        <w:tc>
          <w:tcPr>
            <w:tcW w:w="5556" w:type="dxa"/>
            <w:tcBorders>
              <w:top w:val="nil"/>
              <w:left w:val="single" w:sz="6" w:space="0" w:color="000000"/>
              <w:bottom w:val="nil"/>
              <w:right w:val="single" w:sz="6" w:space="0" w:color="000000"/>
            </w:tcBorders>
          </w:tcPr>
          <w:p w14:paraId="591A5DD6" w14:textId="77777777" w:rsidR="00E71FF1" w:rsidRDefault="00000000">
            <w:pPr>
              <w:spacing w:before="40" w:after="40" w:line="240" w:lineRule="auto"/>
              <w:ind w:left="794"/>
            </w:pPr>
            <w:r>
              <w:t>2.3.3    Deep convolutional networks for classification and segmentation</w:t>
            </w:r>
          </w:p>
        </w:tc>
        <w:tc>
          <w:tcPr>
            <w:tcW w:w="1474" w:type="dxa"/>
            <w:tcBorders>
              <w:top w:val="nil"/>
              <w:left w:val="single" w:sz="6" w:space="0" w:color="000000"/>
              <w:bottom w:val="nil"/>
              <w:right w:val="single" w:sz="6" w:space="0" w:color="000000"/>
            </w:tcBorders>
          </w:tcPr>
          <w:p w14:paraId="638EC2F7" w14:textId="77777777" w:rsidR="00E71FF1" w:rsidRDefault="00000000">
            <w:pPr>
              <w:spacing w:before="40" w:after="40" w:line="240" w:lineRule="auto"/>
              <w:jc w:val="center"/>
            </w:pPr>
            <w:r>
              <w:t>5</w:t>
            </w:r>
          </w:p>
        </w:tc>
      </w:tr>
      <w:tr w:rsidR="00E71FF1" w14:paraId="225526E0" w14:textId="77777777">
        <w:trPr>
          <w:cantSplit/>
          <w:jc w:val="center"/>
        </w:trPr>
        <w:tc>
          <w:tcPr>
            <w:tcW w:w="1474" w:type="dxa"/>
            <w:tcBorders>
              <w:top w:val="nil"/>
              <w:left w:val="single" w:sz="6" w:space="0" w:color="000000"/>
              <w:bottom w:val="nil"/>
              <w:right w:val="single" w:sz="6" w:space="0" w:color="000000"/>
            </w:tcBorders>
          </w:tcPr>
          <w:p w14:paraId="352CC1DF" w14:textId="77777777" w:rsidR="00E71FF1" w:rsidRDefault="00E71FF1">
            <w:pPr>
              <w:spacing w:before="40" w:after="40" w:line="240" w:lineRule="auto"/>
              <w:jc w:val="center"/>
            </w:pPr>
          </w:p>
        </w:tc>
        <w:tc>
          <w:tcPr>
            <w:tcW w:w="5556" w:type="dxa"/>
            <w:tcBorders>
              <w:top w:val="nil"/>
              <w:left w:val="single" w:sz="6" w:space="0" w:color="000000"/>
              <w:bottom w:val="nil"/>
              <w:right w:val="single" w:sz="6" w:space="0" w:color="000000"/>
            </w:tcBorders>
          </w:tcPr>
          <w:p w14:paraId="11165185" w14:textId="77777777" w:rsidR="00E71FF1" w:rsidRDefault="00000000">
            <w:pPr>
              <w:spacing w:before="40" w:after="40" w:line="240" w:lineRule="auto"/>
              <w:ind w:left="794"/>
            </w:pPr>
            <w:r>
              <w:t>2.3.4    Super-resolution of satellite imagery</w:t>
            </w:r>
          </w:p>
        </w:tc>
        <w:tc>
          <w:tcPr>
            <w:tcW w:w="1474" w:type="dxa"/>
            <w:tcBorders>
              <w:top w:val="nil"/>
              <w:left w:val="single" w:sz="6" w:space="0" w:color="000000"/>
              <w:bottom w:val="nil"/>
              <w:right w:val="single" w:sz="6" w:space="0" w:color="000000"/>
            </w:tcBorders>
          </w:tcPr>
          <w:p w14:paraId="20421610" w14:textId="77777777" w:rsidR="00E71FF1" w:rsidRDefault="00000000">
            <w:pPr>
              <w:spacing w:before="40" w:after="40" w:line="240" w:lineRule="auto"/>
              <w:jc w:val="center"/>
            </w:pPr>
            <w:r>
              <w:t>5</w:t>
            </w:r>
          </w:p>
        </w:tc>
      </w:tr>
      <w:tr w:rsidR="00E71FF1" w14:paraId="451A14DD" w14:textId="77777777">
        <w:trPr>
          <w:cantSplit/>
          <w:jc w:val="center"/>
        </w:trPr>
        <w:tc>
          <w:tcPr>
            <w:tcW w:w="1474" w:type="dxa"/>
            <w:tcBorders>
              <w:top w:val="nil"/>
              <w:left w:val="single" w:sz="6" w:space="0" w:color="000000"/>
              <w:bottom w:val="nil"/>
              <w:right w:val="single" w:sz="6" w:space="0" w:color="000000"/>
            </w:tcBorders>
          </w:tcPr>
          <w:p w14:paraId="37C128A8" w14:textId="77777777" w:rsidR="00E71FF1" w:rsidRDefault="00E71FF1">
            <w:pPr>
              <w:spacing w:before="40" w:after="40" w:line="240" w:lineRule="auto"/>
              <w:jc w:val="center"/>
            </w:pPr>
          </w:p>
        </w:tc>
        <w:tc>
          <w:tcPr>
            <w:tcW w:w="5556" w:type="dxa"/>
            <w:tcBorders>
              <w:top w:val="nil"/>
              <w:left w:val="single" w:sz="6" w:space="0" w:color="000000"/>
              <w:bottom w:val="nil"/>
              <w:right w:val="single" w:sz="6" w:space="0" w:color="000000"/>
            </w:tcBorders>
          </w:tcPr>
          <w:p w14:paraId="0841813D" w14:textId="77777777" w:rsidR="00E71FF1" w:rsidRDefault="00000000">
            <w:pPr>
              <w:spacing w:before="40" w:after="40" w:line="240" w:lineRule="auto"/>
              <w:ind w:left="340"/>
            </w:pPr>
            <w:r>
              <w:t>2.4    Pros and Cons of the Stated Approaches</w:t>
            </w:r>
          </w:p>
        </w:tc>
        <w:tc>
          <w:tcPr>
            <w:tcW w:w="1474" w:type="dxa"/>
            <w:tcBorders>
              <w:top w:val="nil"/>
              <w:left w:val="single" w:sz="6" w:space="0" w:color="000000"/>
              <w:bottom w:val="nil"/>
              <w:right w:val="single" w:sz="6" w:space="0" w:color="000000"/>
            </w:tcBorders>
          </w:tcPr>
          <w:p w14:paraId="5407AA38" w14:textId="77777777" w:rsidR="00E71FF1" w:rsidRDefault="00000000">
            <w:pPr>
              <w:spacing w:before="40" w:after="40" w:line="240" w:lineRule="auto"/>
              <w:jc w:val="center"/>
            </w:pPr>
            <w:r>
              <w:t>6</w:t>
            </w:r>
          </w:p>
        </w:tc>
      </w:tr>
      <w:tr w:rsidR="00E71FF1" w14:paraId="2B698FEA" w14:textId="77777777">
        <w:trPr>
          <w:cantSplit/>
          <w:jc w:val="center"/>
        </w:trPr>
        <w:tc>
          <w:tcPr>
            <w:tcW w:w="1474" w:type="dxa"/>
            <w:tcBorders>
              <w:top w:val="nil"/>
              <w:left w:val="single" w:sz="6" w:space="0" w:color="000000"/>
              <w:bottom w:val="nil"/>
              <w:right w:val="single" w:sz="6" w:space="0" w:color="000000"/>
            </w:tcBorders>
          </w:tcPr>
          <w:p w14:paraId="149F390E" w14:textId="77777777" w:rsidR="00E71FF1" w:rsidRDefault="00E71FF1">
            <w:pPr>
              <w:spacing w:before="40" w:after="40" w:line="240" w:lineRule="auto"/>
              <w:jc w:val="center"/>
            </w:pPr>
          </w:p>
        </w:tc>
        <w:tc>
          <w:tcPr>
            <w:tcW w:w="5556" w:type="dxa"/>
            <w:tcBorders>
              <w:top w:val="nil"/>
              <w:left w:val="single" w:sz="6" w:space="0" w:color="000000"/>
              <w:bottom w:val="nil"/>
              <w:right w:val="single" w:sz="6" w:space="0" w:color="000000"/>
            </w:tcBorders>
          </w:tcPr>
          <w:p w14:paraId="3B5C8E9A" w14:textId="77777777" w:rsidR="00E71FF1" w:rsidRDefault="00000000">
            <w:pPr>
              <w:spacing w:before="40" w:after="40" w:line="240" w:lineRule="auto"/>
              <w:ind w:left="340"/>
            </w:pPr>
            <w:r>
              <w:t>2.5    Issues and Observations from the Investigation</w:t>
            </w:r>
          </w:p>
        </w:tc>
        <w:tc>
          <w:tcPr>
            <w:tcW w:w="1474" w:type="dxa"/>
            <w:tcBorders>
              <w:top w:val="nil"/>
              <w:left w:val="single" w:sz="6" w:space="0" w:color="000000"/>
              <w:bottom w:val="nil"/>
              <w:right w:val="single" w:sz="6" w:space="0" w:color="000000"/>
            </w:tcBorders>
          </w:tcPr>
          <w:p w14:paraId="68D76C7B" w14:textId="77777777" w:rsidR="00E71FF1" w:rsidRDefault="00000000">
            <w:pPr>
              <w:spacing w:before="40" w:after="40" w:line="240" w:lineRule="auto"/>
              <w:jc w:val="center"/>
            </w:pPr>
            <w:r>
              <w:t>6</w:t>
            </w:r>
          </w:p>
        </w:tc>
      </w:tr>
      <w:tr w:rsidR="00E71FF1" w14:paraId="590B4A2F" w14:textId="77777777">
        <w:trPr>
          <w:cantSplit/>
          <w:jc w:val="center"/>
        </w:trPr>
        <w:tc>
          <w:tcPr>
            <w:tcW w:w="1474" w:type="dxa"/>
            <w:tcBorders>
              <w:top w:val="nil"/>
              <w:left w:val="single" w:sz="6" w:space="0" w:color="000000"/>
              <w:bottom w:val="nil"/>
              <w:right w:val="single" w:sz="6" w:space="0" w:color="000000"/>
            </w:tcBorders>
          </w:tcPr>
          <w:p w14:paraId="0BC2C6B3" w14:textId="77777777" w:rsidR="00E71FF1" w:rsidRDefault="00E71FF1">
            <w:pPr>
              <w:spacing w:before="40" w:after="40" w:line="240" w:lineRule="auto"/>
              <w:jc w:val="center"/>
            </w:pPr>
          </w:p>
        </w:tc>
        <w:tc>
          <w:tcPr>
            <w:tcW w:w="5556" w:type="dxa"/>
            <w:tcBorders>
              <w:top w:val="nil"/>
              <w:left w:val="single" w:sz="6" w:space="0" w:color="000000"/>
              <w:bottom w:val="nil"/>
              <w:right w:val="single" w:sz="6" w:space="0" w:color="000000"/>
            </w:tcBorders>
          </w:tcPr>
          <w:p w14:paraId="4A4D6777" w14:textId="77777777" w:rsidR="00E71FF1" w:rsidRDefault="00000000">
            <w:pPr>
              <w:spacing w:before="40" w:after="40" w:line="240" w:lineRule="auto"/>
              <w:ind w:left="340"/>
            </w:pPr>
            <w:r>
              <w:t>2.6    Summary</w:t>
            </w:r>
          </w:p>
        </w:tc>
        <w:tc>
          <w:tcPr>
            <w:tcW w:w="1474" w:type="dxa"/>
            <w:tcBorders>
              <w:top w:val="nil"/>
              <w:left w:val="single" w:sz="6" w:space="0" w:color="000000"/>
              <w:bottom w:val="nil"/>
              <w:right w:val="single" w:sz="6" w:space="0" w:color="000000"/>
            </w:tcBorders>
          </w:tcPr>
          <w:p w14:paraId="1687210A" w14:textId="77777777" w:rsidR="00E71FF1" w:rsidRDefault="00000000">
            <w:pPr>
              <w:spacing w:before="40" w:after="40" w:line="240" w:lineRule="auto"/>
              <w:jc w:val="center"/>
            </w:pPr>
            <w:r>
              <w:t>6</w:t>
            </w:r>
          </w:p>
        </w:tc>
      </w:tr>
      <w:tr w:rsidR="00E71FF1" w14:paraId="3E17025E" w14:textId="77777777">
        <w:trPr>
          <w:cantSplit/>
          <w:jc w:val="center"/>
        </w:trPr>
        <w:tc>
          <w:tcPr>
            <w:tcW w:w="1474" w:type="dxa"/>
            <w:tcBorders>
              <w:top w:val="single" w:sz="6" w:space="0" w:color="000000"/>
              <w:left w:val="single" w:sz="6" w:space="0" w:color="000000"/>
              <w:bottom w:val="nil"/>
              <w:right w:val="single" w:sz="6" w:space="0" w:color="000000"/>
            </w:tcBorders>
          </w:tcPr>
          <w:p w14:paraId="2129C6D7" w14:textId="77777777" w:rsidR="00E71FF1" w:rsidRDefault="00000000">
            <w:pPr>
              <w:spacing w:before="40" w:after="40" w:line="240" w:lineRule="auto"/>
              <w:jc w:val="center"/>
            </w:pPr>
            <w:r>
              <w:rPr>
                <w:b/>
              </w:rPr>
              <w:t>3</w:t>
            </w:r>
          </w:p>
        </w:tc>
        <w:tc>
          <w:tcPr>
            <w:tcW w:w="5556" w:type="dxa"/>
            <w:tcBorders>
              <w:top w:val="single" w:sz="6" w:space="0" w:color="000000"/>
              <w:left w:val="single" w:sz="6" w:space="0" w:color="000000"/>
              <w:bottom w:val="nil"/>
              <w:right w:val="single" w:sz="6" w:space="0" w:color="000000"/>
            </w:tcBorders>
          </w:tcPr>
          <w:p w14:paraId="5ABDF0CF" w14:textId="77777777" w:rsidR="00E71FF1" w:rsidRDefault="00000000">
            <w:pPr>
              <w:spacing w:before="40" w:after="40" w:line="240" w:lineRule="auto"/>
              <w:jc w:val="center"/>
            </w:pPr>
            <w:r>
              <w:rPr>
                <w:b/>
              </w:rPr>
              <w:t>CHAPTER-3:</w:t>
            </w:r>
          </w:p>
          <w:p w14:paraId="43CC12B6" w14:textId="77777777" w:rsidR="00E71FF1" w:rsidRDefault="00000000">
            <w:pPr>
              <w:spacing w:before="40" w:after="40" w:line="240" w:lineRule="auto"/>
              <w:jc w:val="center"/>
            </w:pPr>
            <w:r>
              <w:rPr>
                <w:b/>
              </w:rPr>
              <w:t>REQUIREMENT ARTIFACTS</w:t>
            </w:r>
          </w:p>
        </w:tc>
        <w:tc>
          <w:tcPr>
            <w:tcW w:w="1474" w:type="dxa"/>
            <w:tcBorders>
              <w:top w:val="single" w:sz="6" w:space="0" w:color="000000"/>
              <w:left w:val="single" w:sz="6" w:space="0" w:color="000000"/>
              <w:bottom w:val="nil"/>
              <w:right w:val="single" w:sz="6" w:space="0" w:color="000000"/>
            </w:tcBorders>
          </w:tcPr>
          <w:p w14:paraId="06F69DF9" w14:textId="77777777" w:rsidR="00E71FF1" w:rsidRDefault="00000000">
            <w:pPr>
              <w:spacing w:before="40" w:after="40" w:line="240" w:lineRule="auto"/>
              <w:jc w:val="center"/>
            </w:pPr>
            <w:r>
              <w:rPr>
                <w:b/>
              </w:rPr>
              <w:t>7</w:t>
            </w:r>
          </w:p>
        </w:tc>
      </w:tr>
      <w:tr w:rsidR="00E71FF1" w14:paraId="6E2367CA" w14:textId="77777777">
        <w:trPr>
          <w:cantSplit/>
          <w:jc w:val="center"/>
        </w:trPr>
        <w:tc>
          <w:tcPr>
            <w:tcW w:w="1474" w:type="dxa"/>
            <w:tcBorders>
              <w:top w:val="nil"/>
              <w:left w:val="single" w:sz="6" w:space="0" w:color="000000"/>
              <w:bottom w:val="nil"/>
              <w:right w:val="single" w:sz="6" w:space="0" w:color="000000"/>
            </w:tcBorders>
          </w:tcPr>
          <w:p w14:paraId="13C2B0BC" w14:textId="77777777" w:rsidR="00E71FF1" w:rsidRDefault="00E71FF1">
            <w:pPr>
              <w:spacing w:before="40" w:after="40" w:line="240" w:lineRule="auto"/>
              <w:jc w:val="center"/>
            </w:pPr>
          </w:p>
        </w:tc>
        <w:tc>
          <w:tcPr>
            <w:tcW w:w="5556" w:type="dxa"/>
            <w:tcBorders>
              <w:top w:val="nil"/>
              <w:left w:val="single" w:sz="6" w:space="0" w:color="000000"/>
              <w:bottom w:val="nil"/>
              <w:right w:val="single" w:sz="6" w:space="0" w:color="000000"/>
            </w:tcBorders>
          </w:tcPr>
          <w:p w14:paraId="2F02D4F2" w14:textId="77777777" w:rsidR="00E71FF1" w:rsidRDefault="00000000">
            <w:pPr>
              <w:spacing w:before="40" w:after="40" w:line="240" w:lineRule="auto"/>
              <w:ind w:left="340"/>
            </w:pPr>
            <w:r>
              <w:t>3.1    Introduction</w:t>
            </w:r>
          </w:p>
        </w:tc>
        <w:tc>
          <w:tcPr>
            <w:tcW w:w="1474" w:type="dxa"/>
            <w:tcBorders>
              <w:top w:val="nil"/>
              <w:left w:val="single" w:sz="6" w:space="0" w:color="000000"/>
              <w:bottom w:val="nil"/>
              <w:right w:val="single" w:sz="6" w:space="0" w:color="000000"/>
            </w:tcBorders>
          </w:tcPr>
          <w:p w14:paraId="1AB007AE" w14:textId="77777777" w:rsidR="00E71FF1" w:rsidRDefault="00000000">
            <w:pPr>
              <w:spacing w:before="40" w:after="40" w:line="240" w:lineRule="auto"/>
              <w:jc w:val="center"/>
            </w:pPr>
            <w:r>
              <w:t>7</w:t>
            </w:r>
          </w:p>
        </w:tc>
      </w:tr>
      <w:tr w:rsidR="00E71FF1" w14:paraId="60A66721" w14:textId="77777777">
        <w:trPr>
          <w:cantSplit/>
          <w:jc w:val="center"/>
        </w:trPr>
        <w:tc>
          <w:tcPr>
            <w:tcW w:w="1474" w:type="dxa"/>
            <w:tcBorders>
              <w:top w:val="nil"/>
              <w:left w:val="single" w:sz="6" w:space="0" w:color="000000"/>
              <w:bottom w:val="nil"/>
              <w:right w:val="single" w:sz="6" w:space="0" w:color="000000"/>
            </w:tcBorders>
          </w:tcPr>
          <w:p w14:paraId="5F519875" w14:textId="77777777" w:rsidR="00E71FF1" w:rsidRDefault="00E71FF1">
            <w:pPr>
              <w:spacing w:before="40" w:after="40" w:line="240" w:lineRule="auto"/>
              <w:jc w:val="center"/>
            </w:pPr>
          </w:p>
        </w:tc>
        <w:tc>
          <w:tcPr>
            <w:tcW w:w="5556" w:type="dxa"/>
            <w:tcBorders>
              <w:top w:val="nil"/>
              <w:left w:val="single" w:sz="6" w:space="0" w:color="000000"/>
              <w:bottom w:val="nil"/>
              <w:right w:val="single" w:sz="6" w:space="0" w:color="000000"/>
            </w:tcBorders>
          </w:tcPr>
          <w:p w14:paraId="5852A5E1" w14:textId="77777777" w:rsidR="00E71FF1" w:rsidRDefault="00000000">
            <w:pPr>
              <w:spacing w:before="40" w:after="40" w:line="240" w:lineRule="auto"/>
              <w:ind w:left="340"/>
            </w:pPr>
            <w:r>
              <w:t>3.2    Hardware and Software Requirements</w:t>
            </w:r>
          </w:p>
        </w:tc>
        <w:tc>
          <w:tcPr>
            <w:tcW w:w="1474" w:type="dxa"/>
            <w:tcBorders>
              <w:top w:val="nil"/>
              <w:left w:val="single" w:sz="6" w:space="0" w:color="000000"/>
              <w:bottom w:val="nil"/>
              <w:right w:val="single" w:sz="6" w:space="0" w:color="000000"/>
            </w:tcBorders>
          </w:tcPr>
          <w:p w14:paraId="75B29FB9" w14:textId="77777777" w:rsidR="00E71FF1" w:rsidRDefault="00000000">
            <w:pPr>
              <w:spacing w:before="40" w:after="40" w:line="240" w:lineRule="auto"/>
              <w:jc w:val="center"/>
            </w:pPr>
            <w:r>
              <w:t>7</w:t>
            </w:r>
          </w:p>
        </w:tc>
      </w:tr>
      <w:tr w:rsidR="00E71FF1" w14:paraId="46D14292" w14:textId="77777777">
        <w:trPr>
          <w:cantSplit/>
          <w:jc w:val="center"/>
        </w:trPr>
        <w:tc>
          <w:tcPr>
            <w:tcW w:w="1474" w:type="dxa"/>
            <w:tcBorders>
              <w:top w:val="nil"/>
              <w:left w:val="single" w:sz="6" w:space="0" w:color="000000"/>
              <w:bottom w:val="nil"/>
              <w:right w:val="single" w:sz="6" w:space="0" w:color="000000"/>
            </w:tcBorders>
          </w:tcPr>
          <w:p w14:paraId="6ACF3E9E" w14:textId="77777777" w:rsidR="00E71FF1" w:rsidRDefault="00E71FF1">
            <w:pPr>
              <w:spacing w:before="40" w:after="40" w:line="240" w:lineRule="auto"/>
              <w:jc w:val="center"/>
            </w:pPr>
          </w:p>
        </w:tc>
        <w:tc>
          <w:tcPr>
            <w:tcW w:w="5556" w:type="dxa"/>
            <w:tcBorders>
              <w:top w:val="nil"/>
              <w:left w:val="single" w:sz="6" w:space="0" w:color="000000"/>
              <w:bottom w:val="nil"/>
              <w:right w:val="single" w:sz="6" w:space="0" w:color="000000"/>
            </w:tcBorders>
          </w:tcPr>
          <w:p w14:paraId="2BA2273D" w14:textId="77777777" w:rsidR="00E71FF1" w:rsidRDefault="00000000">
            <w:pPr>
              <w:spacing w:before="40" w:after="40" w:line="240" w:lineRule="auto"/>
              <w:ind w:left="340"/>
            </w:pPr>
            <w:r>
              <w:t>3.3    Specific Project Requirements</w:t>
            </w:r>
          </w:p>
        </w:tc>
        <w:tc>
          <w:tcPr>
            <w:tcW w:w="1474" w:type="dxa"/>
            <w:tcBorders>
              <w:top w:val="nil"/>
              <w:left w:val="single" w:sz="6" w:space="0" w:color="000000"/>
              <w:bottom w:val="nil"/>
              <w:right w:val="single" w:sz="6" w:space="0" w:color="000000"/>
            </w:tcBorders>
          </w:tcPr>
          <w:p w14:paraId="06C8221C" w14:textId="77777777" w:rsidR="00E71FF1" w:rsidRDefault="00000000">
            <w:pPr>
              <w:spacing w:before="40" w:after="40" w:line="240" w:lineRule="auto"/>
              <w:jc w:val="center"/>
            </w:pPr>
            <w:r>
              <w:t>8</w:t>
            </w:r>
          </w:p>
        </w:tc>
      </w:tr>
      <w:tr w:rsidR="00E71FF1" w14:paraId="7C05DEAF" w14:textId="77777777">
        <w:trPr>
          <w:cantSplit/>
          <w:jc w:val="center"/>
        </w:trPr>
        <w:tc>
          <w:tcPr>
            <w:tcW w:w="1474" w:type="dxa"/>
            <w:tcBorders>
              <w:top w:val="nil"/>
              <w:left w:val="single" w:sz="6" w:space="0" w:color="000000"/>
              <w:bottom w:val="nil"/>
              <w:right w:val="single" w:sz="6" w:space="0" w:color="000000"/>
            </w:tcBorders>
          </w:tcPr>
          <w:p w14:paraId="64F3AFEE" w14:textId="77777777" w:rsidR="00E71FF1" w:rsidRDefault="00E71FF1">
            <w:pPr>
              <w:spacing w:before="40" w:after="40" w:line="240" w:lineRule="auto"/>
              <w:jc w:val="center"/>
            </w:pPr>
          </w:p>
        </w:tc>
        <w:tc>
          <w:tcPr>
            <w:tcW w:w="5556" w:type="dxa"/>
            <w:tcBorders>
              <w:top w:val="nil"/>
              <w:left w:val="single" w:sz="6" w:space="0" w:color="000000"/>
              <w:bottom w:val="nil"/>
              <w:right w:val="single" w:sz="6" w:space="0" w:color="000000"/>
            </w:tcBorders>
          </w:tcPr>
          <w:p w14:paraId="73B135F1" w14:textId="77777777" w:rsidR="00E71FF1" w:rsidRDefault="00000000">
            <w:pPr>
              <w:spacing w:before="40" w:after="40" w:line="240" w:lineRule="auto"/>
              <w:ind w:left="794"/>
            </w:pPr>
            <w:r>
              <w:t>3.3.1    Data requirement</w:t>
            </w:r>
          </w:p>
        </w:tc>
        <w:tc>
          <w:tcPr>
            <w:tcW w:w="1474" w:type="dxa"/>
            <w:tcBorders>
              <w:top w:val="nil"/>
              <w:left w:val="single" w:sz="6" w:space="0" w:color="000000"/>
              <w:bottom w:val="nil"/>
              <w:right w:val="single" w:sz="6" w:space="0" w:color="000000"/>
            </w:tcBorders>
          </w:tcPr>
          <w:p w14:paraId="706F61BF" w14:textId="77777777" w:rsidR="00E71FF1" w:rsidRDefault="00000000">
            <w:pPr>
              <w:spacing w:before="40" w:after="40" w:line="240" w:lineRule="auto"/>
              <w:jc w:val="center"/>
            </w:pPr>
            <w:r>
              <w:t>8</w:t>
            </w:r>
          </w:p>
        </w:tc>
      </w:tr>
      <w:tr w:rsidR="00E71FF1" w14:paraId="6E686F66" w14:textId="77777777">
        <w:trPr>
          <w:cantSplit/>
          <w:jc w:val="center"/>
        </w:trPr>
        <w:tc>
          <w:tcPr>
            <w:tcW w:w="1474" w:type="dxa"/>
            <w:tcBorders>
              <w:top w:val="nil"/>
              <w:left w:val="single" w:sz="6" w:space="0" w:color="000000"/>
              <w:bottom w:val="nil"/>
              <w:right w:val="single" w:sz="6" w:space="0" w:color="000000"/>
            </w:tcBorders>
          </w:tcPr>
          <w:p w14:paraId="083CDAFC" w14:textId="77777777" w:rsidR="00E71FF1" w:rsidRDefault="00E71FF1">
            <w:pPr>
              <w:spacing w:before="40" w:after="40" w:line="240" w:lineRule="auto"/>
              <w:jc w:val="center"/>
            </w:pPr>
          </w:p>
        </w:tc>
        <w:tc>
          <w:tcPr>
            <w:tcW w:w="5556" w:type="dxa"/>
            <w:tcBorders>
              <w:top w:val="nil"/>
              <w:left w:val="single" w:sz="6" w:space="0" w:color="000000"/>
              <w:bottom w:val="nil"/>
              <w:right w:val="single" w:sz="6" w:space="0" w:color="000000"/>
            </w:tcBorders>
          </w:tcPr>
          <w:p w14:paraId="21A9AF52" w14:textId="77777777" w:rsidR="00E71FF1" w:rsidRDefault="00000000">
            <w:pPr>
              <w:spacing w:before="40" w:after="40" w:line="240" w:lineRule="auto"/>
              <w:ind w:left="794"/>
            </w:pPr>
            <w:r>
              <w:t>3.3.2    Functions requirement</w:t>
            </w:r>
          </w:p>
        </w:tc>
        <w:tc>
          <w:tcPr>
            <w:tcW w:w="1474" w:type="dxa"/>
            <w:tcBorders>
              <w:top w:val="nil"/>
              <w:left w:val="single" w:sz="6" w:space="0" w:color="000000"/>
              <w:bottom w:val="nil"/>
              <w:right w:val="single" w:sz="6" w:space="0" w:color="000000"/>
            </w:tcBorders>
          </w:tcPr>
          <w:p w14:paraId="05B791FE" w14:textId="77777777" w:rsidR="00E71FF1" w:rsidRDefault="00000000">
            <w:pPr>
              <w:spacing w:before="40" w:after="40" w:line="240" w:lineRule="auto"/>
              <w:jc w:val="center"/>
            </w:pPr>
            <w:r>
              <w:t>10</w:t>
            </w:r>
          </w:p>
        </w:tc>
      </w:tr>
      <w:tr w:rsidR="00E71FF1" w14:paraId="49A676CE" w14:textId="77777777">
        <w:trPr>
          <w:cantSplit/>
          <w:jc w:val="center"/>
        </w:trPr>
        <w:tc>
          <w:tcPr>
            <w:tcW w:w="1474" w:type="dxa"/>
            <w:tcBorders>
              <w:top w:val="nil"/>
              <w:left w:val="single" w:sz="6" w:space="0" w:color="000000"/>
              <w:bottom w:val="nil"/>
              <w:right w:val="single" w:sz="6" w:space="0" w:color="000000"/>
            </w:tcBorders>
          </w:tcPr>
          <w:p w14:paraId="378689C0" w14:textId="77777777" w:rsidR="00E71FF1" w:rsidRDefault="00E71FF1">
            <w:pPr>
              <w:spacing w:before="40" w:after="40" w:line="240" w:lineRule="auto"/>
              <w:jc w:val="center"/>
            </w:pPr>
          </w:p>
        </w:tc>
        <w:tc>
          <w:tcPr>
            <w:tcW w:w="5556" w:type="dxa"/>
            <w:tcBorders>
              <w:top w:val="nil"/>
              <w:left w:val="single" w:sz="6" w:space="0" w:color="000000"/>
              <w:bottom w:val="nil"/>
              <w:right w:val="single" w:sz="6" w:space="0" w:color="000000"/>
            </w:tcBorders>
          </w:tcPr>
          <w:p w14:paraId="3F5F6198" w14:textId="77777777" w:rsidR="00E71FF1" w:rsidRDefault="00000000">
            <w:pPr>
              <w:spacing w:before="40" w:after="40" w:line="240" w:lineRule="auto"/>
              <w:ind w:left="794"/>
            </w:pPr>
            <w:r>
              <w:t>3.3.3    Performance and security requirement</w:t>
            </w:r>
          </w:p>
        </w:tc>
        <w:tc>
          <w:tcPr>
            <w:tcW w:w="1474" w:type="dxa"/>
            <w:tcBorders>
              <w:top w:val="nil"/>
              <w:left w:val="single" w:sz="6" w:space="0" w:color="000000"/>
              <w:bottom w:val="nil"/>
              <w:right w:val="single" w:sz="6" w:space="0" w:color="000000"/>
            </w:tcBorders>
          </w:tcPr>
          <w:p w14:paraId="492FCBB3" w14:textId="77777777" w:rsidR="00E71FF1" w:rsidRDefault="00000000">
            <w:pPr>
              <w:spacing w:before="40" w:after="40" w:line="240" w:lineRule="auto"/>
              <w:jc w:val="center"/>
            </w:pPr>
            <w:r>
              <w:t>11</w:t>
            </w:r>
          </w:p>
        </w:tc>
      </w:tr>
      <w:tr w:rsidR="00E71FF1" w14:paraId="391384D0" w14:textId="77777777">
        <w:trPr>
          <w:cantSplit/>
          <w:jc w:val="center"/>
        </w:trPr>
        <w:tc>
          <w:tcPr>
            <w:tcW w:w="1474" w:type="dxa"/>
            <w:tcBorders>
              <w:top w:val="nil"/>
              <w:left w:val="single" w:sz="6" w:space="0" w:color="000000"/>
              <w:bottom w:val="nil"/>
              <w:right w:val="single" w:sz="6" w:space="0" w:color="000000"/>
            </w:tcBorders>
          </w:tcPr>
          <w:p w14:paraId="1228A271" w14:textId="77777777" w:rsidR="00E71FF1" w:rsidRDefault="00E71FF1">
            <w:pPr>
              <w:spacing w:before="40" w:after="40" w:line="240" w:lineRule="auto"/>
              <w:jc w:val="center"/>
            </w:pPr>
          </w:p>
        </w:tc>
        <w:tc>
          <w:tcPr>
            <w:tcW w:w="5556" w:type="dxa"/>
            <w:tcBorders>
              <w:top w:val="nil"/>
              <w:left w:val="single" w:sz="6" w:space="0" w:color="000000"/>
              <w:bottom w:val="nil"/>
              <w:right w:val="single" w:sz="6" w:space="0" w:color="000000"/>
            </w:tcBorders>
          </w:tcPr>
          <w:p w14:paraId="3BEC8837" w14:textId="77777777" w:rsidR="00E71FF1" w:rsidRDefault="00000000">
            <w:pPr>
              <w:spacing w:before="40" w:after="40" w:line="240" w:lineRule="auto"/>
              <w:ind w:left="794"/>
            </w:pPr>
            <w:r>
              <w:t>3.3.4    Look and feel requirements</w:t>
            </w:r>
          </w:p>
        </w:tc>
        <w:tc>
          <w:tcPr>
            <w:tcW w:w="1474" w:type="dxa"/>
            <w:tcBorders>
              <w:top w:val="nil"/>
              <w:left w:val="single" w:sz="6" w:space="0" w:color="000000"/>
              <w:bottom w:val="nil"/>
              <w:right w:val="single" w:sz="6" w:space="0" w:color="000000"/>
            </w:tcBorders>
          </w:tcPr>
          <w:p w14:paraId="7C328489" w14:textId="77777777" w:rsidR="00E71FF1" w:rsidRDefault="00000000">
            <w:pPr>
              <w:spacing w:before="40" w:after="40" w:line="240" w:lineRule="auto"/>
              <w:jc w:val="center"/>
            </w:pPr>
            <w:r>
              <w:t>11</w:t>
            </w:r>
          </w:p>
        </w:tc>
      </w:tr>
      <w:tr w:rsidR="00E71FF1" w14:paraId="752D49B9" w14:textId="77777777">
        <w:trPr>
          <w:cantSplit/>
          <w:jc w:val="center"/>
        </w:trPr>
        <w:tc>
          <w:tcPr>
            <w:tcW w:w="1474" w:type="dxa"/>
            <w:tcBorders>
              <w:top w:val="nil"/>
              <w:left w:val="single" w:sz="6" w:space="0" w:color="000000"/>
              <w:bottom w:val="nil"/>
              <w:right w:val="single" w:sz="6" w:space="0" w:color="000000"/>
            </w:tcBorders>
          </w:tcPr>
          <w:p w14:paraId="3CDB01F2" w14:textId="77777777" w:rsidR="00E71FF1" w:rsidRDefault="00E71FF1">
            <w:pPr>
              <w:spacing w:before="40" w:after="40" w:line="240" w:lineRule="auto"/>
              <w:jc w:val="center"/>
            </w:pPr>
          </w:p>
        </w:tc>
        <w:tc>
          <w:tcPr>
            <w:tcW w:w="5556" w:type="dxa"/>
            <w:tcBorders>
              <w:top w:val="nil"/>
              <w:left w:val="single" w:sz="6" w:space="0" w:color="000000"/>
              <w:bottom w:val="nil"/>
              <w:right w:val="single" w:sz="6" w:space="0" w:color="000000"/>
            </w:tcBorders>
          </w:tcPr>
          <w:p w14:paraId="38E66759" w14:textId="77777777" w:rsidR="00E71FF1" w:rsidRDefault="00000000">
            <w:pPr>
              <w:spacing w:before="40" w:after="40" w:line="240" w:lineRule="auto"/>
              <w:ind w:left="340"/>
            </w:pPr>
            <w:r>
              <w:t>3.4    Summary</w:t>
            </w:r>
          </w:p>
        </w:tc>
        <w:tc>
          <w:tcPr>
            <w:tcW w:w="1474" w:type="dxa"/>
            <w:tcBorders>
              <w:top w:val="nil"/>
              <w:left w:val="single" w:sz="6" w:space="0" w:color="000000"/>
              <w:bottom w:val="nil"/>
              <w:right w:val="single" w:sz="6" w:space="0" w:color="000000"/>
            </w:tcBorders>
          </w:tcPr>
          <w:p w14:paraId="7A179147" w14:textId="77777777" w:rsidR="00E71FF1" w:rsidRDefault="00000000">
            <w:pPr>
              <w:spacing w:before="40" w:after="40" w:line="240" w:lineRule="auto"/>
              <w:jc w:val="center"/>
            </w:pPr>
            <w:r>
              <w:t>12</w:t>
            </w:r>
          </w:p>
        </w:tc>
      </w:tr>
      <w:tr w:rsidR="00E71FF1" w14:paraId="0DF199D7" w14:textId="77777777">
        <w:trPr>
          <w:cantSplit/>
          <w:jc w:val="center"/>
        </w:trPr>
        <w:tc>
          <w:tcPr>
            <w:tcW w:w="1474" w:type="dxa"/>
            <w:tcBorders>
              <w:top w:val="single" w:sz="6" w:space="0" w:color="000000"/>
              <w:left w:val="single" w:sz="6" w:space="0" w:color="000000"/>
              <w:bottom w:val="nil"/>
              <w:right w:val="single" w:sz="6" w:space="0" w:color="000000"/>
            </w:tcBorders>
          </w:tcPr>
          <w:p w14:paraId="65724500" w14:textId="77777777" w:rsidR="00E71FF1" w:rsidRDefault="00000000">
            <w:pPr>
              <w:spacing w:before="40" w:after="40" w:line="240" w:lineRule="auto"/>
              <w:jc w:val="center"/>
            </w:pPr>
            <w:r>
              <w:rPr>
                <w:b/>
              </w:rPr>
              <w:t>4</w:t>
            </w:r>
          </w:p>
        </w:tc>
        <w:tc>
          <w:tcPr>
            <w:tcW w:w="5556" w:type="dxa"/>
            <w:tcBorders>
              <w:top w:val="single" w:sz="6" w:space="0" w:color="000000"/>
              <w:left w:val="single" w:sz="6" w:space="0" w:color="000000"/>
              <w:bottom w:val="nil"/>
              <w:right w:val="single" w:sz="6" w:space="0" w:color="000000"/>
            </w:tcBorders>
          </w:tcPr>
          <w:p w14:paraId="6BCE0882" w14:textId="77777777" w:rsidR="00E71FF1" w:rsidRDefault="00000000">
            <w:pPr>
              <w:spacing w:before="40" w:after="40" w:line="240" w:lineRule="auto"/>
              <w:jc w:val="center"/>
            </w:pPr>
            <w:r>
              <w:rPr>
                <w:b/>
              </w:rPr>
              <w:t>CHAPTER-4:</w:t>
            </w:r>
          </w:p>
          <w:p w14:paraId="5A295890" w14:textId="77777777" w:rsidR="00E71FF1" w:rsidRDefault="00000000">
            <w:pPr>
              <w:spacing w:before="40" w:after="40" w:line="240" w:lineRule="auto"/>
              <w:jc w:val="center"/>
            </w:pPr>
            <w:r>
              <w:rPr>
                <w:b/>
              </w:rPr>
              <w:t>DESIGN METHODOLOGY AND ITS NOVELTY</w:t>
            </w:r>
          </w:p>
        </w:tc>
        <w:tc>
          <w:tcPr>
            <w:tcW w:w="1474" w:type="dxa"/>
            <w:tcBorders>
              <w:top w:val="single" w:sz="6" w:space="0" w:color="000000"/>
              <w:left w:val="single" w:sz="6" w:space="0" w:color="000000"/>
              <w:bottom w:val="nil"/>
              <w:right w:val="single" w:sz="6" w:space="0" w:color="000000"/>
            </w:tcBorders>
          </w:tcPr>
          <w:p w14:paraId="7F377788" w14:textId="77777777" w:rsidR="00E71FF1" w:rsidRDefault="00000000">
            <w:pPr>
              <w:spacing w:before="40" w:after="40" w:line="240" w:lineRule="auto"/>
              <w:jc w:val="center"/>
            </w:pPr>
            <w:r>
              <w:rPr>
                <w:b/>
              </w:rPr>
              <w:t>13</w:t>
            </w:r>
          </w:p>
        </w:tc>
      </w:tr>
      <w:tr w:rsidR="00E71FF1" w14:paraId="4B716DCF" w14:textId="77777777">
        <w:trPr>
          <w:cantSplit/>
          <w:jc w:val="center"/>
        </w:trPr>
        <w:tc>
          <w:tcPr>
            <w:tcW w:w="1474" w:type="dxa"/>
            <w:tcBorders>
              <w:top w:val="nil"/>
              <w:left w:val="single" w:sz="6" w:space="0" w:color="000000"/>
              <w:bottom w:val="nil"/>
              <w:right w:val="single" w:sz="6" w:space="0" w:color="000000"/>
            </w:tcBorders>
          </w:tcPr>
          <w:p w14:paraId="08A78348" w14:textId="77777777" w:rsidR="00E71FF1" w:rsidRDefault="00E71FF1">
            <w:pPr>
              <w:spacing w:before="40" w:after="40" w:line="240" w:lineRule="auto"/>
              <w:jc w:val="center"/>
            </w:pPr>
          </w:p>
        </w:tc>
        <w:tc>
          <w:tcPr>
            <w:tcW w:w="5556" w:type="dxa"/>
            <w:tcBorders>
              <w:top w:val="nil"/>
              <w:left w:val="single" w:sz="6" w:space="0" w:color="000000"/>
              <w:bottom w:val="nil"/>
              <w:right w:val="single" w:sz="6" w:space="0" w:color="000000"/>
            </w:tcBorders>
          </w:tcPr>
          <w:p w14:paraId="1D642126" w14:textId="77777777" w:rsidR="00E71FF1" w:rsidRDefault="00000000">
            <w:pPr>
              <w:spacing w:before="40" w:after="40" w:line="240" w:lineRule="auto"/>
              <w:ind w:left="340"/>
            </w:pPr>
            <w:r>
              <w:t>4.1    Methodology and Goal</w:t>
            </w:r>
          </w:p>
        </w:tc>
        <w:tc>
          <w:tcPr>
            <w:tcW w:w="1474" w:type="dxa"/>
            <w:tcBorders>
              <w:top w:val="nil"/>
              <w:left w:val="single" w:sz="6" w:space="0" w:color="000000"/>
              <w:bottom w:val="nil"/>
              <w:right w:val="single" w:sz="6" w:space="0" w:color="000000"/>
            </w:tcBorders>
          </w:tcPr>
          <w:p w14:paraId="255866EE" w14:textId="77777777" w:rsidR="00E71FF1" w:rsidRDefault="00000000">
            <w:pPr>
              <w:spacing w:before="40" w:after="40" w:line="240" w:lineRule="auto"/>
              <w:jc w:val="center"/>
            </w:pPr>
            <w:r>
              <w:t>13</w:t>
            </w:r>
          </w:p>
        </w:tc>
      </w:tr>
      <w:tr w:rsidR="00E71FF1" w14:paraId="761005DB" w14:textId="77777777">
        <w:trPr>
          <w:cantSplit/>
          <w:jc w:val="center"/>
        </w:trPr>
        <w:tc>
          <w:tcPr>
            <w:tcW w:w="1474" w:type="dxa"/>
            <w:tcBorders>
              <w:top w:val="nil"/>
              <w:left w:val="single" w:sz="6" w:space="0" w:color="000000"/>
              <w:bottom w:val="nil"/>
              <w:right w:val="single" w:sz="6" w:space="0" w:color="000000"/>
            </w:tcBorders>
          </w:tcPr>
          <w:p w14:paraId="598E84A0" w14:textId="77777777" w:rsidR="00E71FF1" w:rsidRDefault="00E71FF1">
            <w:pPr>
              <w:spacing w:before="40" w:after="40" w:line="240" w:lineRule="auto"/>
              <w:jc w:val="center"/>
            </w:pPr>
          </w:p>
        </w:tc>
        <w:tc>
          <w:tcPr>
            <w:tcW w:w="5556" w:type="dxa"/>
            <w:tcBorders>
              <w:top w:val="nil"/>
              <w:left w:val="single" w:sz="6" w:space="0" w:color="000000"/>
              <w:bottom w:val="nil"/>
              <w:right w:val="single" w:sz="6" w:space="0" w:color="000000"/>
            </w:tcBorders>
          </w:tcPr>
          <w:p w14:paraId="4B82D394" w14:textId="77777777" w:rsidR="00E71FF1" w:rsidRDefault="00000000">
            <w:pPr>
              <w:spacing w:before="40" w:after="40" w:line="240" w:lineRule="auto"/>
              <w:ind w:left="340"/>
            </w:pPr>
            <w:r>
              <w:t>4.2    Functional Modules Design and Analysis</w:t>
            </w:r>
          </w:p>
        </w:tc>
        <w:tc>
          <w:tcPr>
            <w:tcW w:w="1474" w:type="dxa"/>
            <w:tcBorders>
              <w:top w:val="nil"/>
              <w:left w:val="single" w:sz="6" w:space="0" w:color="000000"/>
              <w:bottom w:val="nil"/>
              <w:right w:val="single" w:sz="6" w:space="0" w:color="000000"/>
            </w:tcBorders>
          </w:tcPr>
          <w:p w14:paraId="74FBAC5B" w14:textId="77777777" w:rsidR="00E71FF1" w:rsidRDefault="00000000">
            <w:pPr>
              <w:spacing w:before="40" w:after="40" w:line="240" w:lineRule="auto"/>
              <w:jc w:val="center"/>
            </w:pPr>
            <w:r>
              <w:t>14</w:t>
            </w:r>
          </w:p>
        </w:tc>
      </w:tr>
      <w:tr w:rsidR="00E71FF1" w14:paraId="793B0132" w14:textId="77777777">
        <w:trPr>
          <w:cantSplit/>
          <w:jc w:val="center"/>
        </w:trPr>
        <w:tc>
          <w:tcPr>
            <w:tcW w:w="1474" w:type="dxa"/>
            <w:tcBorders>
              <w:top w:val="nil"/>
              <w:left w:val="single" w:sz="6" w:space="0" w:color="000000"/>
              <w:bottom w:val="nil"/>
              <w:right w:val="single" w:sz="6" w:space="0" w:color="000000"/>
            </w:tcBorders>
          </w:tcPr>
          <w:p w14:paraId="5FBDAADA" w14:textId="77777777" w:rsidR="00E71FF1" w:rsidRDefault="00E71FF1">
            <w:pPr>
              <w:spacing w:before="40" w:after="40" w:line="240" w:lineRule="auto"/>
              <w:jc w:val="center"/>
            </w:pPr>
          </w:p>
        </w:tc>
        <w:tc>
          <w:tcPr>
            <w:tcW w:w="5556" w:type="dxa"/>
            <w:tcBorders>
              <w:top w:val="nil"/>
              <w:left w:val="single" w:sz="6" w:space="0" w:color="000000"/>
              <w:bottom w:val="nil"/>
              <w:right w:val="single" w:sz="6" w:space="0" w:color="000000"/>
            </w:tcBorders>
          </w:tcPr>
          <w:p w14:paraId="0A50569F" w14:textId="77777777" w:rsidR="00E71FF1" w:rsidRDefault="00000000">
            <w:pPr>
              <w:spacing w:before="40" w:after="40" w:line="240" w:lineRule="auto"/>
              <w:ind w:left="794"/>
            </w:pPr>
            <w:r>
              <w:t>4.2.1    Reflectance scaling and spectral-index module</w:t>
            </w:r>
          </w:p>
        </w:tc>
        <w:tc>
          <w:tcPr>
            <w:tcW w:w="1474" w:type="dxa"/>
            <w:tcBorders>
              <w:top w:val="nil"/>
              <w:left w:val="single" w:sz="6" w:space="0" w:color="000000"/>
              <w:bottom w:val="nil"/>
              <w:right w:val="single" w:sz="6" w:space="0" w:color="000000"/>
            </w:tcBorders>
          </w:tcPr>
          <w:p w14:paraId="4717DB0B" w14:textId="77777777" w:rsidR="00E71FF1" w:rsidRDefault="00000000">
            <w:pPr>
              <w:spacing w:before="40" w:after="40" w:line="240" w:lineRule="auto"/>
              <w:jc w:val="center"/>
            </w:pPr>
            <w:r>
              <w:t>14</w:t>
            </w:r>
          </w:p>
        </w:tc>
      </w:tr>
      <w:tr w:rsidR="00E71FF1" w14:paraId="7BEA6866" w14:textId="77777777">
        <w:trPr>
          <w:cantSplit/>
          <w:jc w:val="center"/>
        </w:trPr>
        <w:tc>
          <w:tcPr>
            <w:tcW w:w="1474" w:type="dxa"/>
            <w:tcBorders>
              <w:top w:val="nil"/>
              <w:left w:val="single" w:sz="6" w:space="0" w:color="000000"/>
              <w:bottom w:val="nil"/>
              <w:right w:val="single" w:sz="6" w:space="0" w:color="000000"/>
            </w:tcBorders>
          </w:tcPr>
          <w:p w14:paraId="67A9D0F3" w14:textId="77777777" w:rsidR="00E71FF1" w:rsidRDefault="00E71FF1">
            <w:pPr>
              <w:spacing w:before="40" w:after="40" w:line="240" w:lineRule="auto"/>
              <w:jc w:val="center"/>
            </w:pPr>
          </w:p>
        </w:tc>
        <w:tc>
          <w:tcPr>
            <w:tcW w:w="5556" w:type="dxa"/>
            <w:tcBorders>
              <w:top w:val="nil"/>
              <w:left w:val="single" w:sz="6" w:space="0" w:color="000000"/>
              <w:bottom w:val="nil"/>
              <w:right w:val="single" w:sz="6" w:space="0" w:color="000000"/>
            </w:tcBorders>
          </w:tcPr>
          <w:p w14:paraId="78C1E8CB" w14:textId="77777777" w:rsidR="00E71FF1" w:rsidRDefault="00000000">
            <w:pPr>
              <w:spacing w:before="40" w:after="40" w:line="240" w:lineRule="auto"/>
              <w:ind w:left="794"/>
            </w:pPr>
            <w:r>
              <w:t>4.2.2    Segmentation model: U-Net with a ResNet-34 encoder</w:t>
            </w:r>
          </w:p>
        </w:tc>
        <w:tc>
          <w:tcPr>
            <w:tcW w:w="1474" w:type="dxa"/>
            <w:tcBorders>
              <w:top w:val="nil"/>
              <w:left w:val="single" w:sz="6" w:space="0" w:color="000000"/>
              <w:bottom w:val="nil"/>
              <w:right w:val="single" w:sz="6" w:space="0" w:color="000000"/>
            </w:tcBorders>
          </w:tcPr>
          <w:p w14:paraId="420CB0E0" w14:textId="77777777" w:rsidR="00E71FF1" w:rsidRDefault="00000000">
            <w:pPr>
              <w:spacing w:before="40" w:after="40" w:line="240" w:lineRule="auto"/>
              <w:jc w:val="center"/>
            </w:pPr>
            <w:r>
              <w:t>15</w:t>
            </w:r>
          </w:p>
        </w:tc>
      </w:tr>
      <w:tr w:rsidR="00E71FF1" w14:paraId="2ADCCC54" w14:textId="77777777">
        <w:trPr>
          <w:cantSplit/>
          <w:jc w:val="center"/>
        </w:trPr>
        <w:tc>
          <w:tcPr>
            <w:tcW w:w="1474" w:type="dxa"/>
            <w:tcBorders>
              <w:top w:val="nil"/>
              <w:left w:val="single" w:sz="6" w:space="0" w:color="000000"/>
              <w:bottom w:val="nil"/>
              <w:right w:val="single" w:sz="6" w:space="0" w:color="000000"/>
            </w:tcBorders>
          </w:tcPr>
          <w:p w14:paraId="6AB407E4" w14:textId="77777777" w:rsidR="00E71FF1" w:rsidRDefault="00E71FF1">
            <w:pPr>
              <w:spacing w:before="40" w:after="40" w:line="240" w:lineRule="auto"/>
              <w:jc w:val="center"/>
            </w:pPr>
          </w:p>
        </w:tc>
        <w:tc>
          <w:tcPr>
            <w:tcW w:w="5556" w:type="dxa"/>
            <w:tcBorders>
              <w:top w:val="nil"/>
              <w:left w:val="single" w:sz="6" w:space="0" w:color="000000"/>
              <w:bottom w:val="nil"/>
              <w:right w:val="single" w:sz="6" w:space="0" w:color="000000"/>
            </w:tcBorders>
          </w:tcPr>
          <w:p w14:paraId="179F92F7" w14:textId="77777777" w:rsidR="00E71FF1" w:rsidRDefault="00000000">
            <w:pPr>
              <w:spacing w:before="40" w:after="40" w:line="240" w:lineRule="auto"/>
              <w:ind w:left="794"/>
            </w:pPr>
            <w:r>
              <w:t>4.2.3    Pretrained weight expansion (3 → 16 channels)</w:t>
            </w:r>
          </w:p>
        </w:tc>
        <w:tc>
          <w:tcPr>
            <w:tcW w:w="1474" w:type="dxa"/>
            <w:tcBorders>
              <w:top w:val="nil"/>
              <w:left w:val="single" w:sz="6" w:space="0" w:color="000000"/>
              <w:bottom w:val="nil"/>
              <w:right w:val="single" w:sz="6" w:space="0" w:color="000000"/>
            </w:tcBorders>
          </w:tcPr>
          <w:p w14:paraId="5FD5DF1A" w14:textId="77777777" w:rsidR="00E71FF1" w:rsidRDefault="00000000">
            <w:pPr>
              <w:spacing w:before="40" w:after="40" w:line="240" w:lineRule="auto"/>
              <w:jc w:val="center"/>
            </w:pPr>
            <w:r>
              <w:t>15</w:t>
            </w:r>
          </w:p>
        </w:tc>
      </w:tr>
      <w:tr w:rsidR="00E71FF1" w14:paraId="2E8DE69D" w14:textId="77777777">
        <w:trPr>
          <w:cantSplit/>
          <w:jc w:val="center"/>
        </w:trPr>
        <w:tc>
          <w:tcPr>
            <w:tcW w:w="1474" w:type="dxa"/>
            <w:tcBorders>
              <w:top w:val="nil"/>
              <w:left w:val="single" w:sz="6" w:space="0" w:color="000000"/>
              <w:bottom w:val="nil"/>
              <w:right w:val="single" w:sz="6" w:space="0" w:color="000000"/>
            </w:tcBorders>
          </w:tcPr>
          <w:p w14:paraId="73976ADC" w14:textId="77777777" w:rsidR="00E71FF1" w:rsidRDefault="00E71FF1">
            <w:pPr>
              <w:spacing w:before="40" w:after="40" w:line="240" w:lineRule="auto"/>
              <w:jc w:val="center"/>
            </w:pPr>
          </w:p>
        </w:tc>
        <w:tc>
          <w:tcPr>
            <w:tcW w:w="5556" w:type="dxa"/>
            <w:tcBorders>
              <w:top w:val="nil"/>
              <w:left w:val="single" w:sz="6" w:space="0" w:color="000000"/>
              <w:bottom w:val="nil"/>
              <w:right w:val="single" w:sz="6" w:space="0" w:color="000000"/>
            </w:tcBorders>
          </w:tcPr>
          <w:p w14:paraId="12EB6A8B" w14:textId="77777777" w:rsidR="00E71FF1" w:rsidRDefault="00000000">
            <w:pPr>
              <w:spacing w:before="40" w:after="40" w:line="240" w:lineRule="auto"/>
              <w:ind w:left="794"/>
            </w:pPr>
            <w:r>
              <w:t>4.2.4    Loss functions for class imbalance</w:t>
            </w:r>
          </w:p>
        </w:tc>
        <w:tc>
          <w:tcPr>
            <w:tcW w:w="1474" w:type="dxa"/>
            <w:tcBorders>
              <w:top w:val="nil"/>
              <w:left w:val="single" w:sz="6" w:space="0" w:color="000000"/>
              <w:bottom w:val="nil"/>
              <w:right w:val="single" w:sz="6" w:space="0" w:color="000000"/>
            </w:tcBorders>
          </w:tcPr>
          <w:p w14:paraId="6C630A45" w14:textId="77777777" w:rsidR="00E71FF1" w:rsidRDefault="00000000">
            <w:pPr>
              <w:spacing w:before="40" w:after="40" w:line="240" w:lineRule="auto"/>
              <w:jc w:val="center"/>
            </w:pPr>
            <w:r>
              <w:t>15</w:t>
            </w:r>
          </w:p>
        </w:tc>
      </w:tr>
      <w:tr w:rsidR="00E71FF1" w14:paraId="18CEB88F" w14:textId="77777777">
        <w:trPr>
          <w:cantSplit/>
          <w:jc w:val="center"/>
        </w:trPr>
        <w:tc>
          <w:tcPr>
            <w:tcW w:w="1474" w:type="dxa"/>
            <w:tcBorders>
              <w:top w:val="nil"/>
              <w:left w:val="single" w:sz="6" w:space="0" w:color="000000"/>
              <w:bottom w:val="nil"/>
              <w:right w:val="single" w:sz="6" w:space="0" w:color="000000"/>
            </w:tcBorders>
          </w:tcPr>
          <w:p w14:paraId="14D4DE18" w14:textId="77777777" w:rsidR="00E71FF1" w:rsidRDefault="00E71FF1">
            <w:pPr>
              <w:spacing w:before="40" w:after="40" w:line="240" w:lineRule="auto"/>
              <w:jc w:val="center"/>
            </w:pPr>
          </w:p>
        </w:tc>
        <w:tc>
          <w:tcPr>
            <w:tcW w:w="5556" w:type="dxa"/>
            <w:tcBorders>
              <w:top w:val="nil"/>
              <w:left w:val="single" w:sz="6" w:space="0" w:color="000000"/>
              <w:bottom w:val="nil"/>
              <w:right w:val="single" w:sz="6" w:space="0" w:color="000000"/>
            </w:tcBorders>
          </w:tcPr>
          <w:p w14:paraId="4558F604" w14:textId="77777777" w:rsidR="00E71FF1" w:rsidRDefault="00000000">
            <w:pPr>
              <w:spacing w:before="40" w:after="40" w:line="240" w:lineRule="auto"/>
              <w:ind w:left="794"/>
            </w:pPr>
            <w:r>
              <w:t>4.2.5    Optimisation and training stability</w:t>
            </w:r>
          </w:p>
        </w:tc>
        <w:tc>
          <w:tcPr>
            <w:tcW w:w="1474" w:type="dxa"/>
            <w:tcBorders>
              <w:top w:val="nil"/>
              <w:left w:val="single" w:sz="6" w:space="0" w:color="000000"/>
              <w:bottom w:val="nil"/>
              <w:right w:val="single" w:sz="6" w:space="0" w:color="000000"/>
            </w:tcBorders>
          </w:tcPr>
          <w:p w14:paraId="00E2D33F" w14:textId="77777777" w:rsidR="00E71FF1" w:rsidRDefault="00000000">
            <w:pPr>
              <w:spacing w:before="40" w:after="40" w:line="240" w:lineRule="auto"/>
              <w:jc w:val="center"/>
            </w:pPr>
            <w:r>
              <w:t>16</w:t>
            </w:r>
          </w:p>
        </w:tc>
      </w:tr>
      <w:tr w:rsidR="00E71FF1" w14:paraId="069EA54A" w14:textId="77777777">
        <w:trPr>
          <w:cantSplit/>
          <w:jc w:val="center"/>
        </w:trPr>
        <w:tc>
          <w:tcPr>
            <w:tcW w:w="1474" w:type="dxa"/>
            <w:tcBorders>
              <w:top w:val="nil"/>
              <w:left w:val="single" w:sz="6" w:space="0" w:color="000000"/>
              <w:bottom w:val="nil"/>
              <w:right w:val="single" w:sz="6" w:space="0" w:color="000000"/>
            </w:tcBorders>
          </w:tcPr>
          <w:p w14:paraId="4D8B00EB" w14:textId="77777777" w:rsidR="00E71FF1" w:rsidRDefault="00E71FF1">
            <w:pPr>
              <w:spacing w:before="40" w:after="40" w:line="240" w:lineRule="auto"/>
              <w:jc w:val="center"/>
            </w:pPr>
          </w:p>
        </w:tc>
        <w:tc>
          <w:tcPr>
            <w:tcW w:w="5556" w:type="dxa"/>
            <w:tcBorders>
              <w:top w:val="nil"/>
              <w:left w:val="single" w:sz="6" w:space="0" w:color="000000"/>
              <w:bottom w:val="nil"/>
              <w:right w:val="single" w:sz="6" w:space="0" w:color="000000"/>
            </w:tcBorders>
          </w:tcPr>
          <w:p w14:paraId="68AF1AD6" w14:textId="77777777" w:rsidR="00E71FF1" w:rsidRDefault="00000000">
            <w:pPr>
              <w:spacing w:before="40" w:after="40" w:line="240" w:lineRule="auto"/>
              <w:ind w:left="794"/>
            </w:pPr>
            <w:r>
              <w:t>4.2.6    Sliding-window tiling and 2D feather blending</w:t>
            </w:r>
          </w:p>
        </w:tc>
        <w:tc>
          <w:tcPr>
            <w:tcW w:w="1474" w:type="dxa"/>
            <w:tcBorders>
              <w:top w:val="nil"/>
              <w:left w:val="single" w:sz="6" w:space="0" w:color="000000"/>
              <w:bottom w:val="nil"/>
              <w:right w:val="single" w:sz="6" w:space="0" w:color="000000"/>
            </w:tcBorders>
          </w:tcPr>
          <w:p w14:paraId="20A575A3" w14:textId="77777777" w:rsidR="00E71FF1" w:rsidRDefault="00000000">
            <w:pPr>
              <w:spacing w:before="40" w:after="40" w:line="240" w:lineRule="auto"/>
              <w:jc w:val="center"/>
            </w:pPr>
            <w:r>
              <w:t>16</w:t>
            </w:r>
          </w:p>
        </w:tc>
      </w:tr>
      <w:tr w:rsidR="00E71FF1" w14:paraId="3FACE8EA" w14:textId="77777777">
        <w:trPr>
          <w:cantSplit/>
          <w:jc w:val="center"/>
        </w:trPr>
        <w:tc>
          <w:tcPr>
            <w:tcW w:w="1474" w:type="dxa"/>
            <w:tcBorders>
              <w:top w:val="nil"/>
              <w:left w:val="single" w:sz="6" w:space="0" w:color="000000"/>
              <w:bottom w:val="nil"/>
              <w:right w:val="single" w:sz="6" w:space="0" w:color="000000"/>
            </w:tcBorders>
          </w:tcPr>
          <w:p w14:paraId="0F37CEC5" w14:textId="77777777" w:rsidR="00E71FF1" w:rsidRDefault="00E71FF1">
            <w:pPr>
              <w:spacing w:before="40" w:after="40" w:line="240" w:lineRule="auto"/>
              <w:jc w:val="center"/>
            </w:pPr>
          </w:p>
        </w:tc>
        <w:tc>
          <w:tcPr>
            <w:tcW w:w="5556" w:type="dxa"/>
            <w:tcBorders>
              <w:top w:val="nil"/>
              <w:left w:val="single" w:sz="6" w:space="0" w:color="000000"/>
              <w:bottom w:val="nil"/>
              <w:right w:val="single" w:sz="6" w:space="0" w:color="000000"/>
            </w:tcBorders>
          </w:tcPr>
          <w:p w14:paraId="6B040899" w14:textId="77777777" w:rsidR="00E71FF1" w:rsidRDefault="00000000">
            <w:pPr>
              <w:spacing w:before="40" w:after="40" w:line="240" w:lineRule="auto"/>
              <w:ind w:left="794"/>
            </w:pPr>
            <w:r>
              <w:t>4.2.7    Preventing spatial leakage</w:t>
            </w:r>
          </w:p>
        </w:tc>
        <w:tc>
          <w:tcPr>
            <w:tcW w:w="1474" w:type="dxa"/>
            <w:tcBorders>
              <w:top w:val="nil"/>
              <w:left w:val="single" w:sz="6" w:space="0" w:color="000000"/>
              <w:bottom w:val="nil"/>
              <w:right w:val="single" w:sz="6" w:space="0" w:color="000000"/>
            </w:tcBorders>
          </w:tcPr>
          <w:p w14:paraId="14CAB5CB" w14:textId="77777777" w:rsidR="00E71FF1" w:rsidRDefault="00000000">
            <w:pPr>
              <w:spacing w:before="40" w:after="40" w:line="240" w:lineRule="auto"/>
              <w:jc w:val="center"/>
            </w:pPr>
            <w:r>
              <w:t>17</w:t>
            </w:r>
          </w:p>
        </w:tc>
      </w:tr>
      <w:tr w:rsidR="00E71FF1" w14:paraId="272FE30A" w14:textId="77777777">
        <w:trPr>
          <w:cantSplit/>
          <w:jc w:val="center"/>
        </w:trPr>
        <w:tc>
          <w:tcPr>
            <w:tcW w:w="1474" w:type="dxa"/>
            <w:tcBorders>
              <w:top w:val="nil"/>
              <w:left w:val="single" w:sz="6" w:space="0" w:color="000000"/>
              <w:bottom w:val="nil"/>
              <w:right w:val="single" w:sz="6" w:space="0" w:color="000000"/>
            </w:tcBorders>
          </w:tcPr>
          <w:p w14:paraId="67702D60" w14:textId="77777777" w:rsidR="00E71FF1" w:rsidRDefault="00E71FF1">
            <w:pPr>
              <w:spacing w:before="40" w:after="40" w:line="240" w:lineRule="auto"/>
              <w:jc w:val="center"/>
            </w:pPr>
          </w:p>
        </w:tc>
        <w:tc>
          <w:tcPr>
            <w:tcW w:w="5556" w:type="dxa"/>
            <w:tcBorders>
              <w:top w:val="nil"/>
              <w:left w:val="single" w:sz="6" w:space="0" w:color="000000"/>
              <w:bottom w:val="nil"/>
              <w:right w:val="single" w:sz="6" w:space="0" w:color="000000"/>
            </w:tcBorders>
          </w:tcPr>
          <w:p w14:paraId="5589A9F2" w14:textId="77777777" w:rsidR="00E71FF1" w:rsidRDefault="00000000">
            <w:pPr>
              <w:spacing w:before="40" w:after="40" w:line="240" w:lineRule="auto"/>
              <w:ind w:left="794"/>
            </w:pPr>
            <w:r>
              <w:t>4.2.8    Super-resolution extension (PSISRNet)</w:t>
            </w:r>
          </w:p>
        </w:tc>
        <w:tc>
          <w:tcPr>
            <w:tcW w:w="1474" w:type="dxa"/>
            <w:tcBorders>
              <w:top w:val="nil"/>
              <w:left w:val="single" w:sz="6" w:space="0" w:color="000000"/>
              <w:bottom w:val="nil"/>
              <w:right w:val="single" w:sz="6" w:space="0" w:color="000000"/>
            </w:tcBorders>
          </w:tcPr>
          <w:p w14:paraId="1D497C3D" w14:textId="77777777" w:rsidR="00E71FF1" w:rsidRDefault="00000000">
            <w:pPr>
              <w:spacing w:before="40" w:after="40" w:line="240" w:lineRule="auto"/>
              <w:jc w:val="center"/>
            </w:pPr>
            <w:r>
              <w:t>18</w:t>
            </w:r>
          </w:p>
        </w:tc>
      </w:tr>
      <w:tr w:rsidR="00E71FF1" w14:paraId="3BDFE0B1" w14:textId="77777777">
        <w:trPr>
          <w:cantSplit/>
          <w:jc w:val="center"/>
        </w:trPr>
        <w:tc>
          <w:tcPr>
            <w:tcW w:w="1474" w:type="dxa"/>
            <w:tcBorders>
              <w:top w:val="nil"/>
              <w:left w:val="single" w:sz="6" w:space="0" w:color="000000"/>
              <w:bottom w:val="nil"/>
              <w:right w:val="single" w:sz="6" w:space="0" w:color="000000"/>
            </w:tcBorders>
          </w:tcPr>
          <w:p w14:paraId="7325B6EB" w14:textId="77777777" w:rsidR="00E71FF1" w:rsidRDefault="00E71FF1">
            <w:pPr>
              <w:spacing w:before="40" w:after="40" w:line="240" w:lineRule="auto"/>
              <w:jc w:val="center"/>
            </w:pPr>
          </w:p>
        </w:tc>
        <w:tc>
          <w:tcPr>
            <w:tcW w:w="5556" w:type="dxa"/>
            <w:tcBorders>
              <w:top w:val="nil"/>
              <w:left w:val="single" w:sz="6" w:space="0" w:color="000000"/>
              <w:bottom w:val="nil"/>
              <w:right w:val="single" w:sz="6" w:space="0" w:color="000000"/>
            </w:tcBorders>
          </w:tcPr>
          <w:p w14:paraId="08E74FBC" w14:textId="77777777" w:rsidR="00E71FF1" w:rsidRDefault="00000000">
            <w:pPr>
              <w:spacing w:before="40" w:after="40" w:line="240" w:lineRule="auto"/>
              <w:ind w:left="340"/>
            </w:pPr>
            <w:r>
              <w:t>4.3    Software Architectural Designs</w:t>
            </w:r>
          </w:p>
        </w:tc>
        <w:tc>
          <w:tcPr>
            <w:tcW w:w="1474" w:type="dxa"/>
            <w:tcBorders>
              <w:top w:val="nil"/>
              <w:left w:val="single" w:sz="6" w:space="0" w:color="000000"/>
              <w:bottom w:val="nil"/>
              <w:right w:val="single" w:sz="6" w:space="0" w:color="000000"/>
            </w:tcBorders>
          </w:tcPr>
          <w:p w14:paraId="2CEA843D" w14:textId="77777777" w:rsidR="00E71FF1" w:rsidRDefault="00000000">
            <w:pPr>
              <w:spacing w:before="40" w:after="40" w:line="240" w:lineRule="auto"/>
              <w:jc w:val="center"/>
            </w:pPr>
            <w:r>
              <w:t>18</w:t>
            </w:r>
          </w:p>
        </w:tc>
      </w:tr>
      <w:tr w:rsidR="00E71FF1" w14:paraId="61648A75" w14:textId="77777777">
        <w:trPr>
          <w:cantSplit/>
          <w:jc w:val="center"/>
        </w:trPr>
        <w:tc>
          <w:tcPr>
            <w:tcW w:w="1474" w:type="dxa"/>
            <w:tcBorders>
              <w:top w:val="nil"/>
              <w:left w:val="single" w:sz="6" w:space="0" w:color="000000"/>
              <w:bottom w:val="nil"/>
              <w:right w:val="single" w:sz="6" w:space="0" w:color="000000"/>
            </w:tcBorders>
          </w:tcPr>
          <w:p w14:paraId="16BBB98D" w14:textId="77777777" w:rsidR="00E71FF1" w:rsidRDefault="00E71FF1">
            <w:pPr>
              <w:spacing w:before="40" w:after="40" w:line="240" w:lineRule="auto"/>
              <w:jc w:val="center"/>
            </w:pPr>
          </w:p>
        </w:tc>
        <w:tc>
          <w:tcPr>
            <w:tcW w:w="5556" w:type="dxa"/>
            <w:tcBorders>
              <w:top w:val="nil"/>
              <w:left w:val="single" w:sz="6" w:space="0" w:color="000000"/>
              <w:bottom w:val="nil"/>
              <w:right w:val="single" w:sz="6" w:space="0" w:color="000000"/>
            </w:tcBorders>
          </w:tcPr>
          <w:p w14:paraId="3ACA0222" w14:textId="77777777" w:rsidR="00E71FF1" w:rsidRDefault="00000000">
            <w:pPr>
              <w:spacing w:before="40" w:after="40" w:line="240" w:lineRule="auto"/>
              <w:ind w:left="340"/>
            </w:pPr>
            <w:r>
              <w:t>4.4    Subsystem Services</w:t>
            </w:r>
          </w:p>
        </w:tc>
        <w:tc>
          <w:tcPr>
            <w:tcW w:w="1474" w:type="dxa"/>
            <w:tcBorders>
              <w:top w:val="nil"/>
              <w:left w:val="single" w:sz="6" w:space="0" w:color="000000"/>
              <w:bottom w:val="nil"/>
              <w:right w:val="single" w:sz="6" w:space="0" w:color="000000"/>
            </w:tcBorders>
          </w:tcPr>
          <w:p w14:paraId="72C096C2" w14:textId="77777777" w:rsidR="00E71FF1" w:rsidRDefault="00000000">
            <w:pPr>
              <w:spacing w:before="40" w:after="40" w:line="240" w:lineRule="auto"/>
              <w:jc w:val="center"/>
            </w:pPr>
            <w:r>
              <w:t>19</w:t>
            </w:r>
          </w:p>
        </w:tc>
      </w:tr>
      <w:tr w:rsidR="00E71FF1" w14:paraId="303E9B21" w14:textId="77777777">
        <w:trPr>
          <w:cantSplit/>
          <w:jc w:val="center"/>
        </w:trPr>
        <w:tc>
          <w:tcPr>
            <w:tcW w:w="1474" w:type="dxa"/>
            <w:tcBorders>
              <w:top w:val="nil"/>
              <w:left w:val="single" w:sz="6" w:space="0" w:color="000000"/>
              <w:bottom w:val="nil"/>
              <w:right w:val="single" w:sz="6" w:space="0" w:color="000000"/>
            </w:tcBorders>
          </w:tcPr>
          <w:p w14:paraId="69209F9D" w14:textId="77777777" w:rsidR="00E71FF1" w:rsidRDefault="00E71FF1">
            <w:pPr>
              <w:spacing w:before="40" w:after="40" w:line="240" w:lineRule="auto"/>
              <w:jc w:val="center"/>
            </w:pPr>
          </w:p>
        </w:tc>
        <w:tc>
          <w:tcPr>
            <w:tcW w:w="5556" w:type="dxa"/>
            <w:tcBorders>
              <w:top w:val="nil"/>
              <w:left w:val="single" w:sz="6" w:space="0" w:color="000000"/>
              <w:bottom w:val="nil"/>
              <w:right w:val="single" w:sz="6" w:space="0" w:color="000000"/>
            </w:tcBorders>
          </w:tcPr>
          <w:p w14:paraId="23984691" w14:textId="77777777" w:rsidR="00E71FF1" w:rsidRDefault="00000000">
            <w:pPr>
              <w:spacing w:before="40" w:after="40" w:line="240" w:lineRule="auto"/>
              <w:ind w:left="794"/>
            </w:pPr>
            <w:r>
              <w:t>4.4.1    Native C++17 engine (backend/)</w:t>
            </w:r>
          </w:p>
        </w:tc>
        <w:tc>
          <w:tcPr>
            <w:tcW w:w="1474" w:type="dxa"/>
            <w:tcBorders>
              <w:top w:val="nil"/>
              <w:left w:val="single" w:sz="6" w:space="0" w:color="000000"/>
              <w:bottom w:val="nil"/>
              <w:right w:val="single" w:sz="6" w:space="0" w:color="000000"/>
            </w:tcBorders>
          </w:tcPr>
          <w:p w14:paraId="23D7FE2C" w14:textId="77777777" w:rsidR="00E71FF1" w:rsidRDefault="00000000">
            <w:pPr>
              <w:spacing w:before="40" w:after="40" w:line="240" w:lineRule="auto"/>
              <w:jc w:val="center"/>
            </w:pPr>
            <w:r>
              <w:t>19</w:t>
            </w:r>
          </w:p>
        </w:tc>
      </w:tr>
      <w:tr w:rsidR="00E71FF1" w14:paraId="00C1D061" w14:textId="77777777">
        <w:trPr>
          <w:cantSplit/>
          <w:jc w:val="center"/>
        </w:trPr>
        <w:tc>
          <w:tcPr>
            <w:tcW w:w="1474" w:type="dxa"/>
            <w:tcBorders>
              <w:top w:val="nil"/>
              <w:left w:val="single" w:sz="6" w:space="0" w:color="000000"/>
              <w:bottom w:val="nil"/>
              <w:right w:val="single" w:sz="6" w:space="0" w:color="000000"/>
            </w:tcBorders>
          </w:tcPr>
          <w:p w14:paraId="6CD1FCDB" w14:textId="77777777" w:rsidR="00E71FF1" w:rsidRDefault="00E71FF1">
            <w:pPr>
              <w:spacing w:before="40" w:after="40" w:line="240" w:lineRule="auto"/>
              <w:jc w:val="center"/>
            </w:pPr>
          </w:p>
        </w:tc>
        <w:tc>
          <w:tcPr>
            <w:tcW w:w="5556" w:type="dxa"/>
            <w:tcBorders>
              <w:top w:val="nil"/>
              <w:left w:val="single" w:sz="6" w:space="0" w:color="000000"/>
              <w:bottom w:val="nil"/>
              <w:right w:val="single" w:sz="6" w:space="0" w:color="000000"/>
            </w:tcBorders>
          </w:tcPr>
          <w:p w14:paraId="4EDE3C6B" w14:textId="77777777" w:rsidR="00E71FF1" w:rsidRDefault="00000000">
            <w:pPr>
              <w:spacing w:before="40" w:after="40" w:line="240" w:lineRule="auto"/>
              <w:ind w:left="794"/>
            </w:pPr>
            <w:r>
              <w:t>4.4.2    REST service (api/)</w:t>
            </w:r>
          </w:p>
        </w:tc>
        <w:tc>
          <w:tcPr>
            <w:tcW w:w="1474" w:type="dxa"/>
            <w:tcBorders>
              <w:top w:val="nil"/>
              <w:left w:val="single" w:sz="6" w:space="0" w:color="000000"/>
              <w:bottom w:val="nil"/>
              <w:right w:val="single" w:sz="6" w:space="0" w:color="000000"/>
            </w:tcBorders>
          </w:tcPr>
          <w:p w14:paraId="3EC0AD36" w14:textId="77777777" w:rsidR="00E71FF1" w:rsidRDefault="00000000">
            <w:pPr>
              <w:spacing w:before="40" w:after="40" w:line="240" w:lineRule="auto"/>
              <w:jc w:val="center"/>
            </w:pPr>
            <w:r>
              <w:t>21</w:t>
            </w:r>
          </w:p>
        </w:tc>
      </w:tr>
      <w:tr w:rsidR="00E71FF1" w14:paraId="457B5D8E" w14:textId="77777777">
        <w:trPr>
          <w:cantSplit/>
          <w:jc w:val="center"/>
        </w:trPr>
        <w:tc>
          <w:tcPr>
            <w:tcW w:w="1474" w:type="dxa"/>
            <w:tcBorders>
              <w:top w:val="nil"/>
              <w:left w:val="single" w:sz="6" w:space="0" w:color="000000"/>
              <w:bottom w:val="nil"/>
              <w:right w:val="single" w:sz="6" w:space="0" w:color="000000"/>
            </w:tcBorders>
          </w:tcPr>
          <w:p w14:paraId="2663D1F6" w14:textId="77777777" w:rsidR="00E71FF1" w:rsidRDefault="00E71FF1">
            <w:pPr>
              <w:spacing w:before="40" w:after="40" w:line="240" w:lineRule="auto"/>
              <w:jc w:val="center"/>
            </w:pPr>
          </w:p>
        </w:tc>
        <w:tc>
          <w:tcPr>
            <w:tcW w:w="5556" w:type="dxa"/>
            <w:tcBorders>
              <w:top w:val="nil"/>
              <w:left w:val="single" w:sz="6" w:space="0" w:color="000000"/>
              <w:bottom w:val="nil"/>
              <w:right w:val="single" w:sz="6" w:space="0" w:color="000000"/>
            </w:tcBorders>
          </w:tcPr>
          <w:p w14:paraId="5E7A9119" w14:textId="77777777" w:rsidR="00E71FF1" w:rsidRDefault="00000000">
            <w:pPr>
              <w:spacing w:before="40" w:after="40" w:line="240" w:lineRule="auto"/>
              <w:ind w:left="340"/>
            </w:pPr>
            <w:r>
              <w:t>4.5    User Interface Designs</w:t>
            </w:r>
          </w:p>
        </w:tc>
        <w:tc>
          <w:tcPr>
            <w:tcW w:w="1474" w:type="dxa"/>
            <w:tcBorders>
              <w:top w:val="nil"/>
              <w:left w:val="single" w:sz="6" w:space="0" w:color="000000"/>
              <w:bottom w:val="nil"/>
              <w:right w:val="single" w:sz="6" w:space="0" w:color="000000"/>
            </w:tcBorders>
          </w:tcPr>
          <w:p w14:paraId="1F1D6368" w14:textId="77777777" w:rsidR="00E71FF1" w:rsidRDefault="00000000">
            <w:pPr>
              <w:spacing w:before="40" w:after="40" w:line="240" w:lineRule="auto"/>
              <w:jc w:val="center"/>
            </w:pPr>
            <w:r>
              <w:t>22</w:t>
            </w:r>
          </w:p>
        </w:tc>
      </w:tr>
      <w:tr w:rsidR="00E71FF1" w14:paraId="69B743DB" w14:textId="77777777">
        <w:trPr>
          <w:cantSplit/>
          <w:jc w:val="center"/>
        </w:trPr>
        <w:tc>
          <w:tcPr>
            <w:tcW w:w="1474" w:type="dxa"/>
            <w:tcBorders>
              <w:top w:val="nil"/>
              <w:left w:val="single" w:sz="6" w:space="0" w:color="000000"/>
              <w:bottom w:val="nil"/>
              <w:right w:val="single" w:sz="6" w:space="0" w:color="000000"/>
            </w:tcBorders>
          </w:tcPr>
          <w:p w14:paraId="28C0E315" w14:textId="77777777" w:rsidR="00E71FF1" w:rsidRDefault="00E71FF1">
            <w:pPr>
              <w:spacing w:before="40" w:after="40" w:line="240" w:lineRule="auto"/>
              <w:jc w:val="center"/>
            </w:pPr>
          </w:p>
        </w:tc>
        <w:tc>
          <w:tcPr>
            <w:tcW w:w="5556" w:type="dxa"/>
            <w:tcBorders>
              <w:top w:val="nil"/>
              <w:left w:val="single" w:sz="6" w:space="0" w:color="000000"/>
              <w:bottom w:val="nil"/>
              <w:right w:val="single" w:sz="6" w:space="0" w:color="000000"/>
            </w:tcBorders>
          </w:tcPr>
          <w:p w14:paraId="0AD475F2" w14:textId="77777777" w:rsidR="00E71FF1" w:rsidRDefault="00000000">
            <w:pPr>
              <w:spacing w:before="40" w:after="40" w:line="240" w:lineRule="auto"/>
              <w:ind w:left="340"/>
            </w:pPr>
            <w:r>
              <w:t>4.6    Summary</w:t>
            </w:r>
          </w:p>
        </w:tc>
        <w:tc>
          <w:tcPr>
            <w:tcW w:w="1474" w:type="dxa"/>
            <w:tcBorders>
              <w:top w:val="nil"/>
              <w:left w:val="single" w:sz="6" w:space="0" w:color="000000"/>
              <w:bottom w:val="nil"/>
              <w:right w:val="single" w:sz="6" w:space="0" w:color="000000"/>
            </w:tcBorders>
          </w:tcPr>
          <w:p w14:paraId="13BD8C2D" w14:textId="77777777" w:rsidR="00E71FF1" w:rsidRDefault="00000000">
            <w:pPr>
              <w:spacing w:before="40" w:after="40" w:line="240" w:lineRule="auto"/>
              <w:jc w:val="center"/>
            </w:pPr>
            <w:r>
              <w:t>23</w:t>
            </w:r>
          </w:p>
        </w:tc>
      </w:tr>
      <w:tr w:rsidR="00E71FF1" w14:paraId="347F32F0" w14:textId="77777777">
        <w:trPr>
          <w:cantSplit/>
          <w:jc w:val="center"/>
        </w:trPr>
        <w:tc>
          <w:tcPr>
            <w:tcW w:w="1474" w:type="dxa"/>
            <w:tcBorders>
              <w:top w:val="single" w:sz="6" w:space="0" w:color="000000"/>
              <w:left w:val="single" w:sz="6" w:space="0" w:color="000000"/>
              <w:bottom w:val="nil"/>
              <w:right w:val="single" w:sz="6" w:space="0" w:color="000000"/>
            </w:tcBorders>
          </w:tcPr>
          <w:p w14:paraId="36B31A87" w14:textId="77777777" w:rsidR="00E71FF1" w:rsidRDefault="00000000">
            <w:pPr>
              <w:spacing w:before="40" w:after="40" w:line="240" w:lineRule="auto"/>
              <w:jc w:val="center"/>
            </w:pPr>
            <w:r>
              <w:rPr>
                <w:b/>
              </w:rPr>
              <w:t>5</w:t>
            </w:r>
          </w:p>
        </w:tc>
        <w:tc>
          <w:tcPr>
            <w:tcW w:w="5556" w:type="dxa"/>
            <w:tcBorders>
              <w:top w:val="single" w:sz="6" w:space="0" w:color="000000"/>
              <w:left w:val="single" w:sz="6" w:space="0" w:color="000000"/>
              <w:bottom w:val="nil"/>
              <w:right w:val="single" w:sz="6" w:space="0" w:color="000000"/>
            </w:tcBorders>
          </w:tcPr>
          <w:p w14:paraId="100D6B16" w14:textId="77777777" w:rsidR="00E71FF1" w:rsidRDefault="00000000">
            <w:pPr>
              <w:spacing w:before="40" w:after="40" w:line="240" w:lineRule="auto"/>
              <w:jc w:val="center"/>
            </w:pPr>
            <w:r>
              <w:rPr>
                <w:b/>
              </w:rPr>
              <w:t>CHAPTER-5:</w:t>
            </w:r>
          </w:p>
          <w:p w14:paraId="6DD1EDC0" w14:textId="77777777" w:rsidR="00E71FF1" w:rsidRDefault="00000000">
            <w:pPr>
              <w:spacing w:before="40" w:after="40" w:line="240" w:lineRule="auto"/>
              <w:jc w:val="center"/>
            </w:pPr>
            <w:r>
              <w:rPr>
                <w:b/>
              </w:rPr>
              <w:t>TECHNICAL IMPLEMENTATIONS AND ANALYSIS</w:t>
            </w:r>
          </w:p>
        </w:tc>
        <w:tc>
          <w:tcPr>
            <w:tcW w:w="1474" w:type="dxa"/>
            <w:tcBorders>
              <w:top w:val="single" w:sz="6" w:space="0" w:color="000000"/>
              <w:left w:val="single" w:sz="6" w:space="0" w:color="000000"/>
              <w:bottom w:val="nil"/>
              <w:right w:val="single" w:sz="6" w:space="0" w:color="000000"/>
            </w:tcBorders>
          </w:tcPr>
          <w:p w14:paraId="299AD8E3" w14:textId="77777777" w:rsidR="00E71FF1" w:rsidRDefault="00000000">
            <w:pPr>
              <w:spacing w:before="40" w:after="40" w:line="240" w:lineRule="auto"/>
              <w:jc w:val="center"/>
            </w:pPr>
            <w:r>
              <w:rPr>
                <w:b/>
              </w:rPr>
              <w:t>24</w:t>
            </w:r>
          </w:p>
        </w:tc>
      </w:tr>
      <w:tr w:rsidR="00E71FF1" w14:paraId="40361036" w14:textId="77777777">
        <w:trPr>
          <w:cantSplit/>
          <w:jc w:val="center"/>
        </w:trPr>
        <w:tc>
          <w:tcPr>
            <w:tcW w:w="1474" w:type="dxa"/>
            <w:tcBorders>
              <w:top w:val="nil"/>
              <w:left w:val="single" w:sz="6" w:space="0" w:color="000000"/>
              <w:bottom w:val="nil"/>
              <w:right w:val="single" w:sz="6" w:space="0" w:color="000000"/>
            </w:tcBorders>
          </w:tcPr>
          <w:p w14:paraId="0ED1FD0E" w14:textId="77777777" w:rsidR="00E71FF1" w:rsidRDefault="00E71FF1">
            <w:pPr>
              <w:spacing w:before="40" w:after="40" w:line="240" w:lineRule="auto"/>
              <w:jc w:val="center"/>
            </w:pPr>
          </w:p>
        </w:tc>
        <w:tc>
          <w:tcPr>
            <w:tcW w:w="5556" w:type="dxa"/>
            <w:tcBorders>
              <w:top w:val="nil"/>
              <w:left w:val="single" w:sz="6" w:space="0" w:color="000000"/>
              <w:bottom w:val="nil"/>
              <w:right w:val="single" w:sz="6" w:space="0" w:color="000000"/>
            </w:tcBorders>
          </w:tcPr>
          <w:p w14:paraId="28E5A9BA" w14:textId="77777777" w:rsidR="00E71FF1" w:rsidRDefault="00000000">
            <w:pPr>
              <w:spacing w:before="40" w:after="40" w:line="240" w:lineRule="auto"/>
              <w:ind w:left="340"/>
            </w:pPr>
            <w:r>
              <w:t>5.1    Outline</w:t>
            </w:r>
          </w:p>
        </w:tc>
        <w:tc>
          <w:tcPr>
            <w:tcW w:w="1474" w:type="dxa"/>
            <w:tcBorders>
              <w:top w:val="nil"/>
              <w:left w:val="single" w:sz="6" w:space="0" w:color="000000"/>
              <w:bottom w:val="nil"/>
              <w:right w:val="single" w:sz="6" w:space="0" w:color="000000"/>
            </w:tcBorders>
          </w:tcPr>
          <w:p w14:paraId="0DACFB6C" w14:textId="77777777" w:rsidR="00E71FF1" w:rsidRDefault="00000000">
            <w:pPr>
              <w:spacing w:before="40" w:after="40" w:line="240" w:lineRule="auto"/>
              <w:jc w:val="center"/>
            </w:pPr>
            <w:r>
              <w:t>24</w:t>
            </w:r>
          </w:p>
        </w:tc>
      </w:tr>
      <w:tr w:rsidR="00E71FF1" w14:paraId="6ACB0AC6" w14:textId="77777777">
        <w:trPr>
          <w:cantSplit/>
          <w:jc w:val="center"/>
        </w:trPr>
        <w:tc>
          <w:tcPr>
            <w:tcW w:w="1474" w:type="dxa"/>
            <w:tcBorders>
              <w:top w:val="nil"/>
              <w:left w:val="single" w:sz="6" w:space="0" w:color="000000"/>
              <w:bottom w:val="nil"/>
              <w:right w:val="single" w:sz="6" w:space="0" w:color="000000"/>
            </w:tcBorders>
          </w:tcPr>
          <w:p w14:paraId="7518C75F" w14:textId="77777777" w:rsidR="00E71FF1" w:rsidRDefault="00E71FF1">
            <w:pPr>
              <w:spacing w:before="40" w:after="40" w:line="240" w:lineRule="auto"/>
              <w:jc w:val="center"/>
            </w:pPr>
          </w:p>
        </w:tc>
        <w:tc>
          <w:tcPr>
            <w:tcW w:w="5556" w:type="dxa"/>
            <w:tcBorders>
              <w:top w:val="nil"/>
              <w:left w:val="single" w:sz="6" w:space="0" w:color="000000"/>
              <w:bottom w:val="nil"/>
              <w:right w:val="single" w:sz="6" w:space="0" w:color="000000"/>
            </w:tcBorders>
          </w:tcPr>
          <w:p w14:paraId="52A58CF5" w14:textId="77777777" w:rsidR="00E71FF1" w:rsidRDefault="00000000">
            <w:pPr>
              <w:spacing w:before="40" w:after="40" w:line="240" w:lineRule="auto"/>
              <w:ind w:left="340"/>
            </w:pPr>
            <w:r>
              <w:t>5.2    Technical Coding and Code Solutions</w:t>
            </w:r>
          </w:p>
        </w:tc>
        <w:tc>
          <w:tcPr>
            <w:tcW w:w="1474" w:type="dxa"/>
            <w:tcBorders>
              <w:top w:val="nil"/>
              <w:left w:val="single" w:sz="6" w:space="0" w:color="000000"/>
              <w:bottom w:val="nil"/>
              <w:right w:val="single" w:sz="6" w:space="0" w:color="000000"/>
            </w:tcBorders>
          </w:tcPr>
          <w:p w14:paraId="341D802D" w14:textId="77777777" w:rsidR="00E71FF1" w:rsidRDefault="00000000">
            <w:pPr>
              <w:spacing w:before="40" w:after="40" w:line="240" w:lineRule="auto"/>
              <w:jc w:val="center"/>
            </w:pPr>
            <w:r>
              <w:t>24</w:t>
            </w:r>
          </w:p>
        </w:tc>
      </w:tr>
      <w:tr w:rsidR="00E71FF1" w14:paraId="70AE30B9" w14:textId="77777777">
        <w:trPr>
          <w:cantSplit/>
          <w:jc w:val="center"/>
        </w:trPr>
        <w:tc>
          <w:tcPr>
            <w:tcW w:w="1474" w:type="dxa"/>
            <w:tcBorders>
              <w:top w:val="nil"/>
              <w:left w:val="single" w:sz="6" w:space="0" w:color="000000"/>
              <w:bottom w:val="nil"/>
              <w:right w:val="single" w:sz="6" w:space="0" w:color="000000"/>
            </w:tcBorders>
          </w:tcPr>
          <w:p w14:paraId="0A693243" w14:textId="77777777" w:rsidR="00E71FF1" w:rsidRDefault="00E71FF1">
            <w:pPr>
              <w:spacing w:before="40" w:after="40" w:line="240" w:lineRule="auto"/>
              <w:jc w:val="center"/>
            </w:pPr>
          </w:p>
        </w:tc>
        <w:tc>
          <w:tcPr>
            <w:tcW w:w="5556" w:type="dxa"/>
            <w:tcBorders>
              <w:top w:val="nil"/>
              <w:left w:val="single" w:sz="6" w:space="0" w:color="000000"/>
              <w:bottom w:val="nil"/>
              <w:right w:val="single" w:sz="6" w:space="0" w:color="000000"/>
            </w:tcBorders>
          </w:tcPr>
          <w:p w14:paraId="00B9F036" w14:textId="77777777" w:rsidR="00E71FF1" w:rsidRDefault="00000000">
            <w:pPr>
              <w:spacing w:before="40" w:after="40" w:line="240" w:lineRule="auto"/>
              <w:ind w:left="340"/>
            </w:pPr>
            <w:r>
              <w:t>5.3    Working Layout of Forms</w:t>
            </w:r>
          </w:p>
        </w:tc>
        <w:tc>
          <w:tcPr>
            <w:tcW w:w="1474" w:type="dxa"/>
            <w:tcBorders>
              <w:top w:val="nil"/>
              <w:left w:val="single" w:sz="6" w:space="0" w:color="000000"/>
              <w:bottom w:val="nil"/>
              <w:right w:val="single" w:sz="6" w:space="0" w:color="000000"/>
            </w:tcBorders>
          </w:tcPr>
          <w:p w14:paraId="7841001C" w14:textId="77777777" w:rsidR="00E71FF1" w:rsidRDefault="00000000">
            <w:pPr>
              <w:spacing w:before="40" w:after="40" w:line="240" w:lineRule="auto"/>
              <w:jc w:val="center"/>
            </w:pPr>
            <w:r>
              <w:t>25</w:t>
            </w:r>
          </w:p>
        </w:tc>
      </w:tr>
      <w:tr w:rsidR="00E71FF1" w14:paraId="0C788647" w14:textId="77777777">
        <w:trPr>
          <w:cantSplit/>
          <w:jc w:val="center"/>
        </w:trPr>
        <w:tc>
          <w:tcPr>
            <w:tcW w:w="1474" w:type="dxa"/>
            <w:tcBorders>
              <w:top w:val="nil"/>
              <w:left w:val="single" w:sz="6" w:space="0" w:color="000000"/>
              <w:bottom w:val="nil"/>
              <w:right w:val="single" w:sz="6" w:space="0" w:color="000000"/>
            </w:tcBorders>
          </w:tcPr>
          <w:p w14:paraId="65902D01" w14:textId="77777777" w:rsidR="00E71FF1" w:rsidRDefault="00E71FF1">
            <w:pPr>
              <w:spacing w:before="40" w:after="40" w:line="240" w:lineRule="auto"/>
              <w:jc w:val="center"/>
            </w:pPr>
          </w:p>
        </w:tc>
        <w:tc>
          <w:tcPr>
            <w:tcW w:w="5556" w:type="dxa"/>
            <w:tcBorders>
              <w:top w:val="nil"/>
              <w:left w:val="single" w:sz="6" w:space="0" w:color="000000"/>
              <w:bottom w:val="nil"/>
              <w:right w:val="single" w:sz="6" w:space="0" w:color="000000"/>
            </w:tcBorders>
          </w:tcPr>
          <w:p w14:paraId="671B6CAE" w14:textId="77777777" w:rsidR="00E71FF1" w:rsidRDefault="00000000">
            <w:pPr>
              <w:spacing w:before="40" w:after="40" w:line="240" w:lineRule="auto"/>
              <w:ind w:left="340"/>
            </w:pPr>
            <w:r>
              <w:t>5.4    Prototype Submission</w:t>
            </w:r>
          </w:p>
        </w:tc>
        <w:tc>
          <w:tcPr>
            <w:tcW w:w="1474" w:type="dxa"/>
            <w:tcBorders>
              <w:top w:val="nil"/>
              <w:left w:val="single" w:sz="6" w:space="0" w:color="000000"/>
              <w:bottom w:val="nil"/>
              <w:right w:val="single" w:sz="6" w:space="0" w:color="000000"/>
            </w:tcBorders>
          </w:tcPr>
          <w:p w14:paraId="22254FF1" w14:textId="77777777" w:rsidR="00E71FF1" w:rsidRDefault="00000000">
            <w:pPr>
              <w:spacing w:before="40" w:after="40" w:line="240" w:lineRule="auto"/>
              <w:jc w:val="center"/>
            </w:pPr>
            <w:r>
              <w:t>26</w:t>
            </w:r>
          </w:p>
        </w:tc>
      </w:tr>
      <w:tr w:rsidR="00E71FF1" w14:paraId="3F10267C" w14:textId="77777777">
        <w:trPr>
          <w:cantSplit/>
          <w:jc w:val="center"/>
        </w:trPr>
        <w:tc>
          <w:tcPr>
            <w:tcW w:w="1474" w:type="dxa"/>
            <w:tcBorders>
              <w:top w:val="nil"/>
              <w:left w:val="single" w:sz="6" w:space="0" w:color="000000"/>
              <w:bottom w:val="nil"/>
              <w:right w:val="single" w:sz="6" w:space="0" w:color="000000"/>
            </w:tcBorders>
          </w:tcPr>
          <w:p w14:paraId="06C40E57" w14:textId="77777777" w:rsidR="00E71FF1" w:rsidRDefault="00E71FF1">
            <w:pPr>
              <w:spacing w:before="40" w:after="40" w:line="240" w:lineRule="auto"/>
              <w:jc w:val="center"/>
            </w:pPr>
          </w:p>
        </w:tc>
        <w:tc>
          <w:tcPr>
            <w:tcW w:w="5556" w:type="dxa"/>
            <w:tcBorders>
              <w:top w:val="nil"/>
              <w:left w:val="single" w:sz="6" w:space="0" w:color="000000"/>
              <w:bottom w:val="nil"/>
              <w:right w:val="single" w:sz="6" w:space="0" w:color="000000"/>
            </w:tcBorders>
          </w:tcPr>
          <w:p w14:paraId="2A66CA17" w14:textId="77777777" w:rsidR="00E71FF1" w:rsidRDefault="00000000">
            <w:pPr>
              <w:spacing w:before="40" w:after="40" w:line="240" w:lineRule="auto"/>
              <w:ind w:left="340"/>
            </w:pPr>
            <w:r>
              <w:t>5.5    Test and Validation</w:t>
            </w:r>
          </w:p>
        </w:tc>
        <w:tc>
          <w:tcPr>
            <w:tcW w:w="1474" w:type="dxa"/>
            <w:tcBorders>
              <w:top w:val="nil"/>
              <w:left w:val="single" w:sz="6" w:space="0" w:color="000000"/>
              <w:bottom w:val="nil"/>
              <w:right w:val="single" w:sz="6" w:space="0" w:color="000000"/>
            </w:tcBorders>
          </w:tcPr>
          <w:p w14:paraId="4463ADD2" w14:textId="77777777" w:rsidR="00E71FF1" w:rsidRDefault="00000000">
            <w:pPr>
              <w:spacing w:before="40" w:after="40" w:line="240" w:lineRule="auto"/>
              <w:jc w:val="center"/>
            </w:pPr>
            <w:r>
              <w:t>26</w:t>
            </w:r>
          </w:p>
        </w:tc>
      </w:tr>
      <w:tr w:rsidR="00E71FF1" w14:paraId="0F8DA2C4" w14:textId="77777777">
        <w:trPr>
          <w:cantSplit/>
          <w:jc w:val="center"/>
        </w:trPr>
        <w:tc>
          <w:tcPr>
            <w:tcW w:w="1474" w:type="dxa"/>
            <w:tcBorders>
              <w:top w:val="nil"/>
              <w:left w:val="single" w:sz="6" w:space="0" w:color="000000"/>
              <w:bottom w:val="nil"/>
              <w:right w:val="single" w:sz="6" w:space="0" w:color="000000"/>
            </w:tcBorders>
          </w:tcPr>
          <w:p w14:paraId="69A12AAD" w14:textId="77777777" w:rsidR="00E71FF1" w:rsidRDefault="00E71FF1">
            <w:pPr>
              <w:spacing w:before="40" w:after="40" w:line="240" w:lineRule="auto"/>
              <w:jc w:val="center"/>
            </w:pPr>
          </w:p>
        </w:tc>
        <w:tc>
          <w:tcPr>
            <w:tcW w:w="5556" w:type="dxa"/>
            <w:tcBorders>
              <w:top w:val="nil"/>
              <w:left w:val="single" w:sz="6" w:space="0" w:color="000000"/>
              <w:bottom w:val="nil"/>
              <w:right w:val="single" w:sz="6" w:space="0" w:color="000000"/>
            </w:tcBorders>
          </w:tcPr>
          <w:p w14:paraId="66EF2190" w14:textId="77777777" w:rsidR="00E71FF1" w:rsidRDefault="00000000">
            <w:pPr>
              <w:spacing w:before="40" w:after="40" w:line="240" w:lineRule="auto"/>
              <w:ind w:left="340"/>
            </w:pPr>
            <w:r>
              <w:t>5.6    Performance Analysis (Graphs/Charts)</w:t>
            </w:r>
          </w:p>
        </w:tc>
        <w:tc>
          <w:tcPr>
            <w:tcW w:w="1474" w:type="dxa"/>
            <w:tcBorders>
              <w:top w:val="nil"/>
              <w:left w:val="single" w:sz="6" w:space="0" w:color="000000"/>
              <w:bottom w:val="nil"/>
              <w:right w:val="single" w:sz="6" w:space="0" w:color="000000"/>
            </w:tcBorders>
          </w:tcPr>
          <w:p w14:paraId="7EE76EAB" w14:textId="77777777" w:rsidR="00E71FF1" w:rsidRDefault="00000000">
            <w:pPr>
              <w:spacing w:before="40" w:after="40" w:line="240" w:lineRule="auto"/>
              <w:jc w:val="center"/>
            </w:pPr>
            <w:r>
              <w:t>27</w:t>
            </w:r>
          </w:p>
        </w:tc>
      </w:tr>
      <w:tr w:rsidR="00E71FF1" w14:paraId="55DF64EA" w14:textId="77777777">
        <w:trPr>
          <w:cantSplit/>
          <w:jc w:val="center"/>
        </w:trPr>
        <w:tc>
          <w:tcPr>
            <w:tcW w:w="1474" w:type="dxa"/>
            <w:tcBorders>
              <w:top w:val="nil"/>
              <w:left w:val="single" w:sz="6" w:space="0" w:color="000000"/>
              <w:bottom w:val="nil"/>
              <w:right w:val="single" w:sz="6" w:space="0" w:color="000000"/>
            </w:tcBorders>
          </w:tcPr>
          <w:p w14:paraId="47A9EA6E" w14:textId="77777777" w:rsidR="00E71FF1" w:rsidRDefault="00E71FF1">
            <w:pPr>
              <w:spacing w:before="40" w:after="40" w:line="240" w:lineRule="auto"/>
              <w:jc w:val="center"/>
            </w:pPr>
          </w:p>
        </w:tc>
        <w:tc>
          <w:tcPr>
            <w:tcW w:w="5556" w:type="dxa"/>
            <w:tcBorders>
              <w:top w:val="nil"/>
              <w:left w:val="single" w:sz="6" w:space="0" w:color="000000"/>
              <w:bottom w:val="nil"/>
              <w:right w:val="single" w:sz="6" w:space="0" w:color="000000"/>
            </w:tcBorders>
          </w:tcPr>
          <w:p w14:paraId="5C9364C3" w14:textId="77777777" w:rsidR="00E71FF1" w:rsidRDefault="00000000">
            <w:pPr>
              <w:spacing w:before="40" w:after="40" w:line="240" w:lineRule="auto"/>
              <w:ind w:left="340"/>
            </w:pPr>
            <w:r>
              <w:t>5.7    Summary</w:t>
            </w:r>
          </w:p>
        </w:tc>
        <w:tc>
          <w:tcPr>
            <w:tcW w:w="1474" w:type="dxa"/>
            <w:tcBorders>
              <w:top w:val="nil"/>
              <w:left w:val="single" w:sz="6" w:space="0" w:color="000000"/>
              <w:bottom w:val="nil"/>
              <w:right w:val="single" w:sz="6" w:space="0" w:color="000000"/>
            </w:tcBorders>
          </w:tcPr>
          <w:p w14:paraId="1D8D6EC6" w14:textId="77777777" w:rsidR="00E71FF1" w:rsidRDefault="00000000">
            <w:pPr>
              <w:spacing w:before="40" w:after="40" w:line="240" w:lineRule="auto"/>
              <w:jc w:val="center"/>
            </w:pPr>
            <w:r>
              <w:t>30</w:t>
            </w:r>
          </w:p>
        </w:tc>
      </w:tr>
      <w:tr w:rsidR="00E71FF1" w14:paraId="5F368011" w14:textId="77777777">
        <w:trPr>
          <w:cantSplit/>
          <w:jc w:val="center"/>
        </w:trPr>
        <w:tc>
          <w:tcPr>
            <w:tcW w:w="1474" w:type="dxa"/>
            <w:tcBorders>
              <w:top w:val="single" w:sz="6" w:space="0" w:color="000000"/>
              <w:left w:val="single" w:sz="6" w:space="0" w:color="000000"/>
              <w:bottom w:val="nil"/>
              <w:right w:val="single" w:sz="6" w:space="0" w:color="000000"/>
            </w:tcBorders>
          </w:tcPr>
          <w:p w14:paraId="762F4DAE" w14:textId="77777777" w:rsidR="00E71FF1" w:rsidRDefault="00000000">
            <w:pPr>
              <w:spacing w:before="40" w:after="40" w:line="240" w:lineRule="auto"/>
              <w:jc w:val="center"/>
            </w:pPr>
            <w:r>
              <w:rPr>
                <w:b/>
              </w:rPr>
              <w:t>6</w:t>
            </w:r>
          </w:p>
        </w:tc>
        <w:tc>
          <w:tcPr>
            <w:tcW w:w="5556" w:type="dxa"/>
            <w:tcBorders>
              <w:top w:val="single" w:sz="6" w:space="0" w:color="000000"/>
              <w:left w:val="single" w:sz="6" w:space="0" w:color="000000"/>
              <w:bottom w:val="nil"/>
              <w:right w:val="single" w:sz="6" w:space="0" w:color="000000"/>
            </w:tcBorders>
          </w:tcPr>
          <w:p w14:paraId="0FC402E7" w14:textId="77777777" w:rsidR="00E71FF1" w:rsidRDefault="00000000">
            <w:pPr>
              <w:spacing w:before="40" w:after="40" w:line="240" w:lineRule="auto"/>
              <w:jc w:val="center"/>
            </w:pPr>
            <w:r>
              <w:rPr>
                <w:b/>
              </w:rPr>
              <w:t>CHAPTER-6:</w:t>
            </w:r>
          </w:p>
          <w:p w14:paraId="6DB0009A" w14:textId="77777777" w:rsidR="00E71FF1" w:rsidRDefault="00000000">
            <w:pPr>
              <w:spacing w:before="40" w:after="40" w:line="240" w:lineRule="auto"/>
              <w:jc w:val="center"/>
            </w:pPr>
            <w:r>
              <w:rPr>
                <w:b/>
              </w:rPr>
              <w:t>PROJECT OUTCOME AND APPLICABILITY</w:t>
            </w:r>
          </w:p>
        </w:tc>
        <w:tc>
          <w:tcPr>
            <w:tcW w:w="1474" w:type="dxa"/>
            <w:tcBorders>
              <w:top w:val="single" w:sz="6" w:space="0" w:color="000000"/>
              <w:left w:val="single" w:sz="6" w:space="0" w:color="000000"/>
              <w:bottom w:val="nil"/>
              <w:right w:val="single" w:sz="6" w:space="0" w:color="000000"/>
            </w:tcBorders>
          </w:tcPr>
          <w:p w14:paraId="141405FD" w14:textId="77777777" w:rsidR="00E71FF1" w:rsidRDefault="00000000">
            <w:pPr>
              <w:spacing w:before="40" w:after="40" w:line="240" w:lineRule="auto"/>
              <w:jc w:val="center"/>
            </w:pPr>
            <w:r>
              <w:rPr>
                <w:b/>
              </w:rPr>
              <w:t>31</w:t>
            </w:r>
          </w:p>
        </w:tc>
      </w:tr>
      <w:tr w:rsidR="00E71FF1" w14:paraId="2454CD9B" w14:textId="77777777">
        <w:trPr>
          <w:cantSplit/>
          <w:jc w:val="center"/>
        </w:trPr>
        <w:tc>
          <w:tcPr>
            <w:tcW w:w="1474" w:type="dxa"/>
            <w:tcBorders>
              <w:top w:val="nil"/>
              <w:left w:val="single" w:sz="6" w:space="0" w:color="000000"/>
              <w:bottom w:val="nil"/>
              <w:right w:val="single" w:sz="6" w:space="0" w:color="000000"/>
            </w:tcBorders>
          </w:tcPr>
          <w:p w14:paraId="48DBFF1E" w14:textId="77777777" w:rsidR="00E71FF1" w:rsidRDefault="00E71FF1">
            <w:pPr>
              <w:spacing w:before="40" w:after="40" w:line="240" w:lineRule="auto"/>
              <w:jc w:val="center"/>
            </w:pPr>
          </w:p>
        </w:tc>
        <w:tc>
          <w:tcPr>
            <w:tcW w:w="5556" w:type="dxa"/>
            <w:tcBorders>
              <w:top w:val="nil"/>
              <w:left w:val="single" w:sz="6" w:space="0" w:color="000000"/>
              <w:bottom w:val="nil"/>
              <w:right w:val="single" w:sz="6" w:space="0" w:color="000000"/>
            </w:tcBorders>
          </w:tcPr>
          <w:p w14:paraId="3AD6EDCD" w14:textId="77777777" w:rsidR="00E71FF1" w:rsidRDefault="00000000">
            <w:pPr>
              <w:spacing w:before="40" w:after="40" w:line="240" w:lineRule="auto"/>
              <w:ind w:left="340"/>
            </w:pPr>
            <w:r>
              <w:t>6.1    Outline</w:t>
            </w:r>
          </w:p>
        </w:tc>
        <w:tc>
          <w:tcPr>
            <w:tcW w:w="1474" w:type="dxa"/>
            <w:tcBorders>
              <w:top w:val="nil"/>
              <w:left w:val="single" w:sz="6" w:space="0" w:color="000000"/>
              <w:bottom w:val="nil"/>
              <w:right w:val="single" w:sz="6" w:space="0" w:color="000000"/>
            </w:tcBorders>
          </w:tcPr>
          <w:p w14:paraId="626DAB63" w14:textId="77777777" w:rsidR="00E71FF1" w:rsidRDefault="00000000">
            <w:pPr>
              <w:spacing w:before="40" w:after="40" w:line="240" w:lineRule="auto"/>
              <w:jc w:val="center"/>
            </w:pPr>
            <w:r>
              <w:t>31</w:t>
            </w:r>
          </w:p>
        </w:tc>
      </w:tr>
      <w:tr w:rsidR="00E71FF1" w14:paraId="0F7890FA" w14:textId="77777777">
        <w:trPr>
          <w:cantSplit/>
          <w:jc w:val="center"/>
        </w:trPr>
        <w:tc>
          <w:tcPr>
            <w:tcW w:w="1474" w:type="dxa"/>
            <w:tcBorders>
              <w:top w:val="nil"/>
              <w:left w:val="single" w:sz="6" w:space="0" w:color="000000"/>
              <w:bottom w:val="nil"/>
              <w:right w:val="single" w:sz="6" w:space="0" w:color="000000"/>
            </w:tcBorders>
          </w:tcPr>
          <w:p w14:paraId="64608893" w14:textId="77777777" w:rsidR="00E71FF1" w:rsidRDefault="00E71FF1">
            <w:pPr>
              <w:spacing w:before="40" w:after="40" w:line="240" w:lineRule="auto"/>
              <w:jc w:val="center"/>
            </w:pPr>
          </w:p>
        </w:tc>
        <w:tc>
          <w:tcPr>
            <w:tcW w:w="5556" w:type="dxa"/>
            <w:tcBorders>
              <w:top w:val="nil"/>
              <w:left w:val="single" w:sz="6" w:space="0" w:color="000000"/>
              <w:bottom w:val="nil"/>
              <w:right w:val="single" w:sz="6" w:space="0" w:color="000000"/>
            </w:tcBorders>
          </w:tcPr>
          <w:p w14:paraId="6664645D" w14:textId="77777777" w:rsidR="00E71FF1" w:rsidRDefault="00000000">
            <w:pPr>
              <w:spacing w:before="40" w:after="40" w:line="240" w:lineRule="auto"/>
              <w:ind w:left="340"/>
            </w:pPr>
            <w:r>
              <w:t>6.2    Key Implementation Outlines of the System</w:t>
            </w:r>
          </w:p>
        </w:tc>
        <w:tc>
          <w:tcPr>
            <w:tcW w:w="1474" w:type="dxa"/>
            <w:tcBorders>
              <w:top w:val="nil"/>
              <w:left w:val="single" w:sz="6" w:space="0" w:color="000000"/>
              <w:bottom w:val="nil"/>
              <w:right w:val="single" w:sz="6" w:space="0" w:color="000000"/>
            </w:tcBorders>
          </w:tcPr>
          <w:p w14:paraId="346B3261" w14:textId="77777777" w:rsidR="00E71FF1" w:rsidRDefault="00000000">
            <w:pPr>
              <w:spacing w:before="40" w:after="40" w:line="240" w:lineRule="auto"/>
              <w:jc w:val="center"/>
            </w:pPr>
            <w:r>
              <w:t>31</w:t>
            </w:r>
          </w:p>
        </w:tc>
      </w:tr>
      <w:tr w:rsidR="00E71FF1" w14:paraId="27AE4737" w14:textId="77777777">
        <w:trPr>
          <w:cantSplit/>
          <w:jc w:val="center"/>
        </w:trPr>
        <w:tc>
          <w:tcPr>
            <w:tcW w:w="1474" w:type="dxa"/>
            <w:tcBorders>
              <w:top w:val="nil"/>
              <w:left w:val="single" w:sz="6" w:space="0" w:color="000000"/>
              <w:bottom w:val="nil"/>
              <w:right w:val="single" w:sz="6" w:space="0" w:color="000000"/>
            </w:tcBorders>
          </w:tcPr>
          <w:p w14:paraId="1F5E8337" w14:textId="77777777" w:rsidR="00E71FF1" w:rsidRDefault="00E71FF1">
            <w:pPr>
              <w:spacing w:before="40" w:after="40" w:line="240" w:lineRule="auto"/>
              <w:jc w:val="center"/>
            </w:pPr>
          </w:p>
        </w:tc>
        <w:tc>
          <w:tcPr>
            <w:tcW w:w="5556" w:type="dxa"/>
            <w:tcBorders>
              <w:top w:val="nil"/>
              <w:left w:val="single" w:sz="6" w:space="0" w:color="000000"/>
              <w:bottom w:val="nil"/>
              <w:right w:val="single" w:sz="6" w:space="0" w:color="000000"/>
            </w:tcBorders>
          </w:tcPr>
          <w:p w14:paraId="07DC97E5" w14:textId="77777777" w:rsidR="00E71FF1" w:rsidRDefault="00000000">
            <w:pPr>
              <w:spacing w:before="40" w:after="40" w:line="240" w:lineRule="auto"/>
              <w:ind w:left="340"/>
            </w:pPr>
            <w:r>
              <w:t>6.3    Significant Project Outcomes</w:t>
            </w:r>
          </w:p>
        </w:tc>
        <w:tc>
          <w:tcPr>
            <w:tcW w:w="1474" w:type="dxa"/>
            <w:tcBorders>
              <w:top w:val="nil"/>
              <w:left w:val="single" w:sz="6" w:space="0" w:color="000000"/>
              <w:bottom w:val="nil"/>
              <w:right w:val="single" w:sz="6" w:space="0" w:color="000000"/>
            </w:tcBorders>
          </w:tcPr>
          <w:p w14:paraId="34BBE789" w14:textId="77777777" w:rsidR="00E71FF1" w:rsidRDefault="00000000">
            <w:pPr>
              <w:spacing w:before="40" w:after="40" w:line="240" w:lineRule="auto"/>
              <w:jc w:val="center"/>
            </w:pPr>
            <w:r>
              <w:t>31</w:t>
            </w:r>
          </w:p>
        </w:tc>
      </w:tr>
      <w:tr w:rsidR="00E71FF1" w14:paraId="4AB70B7D" w14:textId="77777777">
        <w:trPr>
          <w:cantSplit/>
          <w:jc w:val="center"/>
        </w:trPr>
        <w:tc>
          <w:tcPr>
            <w:tcW w:w="1474" w:type="dxa"/>
            <w:tcBorders>
              <w:top w:val="nil"/>
              <w:left w:val="single" w:sz="6" w:space="0" w:color="000000"/>
              <w:bottom w:val="nil"/>
              <w:right w:val="single" w:sz="6" w:space="0" w:color="000000"/>
            </w:tcBorders>
          </w:tcPr>
          <w:p w14:paraId="63EED7A7" w14:textId="77777777" w:rsidR="00E71FF1" w:rsidRDefault="00E71FF1">
            <w:pPr>
              <w:spacing w:before="40" w:after="40" w:line="240" w:lineRule="auto"/>
              <w:jc w:val="center"/>
            </w:pPr>
          </w:p>
        </w:tc>
        <w:tc>
          <w:tcPr>
            <w:tcW w:w="5556" w:type="dxa"/>
            <w:tcBorders>
              <w:top w:val="nil"/>
              <w:left w:val="single" w:sz="6" w:space="0" w:color="000000"/>
              <w:bottom w:val="nil"/>
              <w:right w:val="single" w:sz="6" w:space="0" w:color="000000"/>
            </w:tcBorders>
          </w:tcPr>
          <w:p w14:paraId="5CD4173B" w14:textId="77777777" w:rsidR="00E71FF1" w:rsidRDefault="00000000">
            <w:pPr>
              <w:spacing w:before="40" w:after="40" w:line="240" w:lineRule="auto"/>
              <w:ind w:left="340"/>
            </w:pPr>
            <w:r>
              <w:t>6.4    Project Applicability on Real-World Applications</w:t>
            </w:r>
          </w:p>
        </w:tc>
        <w:tc>
          <w:tcPr>
            <w:tcW w:w="1474" w:type="dxa"/>
            <w:tcBorders>
              <w:top w:val="nil"/>
              <w:left w:val="single" w:sz="6" w:space="0" w:color="000000"/>
              <w:bottom w:val="nil"/>
              <w:right w:val="single" w:sz="6" w:space="0" w:color="000000"/>
            </w:tcBorders>
          </w:tcPr>
          <w:p w14:paraId="4F8C0C0C" w14:textId="77777777" w:rsidR="00E71FF1" w:rsidRDefault="00000000">
            <w:pPr>
              <w:spacing w:before="40" w:after="40" w:line="240" w:lineRule="auto"/>
              <w:jc w:val="center"/>
            </w:pPr>
            <w:r>
              <w:t>32</w:t>
            </w:r>
          </w:p>
        </w:tc>
      </w:tr>
      <w:tr w:rsidR="00E71FF1" w14:paraId="1F6AD0F7" w14:textId="77777777">
        <w:trPr>
          <w:cantSplit/>
          <w:jc w:val="center"/>
        </w:trPr>
        <w:tc>
          <w:tcPr>
            <w:tcW w:w="1474" w:type="dxa"/>
            <w:tcBorders>
              <w:top w:val="nil"/>
              <w:left w:val="single" w:sz="6" w:space="0" w:color="000000"/>
              <w:bottom w:val="nil"/>
              <w:right w:val="single" w:sz="6" w:space="0" w:color="000000"/>
            </w:tcBorders>
          </w:tcPr>
          <w:p w14:paraId="6B40A029" w14:textId="77777777" w:rsidR="00E71FF1" w:rsidRDefault="00E71FF1">
            <w:pPr>
              <w:spacing w:before="40" w:after="40" w:line="240" w:lineRule="auto"/>
              <w:jc w:val="center"/>
            </w:pPr>
          </w:p>
        </w:tc>
        <w:tc>
          <w:tcPr>
            <w:tcW w:w="5556" w:type="dxa"/>
            <w:tcBorders>
              <w:top w:val="nil"/>
              <w:left w:val="single" w:sz="6" w:space="0" w:color="000000"/>
              <w:bottom w:val="nil"/>
              <w:right w:val="single" w:sz="6" w:space="0" w:color="000000"/>
            </w:tcBorders>
          </w:tcPr>
          <w:p w14:paraId="294D385C" w14:textId="77777777" w:rsidR="00E71FF1" w:rsidRDefault="00000000">
            <w:pPr>
              <w:spacing w:before="40" w:after="40" w:line="240" w:lineRule="auto"/>
              <w:ind w:left="340"/>
            </w:pPr>
            <w:r>
              <w:t>6.5    Inference</w:t>
            </w:r>
          </w:p>
        </w:tc>
        <w:tc>
          <w:tcPr>
            <w:tcW w:w="1474" w:type="dxa"/>
            <w:tcBorders>
              <w:top w:val="nil"/>
              <w:left w:val="single" w:sz="6" w:space="0" w:color="000000"/>
              <w:bottom w:val="nil"/>
              <w:right w:val="single" w:sz="6" w:space="0" w:color="000000"/>
            </w:tcBorders>
          </w:tcPr>
          <w:p w14:paraId="1277F7D1" w14:textId="77777777" w:rsidR="00E71FF1" w:rsidRDefault="00000000">
            <w:pPr>
              <w:spacing w:before="40" w:after="40" w:line="240" w:lineRule="auto"/>
              <w:jc w:val="center"/>
            </w:pPr>
            <w:r>
              <w:t>32</w:t>
            </w:r>
          </w:p>
        </w:tc>
      </w:tr>
      <w:tr w:rsidR="00E71FF1" w14:paraId="45C57AAF" w14:textId="77777777">
        <w:trPr>
          <w:cantSplit/>
          <w:jc w:val="center"/>
        </w:trPr>
        <w:tc>
          <w:tcPr>
            <w:tcW w:w="1474" w:type="dxa"/>
            <w:tcBorders>
              <w:top w:val="single" w:sz="6" w:space="0" w:color="000000"/>
              <w:left w:val="single" w:sz="6" w:space="0" w:color="000000"/>
              <w:bottom w:val="nil"/>
              <w:right w:val="single" w:sz="6" w:space="0" w:color="000000"/>
            </w:tcBorders>
          </w:tcPr>
          <w:p w14:paraId="5FDF4482" w14:textId="77777777" w:rsidR="00E71FF1" w:rsidRDefault="00000000">
            <w:pPr>
              <w:spacing w:before="40" w:after="40" w:line="240" w:lineRule="auto"/>
              <w:jc w:val="center"/>
            </w:pPr>
            <w:r>
              <w:rPr>
                <w:b/>
              </w:rPr>
              <w:t>7</w:t>
            </w:r>
          </w:p>
        </w:tc>
        <w:tc>
          <w:tcPr>
            <w:tcW w:w="5556" w:type="dxa"/>
            <w:tcBorders>
              <w:top w:val="single" w:sz="6" w:space="0" w:color="000000"/>
              <w:left w:val="single" w:sz="6" w:space="0" w:color="000000"/>
              <w:bottom w:val="nil"/>
              <w:right w:val="single" w:sz="6" w:space="0" w:color="000000"/>
            </w:tcBorders>
          </w:tcPr>
          <w:p w14:paraId="13541296" w14:textId="77777777" w:rsidR="00E71FF1" w:rsidRDefault="00000000">
            <w:pPr>
              <w:spacing w:before="40" w:after="40" w:line="240" w:lineRule="auto"/>
              <w:jc w:val="center"/>
            </w:pPr>
            <w:r>
              <w:rPr>
                <w:b/>
              </w:rPr>
              <w:t>CHAPTER-7:</w:t>
            </w:r>
          </w:p>
          <w:p w14:paraId="1B59B26D" w14:textId="77777777" w:rsidR="00E71FF1" w:rsidRDefault="00000000">
            <w:pPr>
              <w:spacing w:before="40" w:after="40" w:line="240" w:lineRule="auto"/>
              <w:jc w:val="center"/>
            </w:pPr>
            <w:r>
              <w:rPr>
                <w:b/>
              </w:rPr>
              <w:t>CONCLUSIONS AND RECOMMENDATION</w:t>
            </w:r>
          </w:p>
        </w:tc>
        <w:tc>
          <w:tcPr>
            <w:tcW w:w="1474" w:type="dxa"/>
            <w:tcBorders>
              <w:top w:val="single" w:sz="6" w:space="0" w:color="000000"/>
              <w:left w:val="single" w:sz="6" w:space="0" w:color="000000"/>
              <w:bottom w:val="nil"/>
              <w:right w:val="single" w:sz="6" w:space="0" w:color="000000"/>
            </w:tcBorders>
          </w:tcPr>
          <w:p w14:paraId="5B1EC056" w14:textId="77777777" w:rsidR="00E71FF1" w:rsidRDefault="00000000">
            <w:pPr>
              <w:spacing w:before="40" w:after="40" w:line="240" w:lineRule="auto"/>
              <w:jc w:val="center"/>
            </w:pPr>
            <w:r>
              <w:rPr>
                <w:b/>
              </w:rPr>
              <w:t>33</w:t>
            </w:r>
          </w:p>
        </w:tc>
      </w:tr>
      <w:tr w:rsidR="00E71FF1" w14:paraId="5CE7F408" w14:textId="77777777">
        <w:trPr>
          <w:cantSplit/>
          <w:jc w:val="center"/>
        </w:trPr>
        <w:tc>
          <w:tcPr>
            <w:tcW w:w="1474" w:type="dxa"/>
            <w:tcBorders>
              <w:top w:val="nil"/>
              <w:left w:val="single" w:sz="6" w:space="0" w:color="000000"/>
              <w:bottom w:val="nil"/>
              <w:right w:val="single" w:sz="6" w:space="0" w:color="000000"/>
            </w:tcBorders>
          </w:tcPr>
          <w:p w14:paraId="44006470" w14:textId="77777777" w:rsidR="00E71FF1" w:rsidRDefault="00E71FF1">
            <w:pPr>
              <w:spacing w:before="40" w:after="40" w:line="240" w:lineRule="auto"/>
              <w:jc w:val="center"/>
            </w:pPr>
          </w:p>
        </w:tc>
        <w:tc>
          <w:tcPr>
            <w:tcW w:w="5556" w:type="dxa"/>
            <w:tcBorders>
              <w:top w:val="nil"/>
              <w:left w:val="single" w:sz="6" w:space="0" w:color="000000"/>
              <w:bottom w:val="nil"/>
              <w:right w:val="single" w:sz="6" w:space="0" w:color="000000"/>
            </w:tcBorders>
          </w:tcPr>
          <w:p w14:paraId="5E1A06DC" w14:textId="77777777" w:rsidR="00E71FF1" w:rsidRDefault="00000000">
            <w:pPr>
              <w:spacing w:before="40" w:after="40" w:line="240" w:lineRule="auto"/>
              <w:ind w:left="340"/>
            </w:pPr>
            <w:r>
              <w:t>7.1    Outline</w:t>
            </w:r>
          </w:p>
        </w:tc>
        <w:tc>
          <w:tcPr>
            <w:tcW w:w="1474" w:type="dxa"/>
            <w:tcBorders>
              <w:top w:val="nil"/>
              <w:left w:val="single" w:sz="6" w:space="0" w:color="000000"/>
              <w:bottom w:val="nil"/>
              <w:right w:val="single" w:sz="6" w:space="0" w:color="000000"/>
            </w:tcBorders>
          </w:tcPr>
          <w:p w14:paraId="27860E86" w14:textId="77777777" w:rsidR="00E71FF1" w:rsidRDefault="00000000">
            <w:pPr>
              <w:spacing w:before="40" w:after="40" w:line="240" w:lineRule="auto"/>
              <w:jc w:val="center"/>
            </w:pPr>
            <w:r>
              <w:t>33</w:t>
            </w:r>
          </w:p>
        </w:tc>
      </w:tr>
      <w:tr w:rsidR="00E71FF1" w14:paraId="6C786D19" w14:textId="77777777">
        <w:trPr>
          <w:cantSplit/>
          <w:jc w:val="center"/>
        </w:trPr>
        <w:tc>
          <w:tcPr>
            <w:tcW w:w="1474" w:type="dxa"/>
            <w:tcBorders>
              <w:top w:val="nil"/>
              <w:left w:val="single" w:sz="6" w:space="0" w:color="000000"/>
              <w:bottom w:val="nil"/>
              <w:right w:val="single" w:sz="6" w:space="0" w:color="000000"/>
            </w:tcBorders>
          </w:tcPr>
          <w:p w14:paraId="4989D071" w14:textId="77777777" w:rsidR="00E71FF1" w:rsidRDefault="00E71FF1">
            <w:pPr>
              <w:spacing w:before="40" w:after="40" w:line="240" w:lineRule="auto"/>
              <w:jc w:val="center"/>
            </w:pPr>
          </w:p>
        </w:tc>
        <w:tc>
          <w:tcPr>
            <w:tcW w:w="5556" w:type="dxa"/>
            <w:tcBorders>
              <w:top w:val="nil"/>
              <w:left w:val="single" w:sz="6" w:space="0" w:color="000000"/>
              <w:bottom w:val="nil"/>
              <w:right w:val="single" w:sz="6" w:space="0" w:color="000000"/>
            </w:tcBorders>
          </w:tcPr>
          <w:p w14:paraId="470E4A5B" w14:textId="77777777" w:rsidR="00E71FF1" w:rsidRDefault="00000000">
            <w:pPr>
              <w:spacing w:before="40" w:after="40" w:line="240" w:lineRule="auto"/>
              <w:ind w:left="340"/>
            </w:pPr>
            <w:r>
              <w:t>7.2    Limitations and Constraints of the System</w:t>
            </w:r>
          </w:p>
        </w:tc>
        <w:tc>
          <w:tcPr>
            <w:tcW w:w="1474" w:type="dxa"/>
            <w:tcBorders>
              <w:top w:val="nil"/>
              <w:left w:val="single" w:sz="6" w:space="0" w:color="000000"/>
              <w:bottom w:val="nil"/>
              <w:right w:val="single" w:sz="6" w:space="0" w:color="000000"/>
            </w:tcBorders>
          </w:tcPr>
          <w:p w14:paraId="0A474D98" w14:textId="77777777" w:rsidR="00E71FF1" w:rsidRDefault="00000000">
            <w:pPr>
              <w:spacing w:before="40" w:after="40" w:line="240" w:lineRule="auto"/>
              <w:jc w:val="center"/>
            </w:pPr>
            <w:r>
              <w:t>33</w:t>
            </w:r>
          </w:p>
        </w:tc>
      </w:tr>
      <w:tr w:rsidR="00E71FF1" w14:paraId="39BA2C54" w14:textId="77777777">
        <w:trPr>
          <w:cantSplit/>
          <w:jc w:val="center"/>
        </w:trPr>
        <w:tc>
          <w:tcPr>
            <w:tcW w:w="1474" w:type="dxa"/>
            <w:tcBorders>
              <w:top w:val="nil"/>
              <w:left w:val="single" w:sz="6" w:space="0" w:color="000000"/>
              <w:bottom w:val="nil"/>
              <w:right w:val="single" w:sz="6" w:space="0" w:color="000000"/>
            </w:tcBorders>
          </w:tcPr>
          <w:p w14:paraId="62FE50B7" w14:textId="77777777" w:rsidR="00E71FF1" w:rsidRDefault="00E71FF1">
            <w:pPr>
              <w:spacing w:before="40" w:after="40" w:line="240" w:lineRule="auto"/>
              <w:jc w:val="center"/>
            </w:pPr>
          </w:p>
        </w:tc>
        <w:tc>
          <w:tcPr>
            <w:tcW w:w="5556" w:type="dxa"/>
            <w:tcBorders>
              <w:top w:val="nil"/>
              <w:left w:val="single" w:sz="6" w:space="0" w:color="000000"/>
              <w:bottom w:val="nil"/>
              <w:right w:val="single" w:sz="6" w:space="0" w:color="000000"/>
            </w:tcBorders>
          </w:tcPr>
          <w:p w14:paraId="516B6767" w14:textId="77777777" w:rsidR="00E71FF1" w:rsidRDefault="00000000">
            <w:pPr>
              <w:spacing w:before="40" w:after="40" w:line="240" w:lineRule="auto"/>
              <w:ind w:left="340"/>
            </w:pPr>
            <w:r>
              <w:t>7.3    Future Enhancements</w:t>
            </w:r>
          </w:p>
        </w:tc>
        <w:tc>
          <w:tcPr>
            <w:tcW w:w="1474" w:type="dxa"/>
            <w:tcBorders>
              <w:top w:val="nil"/>
              <w:left w:val="single" w:sz="6" w:space="0" w:color="000000"/>
              <w:bottom w:val="nil"/>
              <w:right w:val="single" w:sz="6" w:space="0" w:color="000000"/>
            </w:tcBorders>
          </w:tcPr>
          <w:p w14:paraId="206ABBFA" w14:textId="77777777" w:rsidR="00E71FF1" w:rsidRDefault="00000000">
            <w:pPr>
              <w:spacing w:before="40" w:after="40" w:line="240" w:lineRule="auto"/>
              <w:jc w:val="center"/>
            </w:pPr>
            <w:r>
              <w:t>34</w:t>
            </w:r>
          </w:p>
        </w:tc>
      </w:tr>
      <w:tr w:rsidR="00E71FF1" w14:paraId="24863979" w14:textId="77777777">
        <w:trPr>
          <w:cantSplit/>
          <w:jc w:val="center"/>
        </w:trPr>
        <w:tc>
          <w:tcPr>
            <w:tcW w:w="1474" w:type="dxa"/>
            <w:tcBorders>
              <w:top w:val="nil"/>
              <w:left w:val="single" w:sz="6" w:space="0" w:color="000000"/>
              <w:bottom w:val="nil"/>
              <w:right w:val="single" w:sz="6" w:space="0" w:color="000000"/>
            </w:tcBorders>
          </w:tcPr>
          <w:p w14:paraId="3643696F" w14:textId="77777777" w:rsidR="00E71FF1" w:rsidRDefault="00E71FF1">
            <w:pPr>
              <w:spacing w:before="40" w:after="40" w:line="240" w:lineRule="auto"/>
              <w:jc w:val="center"/>
            </w:pPr>
          </w:p>
        </w:tc>
        <w:tc>
          <w:tcPr>
            <w:tcW w:w="5556" w:type="dxa"/>
            <w:tcBorders>
              <w:top w:val="nil"/>
              <w:left w:val="single" w:sz="6" w:space="0" w:color="000000"/>
              <w:bottom w:val="nil"/>
              <w:right w:val="single" w:sz="6" w:space="0" w:color="000000"/>
            </w:tcBorders>
          </w:tcPr>
          <w:p w14:paraId="533095C6" w14:textId="77777777" w:rsidR="00E71FF1" w:rsidRDefault="00000000">
            <w:pPr>
              <w:spacing w:before="40" w:after="40" w:line="240" w:lineRule="auto"/>
              <w:ind w:left="340"/>
            </w:pPr>
            <w:r>
              <w:t>7.4    Inference</w:t>
            </w:r>
          </w:p>
        </w:tc>
        <w:tc>
          <w:tcPr>
            <w:tcW w:w="1474" w:type="dxa"/>
            <w:tcBorders>
              <w:top w:val="nil"/>
              <w:left w:val="single" w:sz="6" w:space="0" w:color="000000"/>
              <w:bottom w:val="nil"/>
              <w:right w:val="single" w:sz="6" w:space="0" w:color="000000"/>
            </w:tcBorders>
          </w:tcPr>
          <w:p w14:paraId="09EEAD97" w14:textId="77777777" w:rsidR="00E71FF1" w:rsidRDefault="00000000">
            <w:pPr>
              <w:spacing w:before="40" w:after="40" w:line="240" w:lineRule="auto"/>
              <w:jc w:val="center"/>
            </w:pPr>
            <w:r>
              <w:t>34</w:t>
            </w:r>
          </w:p>
        </w:tc>
      </w:tr>
      <w:tr w:rsidR="00E71FF1" w14:paraId="6D04CDDE" w14:textId="77777777">
        <w:trPr>
          <w:cantSplit/>
          <w:jc w:val="center"/>
        </w:trPr>
        <w:tc>
          <w:tcPr>
            <w:tcW w:w="1474" w:type="dxa"/>
            <w:tcBorders>
              <w:top w:val="single" w:sz="6" w:space="0" w:color="000000"/>
              <w:left w:val="single" w:sz="6" w:space="0" w:color="000000"/>
              <w:bottom w:val="nil"/>
              <w:right w:val="single" w:sz="6" w:space="0" w:color="000000"/>
            </w:tcBorders>
          </w:tcPr>
          <w:p w14:paraId="4C579299" w14:textId="77777777" w:rsidR="00E71FF1" w:rsidRDefault="00E71FF1">
            <w:pPr>
              <w:spacing w:before="40" w:after="40" w:line="240" w:lineRule="auto"/>
              <w:jc w:val="center"/>
            </w:pPr>
          </w:p>
        </w:tc>
        <w:tc>
          <w:tcPr>
            <w:tcW w:w="5556" w:type="dxa"/>
            <w:tcBorders>
              <w:top w:val="single" w:sz="6" w:space="0" w:color="000000"/>
              <w:left w:val="single" w:sz="6" w:space="0" w:color="000000"/>
              <w:bottom w:val="nil"/>
              <w:right w:val="single" w:sz="6" w:space="0" w:color="000000"/>
            </w:tcBorders>
          </w:tcPr>
          <w:p w14:paraId="569FE7E6" w14:textId="77777777" w:rsidR="00E71FF1" w:rsidRDefault="00000000">
            <w:pPr>
              <w:spacing w:before="40" w:after="40" w:line="240" w:lineRule="auto"/>
            </w:pPr>
            <w:r>
              <w:t>REFERENCES</w:t>
            </w:r>
          </w:p>
        </w:tc>
        <w:tc>
          <w:tcPr>
            <w:tcW w:w="1474" w:type="dxa"/>
            <w:tcBorders>
              <w:top w:val="single" w:sz="6" w:space="0" w:color="000000"/>
              <w:left w:val="single" w:sz="6" w:space="0" w:color="000000"/>
              <w:bottom w:val="nil"/>
              <w:right w:val="single" w:sz="6" w:space="0" w:color="000000"/>
            </w:tcBorders>
          </w:tcPr>
          <w:p w14:paraId="4F90471C" w14:textId="77777777" w:rsidR="00E71FF1" w:rsidRDefault="00000000">
            <w:pPr>
              <w:spacing w:before="40" w:after="40" w:line="240" w:lineRule="auto"/>
              <w:jc w:val="center"/>
            </w:pPr>
            <w:r>
              <w:t>36</w:t>
            </w:r>
          </w:p>
        </w:tc>
      </w:tr>
      <w:tr w:rsidR="00E71FF1" w14:paraId="15064A14" w14:textId="77777777">
        <w:trPr>
          <w:cantSplit/>
          <w:jc w:val="center"/>
        </w:trPr>
        <w:tc>
          <w:tcPr>
            <w:tcW w:w="1474" w:type="dxa"/>
            <w:tcBorders>
              <w:top w:val="single" w:sz="6" w:space="0" w:color="000000"/>
              <w:left w:val="single" w:sz="6" w:space="0" w:color="000000"/>
              <w:bottom w:val="nil"/>
              <w:right w:val="single" w:sz="6" w:space="0" w:color="000000"/>
            </w:tcBorders>
          </w:tcPr>
          <w:p w14:paraId="6C5AAF89" w14:textId="77777777" w:rsidR="00E71FF1" w:rsidRDefault="00E71FF1">
            <w:pPr>
              <w:spacing w:before="40" w:after="40" w:line="240" w:lineRule="auto"/>
              <w:jc w:val="center"/>
            </w:pPr>
          </w:p>
        </w:tc>
        <w:tc>
          <w:tcPr>
            <w:tcW w:w="5556" w:type="dxa"/>
            <w:tcBorders>
              <w:top w:val="single" w:sz="6" w:space="0" w:color="000000"/>
              <w:left w:val="single" w:sz="6" w:space="0" w:color="000000"/>
              <w:bottom w:val="nil"/>
              <w:right w:val="single" w:sz="6" w:space="0" w:color="000000"/>
            </w:tcBorders>
          </w:tcPr>
          <w:p w14:paraId="6E0D1E91" w14:textId="77777777" w:rsidR="00E71FF1" w:rsidRDefault="00000000">
            <w:pPr>
              <w:spacing w:before="40" w:after="40" w:line="240" w:lineRule="auto"/>
            </w:pPr>
            <w:r>
              <w:t>APPENDIX A: INSTALLATION, CONFIGURATION AND EXECUTION</w:t>
            </w:r>
          </w:p>
        </w:tc>
        <w:tc>
          <w:tcPr>
            <w:tcW w:w="1474" w:type="dxa"/>
            <w:tcBorders>
              <w:top w:val="single" w:sz="6" w:space="0" w:color="000000"/>
              <w:left w:val="single" w:sz="6" w:space="0" w:color="000000"/>
              <w:bottom w:val="nil"/>
              <w:right w:val="single" w:sz="6" w:space="0" w:color="000000"/>
            </w:tcBorders>
          </w:tcPr>
          <w:p w14:paraId="085A8E00" w14:textId="77777777" w:rsidR="00E71FF1" w:rsidRDefault="00000000">
            <w:pPr>
              <w:spacing w:before="40" w:after="40" w:line="240" w:lineRule="auto"/>
              <w:jc w:val="center"/>
            </w:pPr>
            <w:r>
              <w:t>38</w:t>
            </w:r>
          </w:p>
        </w:tc>
      </w:tr>
      <w:tr w:rsidR="00E71FF1" w14:paraId="634D1C40" w14:textId="77777777">
        <w:trPr>
          <w:cantSplit/>
          <w:jc w:val="center"/>
        </w:trPr>
        <w:tc>
          <w:tcPr>
            <w:tcW w:w="1474" w:type="dxa"/>
            <w:tcBorders>
              <w:top w:val="nil"/>
              <w:left w:val="single" w:sz="6" w:space="0" w:color="000000"/>
              <w:bottom w:val="nil"/>
              <w:right w:val="single" w:sz="6" w:space="0" w:color="000000"/>
            </w:tcBorders>
          </w:tcPr>
          <w:p w14:paraId="2D549DF6" w14:textId="77777777" w:rsidR="00E71FF1" w:rsidRDefault="00E71FF1">
            <w:pPr>
              <w:spacing w:before="40" w:after="40" w:line="240" w:lineRule="auto"/>
              <w:jc w:val="center"/>
            </w:pPr>
          </w:p>
        </w:tc>
        <w:tc>
          <w:tcPr>
            <w:tcW w:w="5556" w:type="dxa"/>
            <w:tcBorders>
              <w:top w:val="nil"/>
              <w:left w:val="single" w:sz="6" w:space="0" w:color="000000"/>
              <w:bottom w:val="nil"/>
              <w:right w:val="single" w:sz="6" w:space="0" w:color="000000"/>
            </w:tcBorders>
          </w:tcPr>
          <w:p w14:paraId="223C9ECA" w14:textId="77777777" w:rsidR="00E71FF1" w:rsidRDefault="00000000">
            <w:pPr>
              <w:spacing w:before="40" w:after="40" w:line="240" w:lineRule="auto"/>
              <w:ind w:left="340"/>
            </w:pPr>
            <w:r>
              <w:t>A.1    Setup</w:t>
            </w:r>
          </w:p>
        </w:tc>
        <w:tc>
          <w:tcPr>
            <w:tcW w:w="1474" w:type="dxa"/>
            <w:tcBorders>
              <w:top w:val="nil"/>
              <w:left w:val="single" w:sz="6" w:space="0" w:color="000000"/>
              <w:bottom w:val="nil"/>
              <w:right w:val="single" w:sz="6" w:space="0" w:color="000000"/>
            </w:tcBorders>
          </w:tcPr>
          <w:p w14:paraId="0AA47C9C" w14:textId="77777777" w:rsidR="00E71FF1" w:rsidRDefault="00000000">
            <w:pPr>
              <w:spacing w:before="40" w:after="40" w:line="240" w:lineRule="auto"/>
              <w:jc w:val="center"/>
            </w:pPr>
            <w:r>
              <w:t>38</w:t>
            </w:r>
          </w:p>
        </w:tc>
      </w:tr>
      <w:tr w:rsidR="00E71FF1" w14:paraId="094F188A" w14:textId="77777777">
        <w:trPr>
          <w:cantSplit/>
          <w:jc w:val="center"/>
        </w:trPr>
        <w:tc>
          <w:tcPr>
            <w:tcW w:w="1474" w:type="dxa"/>
            <w:tcBorders>
              <w:top w:val="nil"/>
              <w:left w:val="single" w:sz="6" w:space="0" w:color="000000"/>
              <w:bottom w:val="nil"/>
              <w:right w:val="single" w:sz="6" w:space="0" w:color="000000"/>
            </w:tcBorders>
          </w:tcPr>
          <w:p w14:paraId="2041AA34" w14:textId="77777777" w:rsidR="00E71FF1" w:rsidRDefault="00E71FF1">
            <w:pPr>
              <w:spacing w:before="40" w:after="40" w:line="240" w:lineRule="auto"/>
              <w:jc w:val="center"/>
            </w:pPr>
          </w:p>
        </w:tc>
        <w:tc>
          <w:tcPr>
            <w:tcW w:w="5556" w:type="dxa"/>
            <w:tcBorders>
              <w:top w:val="nil"/>
              <w:left w:val="single" w:sz="6" w:space="0" w:color="000000"/>
              <w:bottom w:val="nil"/>
              <w:right w:val="single" w:sz="6" w:space="0" w:color="000000"/>
            </w:tcBorders>
          </w:tcPr>
          <w:p w14:paraId="122B5666" w14:textId="77777777" w:rsidR="00E71FF1" w:rsidRDefault="00000000">
            <w:pPr>
              <w:spacing w:before="40" w:after="40" w:line="240" w:lineRule="auto"/>
              <w:ind w:left="340"/>
            </w:pPr>
            <w:r>
              <w:t>A.2    Run</w:t>
            </w:r>
          </w:p>
        </w:tc>
        <w:tc>
          <w:tcPr>
            <w:tcW w:w="1474" w:type="dxa"/>
            <w:tcBorders>
              <w:top w:val="nil"/>
              <w:left w:val="single" w:sz="6" w:space="0" w:color="000000"/>
              <w:bottom w:val="nil"/>
              <w:right w:val="single" w:sz="6" w:space="0" w:color="000000"/>
            </w:tcBorders>
          </w:tcPr>
          <w:p w14:paraId="239E41CD" w14:textId="77777777" w:rsidR="00E71FF1" w:rsidRDefault="00000000">
            <w:pPr>
              <w:spacing w:before="40" w:after="40" w:line="240" w:lineRule="auto"/>
              <w:jc w:val="center"/>
            </w:pPr>
            <w:r>
              <w:t>38</w:t>
            </w:r>
          </w:p>
        </w:tc>
      </w:tr>
      <w:tr w:rsidR="00E71FF1" w14:paraId="49035ED6" w14:textId="77777777">
        <w:trPr>
          <w:cantSplit/>
          <w:jc w:val="center"/>
        </w:trPr>
        <w:tc>
          <w:tcPr>
            <w:tcW w:w="1474" w:type="dxa"/>
            <w:tcBorders>
              <w:top w:val="single" w:sz="6" w:space="0" w:color="000000"/>
              <w:left w:val="single" w:sz="6" w:space="0" w:color="000000"/>
              <w:bottom w:val="single" w:sz="6" w:space="0" w:color="000000"/>
              <w:right w:val="single" w:sz="6" w:space="0" w:color="000000"/>
            </w:tcBorders>
          </w:tcPr>
          <w:p w14:paraId="3A6D090D" w14:textId="77777777" w:rsidR="00E71FF1" w:rsidRDefault="00E71FF1">
            <w:pPr>
              <w:spacing w:before="40" w:after="40" w:line="240" w:lineRule="auto"/>
              <w:jc w:val="center"/>
            </w:pPr>
          </w:p>
        </w:tc>
        <w:tc>
          <w:tcPr>
            <w:tcW w:w="5556" w:type="dxa"/>
            <w:tcBorders>
              <w:top w:val="single" w:sz="6" w:space="0" w:color="000000"/>
              <w:left w:val="single" w:sz="6" w:space="0" w:color="000000"/>
              <w:bottom w:val="single" w:sz="6" w:space="0" w:color="000000"/>
              <w:right w:val="single" w:sz="6" w:space="0" w:color="000000"/>
            </w:tcBorders>
          </w:tcPr>
          <w:p w14:paraId="040103EE" w14:textId="77777777" w:rsidR="00E71FF1" w:rsidRDefault="00000000">
            <w:pPr>
              <w:spacing w:before="40" w:after="40" w:line="240" w:lineRule="auto"/>
            </w:pPr>
            <w:r>
              <w:t>APPENDIX B: VIVA QUESTIONS AND ANSWERS</w:t>
            </w:r>
          </w:p>
        </w:tc>
        <w:tc>
          <w:tcPr>
            <w:tcW w:w="1474" w:type="dxa"/>
            <w:tcBorders>
              <w:top w:val="single" w:sz="6" w:space="0" w:color="000000"/>
              <w:left w:val="single" w:sz="6" w:space="0" w:color="000000"/>
              <w:bottom w:val="single" w:sz="6" w:space="0" w:color="000000"/>
              <w:right w:val="single" w:sz="6" w:space="0" w:color="000000"/>
            </w:tcBorders>
          </w:tcPr>
          <w:p w14:paraId="36006A86" w14:textId="77777777" w:rsidR="00E71FF1" w:rsidRDefault="00000000">
            <w:pPr>
              <w:spacing w:before="40" w:after="40" w:line="240" w:lineRule="auto"/>
              <w:jc w:val="center"/>
            </w:pPr>
            <w:r>
              <w:t>39</w:t>
            </w:r>
          </w:p>
        </w:tc>
      </w:tr>
    </w:tbl>
    <w:p w14:paraId="215A0E83" w14:textId="77777777" w:rsidR="00E71FF1" w:rsidRDefault="00E71FF1">
      <w:pPr>
        <w:sectPr w:rsidR="00E71FF1">
          <w:footerReference w:type="default" r:id="rId9"/>
          <w:pgSz w:w="11906" w:h="16838"/>
          <w:pgMar w:top="1417" w:right="1417" w:bottom="1417" w:left="1984" w:header="720" w:footer="720" w:gutter="0"/>
          <w:pgNumType w:fmt="lowerRoman" w:start="1"/>
          <w:cols w:space="720"/>
          <w:docGrid w:linePitch="360"/>
        </w:sectPr>
      </w:pPr>
    </w:p>
    <w:p w14:paraId="16EB781B" w14:textId="77777777" w:rsidR="00E71FF1" w:rsidRDefault="00000000">
      <w:pPr>
        <w:pStyle w:val="Heading1"/>
      </w:pPr>
      <w:r>
        <w:lastRenderedPageBreak/>
        <w:t>CHAPTER-1:</w:t>
      </w:r>
      <w:r>
        <w:br/>
        <w:t>PROJECT DESCRIPTION AND OUTLINE</w:t>
      </w:r>
    </w:p>
    <w:p w14:paraId="626B6658" w14:textId="77777777" w:rsidR="00E71FF1" w:rsidRDefault="00000000">
      <w:pPr>
        <w:pStyle w:val="Heading2"/>
      </w:pPr>
      <w:r>
        <w:t>1.1  Introduction</w:t>
      </w:r>
    </w:p>
    <w:p w14:paraId="4D422332" w14:textId="77777777" w:rsidR="00E71FF1" w:rsidRDefault="00000000">
      <w:pPr>
        <w:spacing w:after="120"/>
        <w:ind w:firstLine="567"/>
        <w:jc w:val="both"/>
      </w:pPr>
      <w:r>
        <w:t>Earth Observation (EO) uses satellite and airborne sensors to record the surface of the Earth. Multispectral sensors measure reflected energy in several wavelength bands, so materials that look alike in an ordinary colour photograph, for example a green golf course and dense forest, can have clearly different reflectance in the near-infrared (NIR) and shortwave-infrared (SWIR) bands. These measurements are the raw material for land-cover mapping, which assigns every pixel of a scene to a class such as forest, cropland, water or built-up area.</w:t>
      </w:r>
    </w:p>
    <w:p w14:paraId="7D4D1E36" w14:textId="77777777" w:rsidR="00E71FF1" w:rsidRDefault="00000000">
      <w:pPr>
        <w:spacing w:after="120"/>
        <w:ind w:firstLine="567"/>
        <w:jc w:val="both"/>
      </w:pPr>
      <w:r>
        <w:t>GEOSEG is a full-stack EO and geospatial AI platform for pixel-level land-cover classification of multispectral satellite imagery. It combines a PyTorch segmentation pipeline, a native C++17 image-processing engine, a FastAPI service layer and a React/Leaflet web interface in a single repository [1]. The core model is a U-Net with a ResNet-34 encoder that ingests 16 channels (the 13 optical bands of Sentinel-2 plus three derived spectral indices) and predicts 11 simplified IGBP land-cover classes for each pixel.</w:t>
      </w:r>
    </w:p>
    <w:p w14:paraId="128CF0C9" w14:textId="77777777" w:rsidR="00E71FF1" w:rsidRDefault="00000000">
      <w:pPr>
        <w:pStyle w:val="Heading2"/>
      </w:pPr>
      <w:r>
        <w:t>1.2  Motivation for the Work</w:t>
      </w:r>
    </w:p>
    <w:p w14:paraId="43FE098A" w14:textId="77777777" w:rsidR="00E71FF1" w:rsidRDefault="00000000">
      <w:pPr>
        <w:spacing w:after="120"/>
        <w:ind w:firstLine="567"/>
        <w:jc w:val="both"/>
      </w:pPr>
      <w:r>
        <w:t>Urban expansion, deforestation, water scarcity, changing agricultural patterns and climate change all demand frequently updated, high-resolution maps of land cover. Environmental scientists, urban planners and governments need these maps to be pixel-level and current. Hand-drawn cartography cannot keep pace with changes across the Earth's land area, and a single satellite acquisition produces gigabytes of data that cannot be handled by a conventional deep-learning workflow without special treatment.</w:t>
      </w:r>
    </w:p>
    <w:p w14:paraId="03C0C7A8" w14:textId="77777777" w:rsidR="00E71FF1" w:rsidRDefault="00000000">
      <w:pPr>
        <w:spacing w:after="120"/>
        <w:ind w:firstLine="567"/>
        <w:jc w:val="both"/>
      </w:pPr>
      <w:r>
        <w:t>The project is also motivated by Indian civic and environmental use cases. The map interface of GEOSEG ships with area-of-interest presets such as Bhopal Upper Lake, New Delhi, the Kerala wetlands and the Sundarbans, so that students and analysts can explore their own region of interest directly from a browser.</w:t>
      </w:r>
    </w:p>
    <w:p w14:paraId="15B82750" w14:textId="77777777" w:rsidR="00E71FF1" w:rsidRDefault="00000000">
      <w:pPr>
        <w:pStyle w:val="Heading2"/>
      </w:pPr>
      <w:r>
        <w:lastRenderedPageBreak/>
        <w:t>1.3  About the Project and Techniques Used</w:t>
      </w:r>
    </w:p>
    <w:p w14:paraId="54C8F324" w14:textId="77777777" w:rsidR="00E71FF1" w:rsidRDefault="00000000">
      <w:pPr>
        <w:spacing w:after="120"/>
        <w:ind w:firstLine="567"/>
        <w:jc w:val="both"/>
      </w:pPr>
      <w:r>
        <w:t>GEOSEG is built around four technical ideas, each of which is described in detail in later chapters:</w:t>
      </w:r>
    </w:p>
    <w:p w14:paraId="3C248611" w14:textId="77777777" w:rsidR="00E71FF1" w:rsidRDefault="00000000">
      <w:pPr>
        <w:pStyle w:val="ListBullet"/>
        <w:spacing w:after="60"/>
      </w:pPr>
      <w:r>
        <w:rPr>
          <w:b/>
        </w:rPr>
        <w:t>16-channel multispectral fusion.</w:t>
      </w:r>
      <w:r>
        <w:t xml:space="preserve"> All 13 Sentinel-2 L2A bands are combined with NDVI, NDWI and NDBI so that the network can use information outside the visible spectrum.</w:t>
      </w:r>
    </w:p>
    <w:p w14:paraId="603819C8" w14:textId="77777777" w:rsidR="00E71FF1" w:rsidRDefault="00000000">
      <w:pPr>
        <w:pStyle w:val="ListBullet"/>
        <w:spacing w:after="60"/>
      </w:pPr>
      <w:r>
        <w:rPr>
          <w:b/>
        </w:rPr>
        <w:t>Pretrained weight expansion.</w:t>
      </w:r>
      <w:r>
        <w:t xml:space="preserve"> ImageNet weights exist only for 3-channel input. GEOSEG expands the first convolution of the pretrained ResNet-34 from 3 to 16 channels by averaging the RGB filters, replicating them across channels and scaling by 3/16, which keeps the learned edge and texture filters and preserves activation variance.</w:t>
      </w:r>
    </w:p>
    <w:p w14:paraId="6342052A" w14:textId="77777777" w:rsidR="00E71FF1" w:rsidRDefault="00000000">
      <w:pPr>
        <w:pStyle w:val="ListBullet"/>
        <w:spacing w:after="60"/>
      </w:pPr>
      <w:r>
        <w:rPr>
          <w:b/>
        </w:rPr>
        <w:t>Sliding-window tiling with 2D feather blending.</w:t>
      </w:r>
      <w:r>
        <w:t xml:space="preserve"> Large scenes are cut into overlapping 512 × 512 tiles (32 px overlap), processed in batches, and reassembled with distance-weighted blending to suppress seams at tile borders.</w:t>
      </w:r>
    </w:p>
    <w:p w14:paraId="76CD1198" w14:textId="77777777" w:rsidR="00E71FF1" w:rsidRDefault="00000000">
      <w:pPr>
        <w:pStyle w:val="ListBullet"/>
        <w:spacing w:after="60"/>
      </w:pPr>
      <w:r>
        <w:rPr>
          <w:b/>
        </w:rPr>
        <w:t>Scene-level data splitting.</w:t>
      </w:r>
      <w:r>
        <w:t xml:space="preserve"> Patches are grouped by geographic scene before the train/validation split so that spatially autocorrelated neighbours cannot leak between the two sets.</w:t>
      </w:r>
    </w:p>
    <w:p w14:paraId="3428DF4B" w14:textId="77777777" w:rsidR="00E71FF1" w:rsidRDefault="00000000">
      <w:pPr>
        <w:spacing w:after="120"/>
        <w:ind w:firstLine="567"/>
        <w:jc w:val="both"/>
      </w:pPr>
      <w:r>
        <w:t>Around the model, the platform provides a C++17 engine (generic image container, band mathematics, tile manager and GeoTIFF handler exposed to Python through pybind11), a FastAPI REST service for training, inference, AOI export and result browsing, and a React 18 + TypeScript + Vite + Leaflet web application. The system was developed in four test-driven phases: an EuroSAT 13-band sanity-check classifier, a DeepGlobe RGB U-Net, a 16-channel multispectral U-Net on SEN12MS, and large-area sliding-window inference over Google Earth Engine AOI exports. The project additionally includes a PSISRNet super-resolution module (2×, 4× and 8×), which is treated in this report as a secondary extension [2].</w:t>
      </w:r>
    </w:p>
    <w:p w14:paraId="1F0B0974" w14:textId="77777777" w:rsidR="00E71FF1" w:rsidRDefault="00000000">
      <w:pPr>
        <w:pStyle w:val="Heading2"/>
      </w:pPr>
      <w:r>
        <w:t>1.4  Problem Statement</w:t>
      </w:r>
    </w:p>
    <w:p w14:paraId="05766C61" w14:textId="77777777" w:rsidR="00E71FF1" w:rsidRDefault="00000000">
      <w:pPr>
        <w:pStyle w:val="ListBullet"/>
        <w:spacing w:after="60"/>
      </w:pPr>
      <w:r>
        <w:rPr>
          <w:b/>
        </w:rPr>
        <w:t>Manual mapping does not scale.</w:t>
      </w:r>
      <w:r>
        <w:t xml:space="preserve"> Hand-drawn maps or simple thresholds cannot keep up with frequently changing land cover over the Earth's land area.</w:t>
      </w:r>
    </w:p>
    <w:p w14:paraId="2B28726C" w14:textId="77777777" w:rsidR="00E71FF1" w:rsidRDefault="00000000">
      <w:pPr>
        <w:pStyle w:val="ListBullet"/>
        <w:spacing w:after="60"/>
      </w:pPr>
      <w:r>
        <w:rPr>
          <w:b/>
        </w:rPr>
        <w:t>RGB alone is ambiguous.</w:t>
      </w:r>
      <w:r>
        <w:t xml:space="preserve"> Three visible bands cannot separate many surface types that have similar colour.</w:t>
      </w:r>
    </w:p>
    <w:p w14:paraId="49BA6104" w14:textId="77777777" w:rsidR="00E71FF1" w:rsidRDefault="00000000">
      <w:pPr>
        <w:pStyle w:val="ListBullet"/>
        <w:spacing w:after="60"/>
      </w:pPr>
      <w:r>
        <w:rPr>
          <w:b/>
        </w:rPr>
        <w:lastRenderedPageBreak/>
        <w:t>Scenes are very large.</w:t>
      </w:r>
      <w:r>
        <w:t xml:space="preserve"> A 100 km × 100 km scene at 10 m resolution is about 10,000 × 10,000 pixels × 13 bands (roughly 2.6 GB as 16-bit integers). Feeding it whole into a GPU causes out-of-memory failures, and down-sampling it would erase narrow features such as roads.</w:t>
      </w:r>
    </w:p>
    <w:p w14:paraId="0E28B0BF" w14:textId="77777777" w:rsidR="00E71FF1" w:rsidRDefault="00000000">
      <w:pPr>
        <w:pStyle w:val="Heading2"/>
      </w:pPr>
      <w:r>
        <w:t>1.5  Objective of the Work</w:t>
      </w:r>
    </w:p>
    <w:p w14:paraId="4A113E24" w14:textId="77777777" w:rsidR="00E71FF1" w:rsidRDefault="00000000">
      <w:pPr>
        <w:pStyle w:val="ListBullet"/>
        <w:spacing w:after="60"/>
      </w:pPr>
      <w:r>
        <w:t>Classify land cover per pixel using all Sentinel-2 bands plus derived spectral indices.</w:t>
      </w:r>
    </w:p>
    <w:p w14:paraId="1289D21C" w14:textId="77777777" w:rsidR="00E71FF1" w:rsidRDefault="00000000">
      <w:pPr>
        <w:pStyle w:val="ListBullet"/>
        <w:spacing w:after="60"/>
      </w:pPr>
      <w:r>
        <w:t>Reuse ImageNet-pretrained encoders for 16-channel input without discarding the pretrained filters.</w:t>
      </w:r>
    </w:p>
    <w:p w14:paraId="4C4E2648" w14:textId="77777777" w:rsidR="00E71FF1" w:rsidRDefault="00000000">
      <w:pPr>
        <w:pStyle w:val="ListBullet"/>
        <w:spacing w:after="60"/>
      </w:pPr>
      <w:r>
        <w:t>Handle gigapixel scenes through overlapping tiling and seam-free blending.</w:t>
      </w:r>
    </w:p>
    <w:p w14:paraId="6D1F7524" w14:textId="77777777" w:rsidR="00E71FF1" w:rsidRDefault="00000000">
      <w:pPr>
        <w:pStyle w:val="ListBullet"/>
        <w:spacing w:after="60"/>
      </w:pPr>
      <w:r>
        <w:t>Avoid inflated accuracy by splitting data at scene level rather than patch level.</w:t>
      </w:r>
    </w:p>
    <w:p w14:paraId="6ADDCFE0" w14:textId="77777777" w:rsidR="00E71FF1" w:rsidRDefault="00000000">
      <w:pPr>
        <w:pStyle w:val="ListBullet"/>
        <w:spacing w:after="60"/>
      </w:pPr>
      <w:r>
        <w:t>Provide a native C++ engine for band mathematics and tile management, exposed to Python through pybind11.</w:t>
      </w:r>
    </w:p>
    <w:p w14:paraId="5A7CB07F" w14:textId="77777777" w:rsidR="00E71FF1" w:rsidRDefault="00000000">
      <w:pPr>
        <w:pStyle w:val="ListBullet"/>
        <w:spacing w:after="60"/>
      </w:pPr>
      <w:r>
        <w:t>Expose training, inference, AOI export and result browsing through REST endpoints, with a browser interface for map exploration and monitoring.</w:t>
      </w:r>
    </w:p>
    <w:p w14:paraId="7C8BD62B" w14:textId="77777777" w:rsidR="00E71FF1" w:rsidRDefault="00000000">
      <w:pPr>
        <w:pStyle w:val="Heading2"/>
      </w:pPr>
      <w:r>
        <w:t>1.6  Organization of the Project</w:t>
      </w:r>
    </w:p>
    <w:p w14:paraId="1BA42E41" w14:textId="77777777" w:rsidR="00E71FF1" w:rsidRDefault="00000000">
      <w:pPr>
        <w:spacing w:after="120"/>
        <w:ind w:firstLine="567"/>
        <w:jc w:val="both"/>
      </w:pPr>
      <w:r>
        <w:t>The report follows the prescribed seven-chapter structure. Chapter 1 introduces the project, its motivation, problem statement and objectives. Chapter 2 reviews related work in spectral indices, machine learning and deep learning for land-cover mapping. Chapter 3 lists the hardware, software, data, functional, performance, security and interface requirements. Chapter 4 presents the design methodology and its novelty, including the functional modules, architecture, subsystem services and user interface. Chapter 5 describes the technical implementation, tests and performance analysis. Chapter 6 summarises the project outcome and its applicability. Chapter 7 gives the conclusions, limitations and recommendations for future work. References and appendices follow the last chapter.</w:t>
      </w:r>
    </w:p>
    <w:p w14:paraId="048F2632" w14:textId="77777777" w:rsidR="00E71FF1" w:rsidRDefault="00000000">
      <w:pPr>
        <w:pStyle w:val="Heading2"/>
      </w:pPr>
      <w:r>
        <w:t>1.7  Summary</w:t>
      </w:r>
    </w:p>
    <w:p w14:paraId="02B8F095" w14:textId="77777777" w:rsidR="00E71FF1" w:rsidRDefault="00000000">
      <w:pPr>
        <w:spacing w:after="120"/>
        <w:ind w:firstLine="567"/>
        <w:jc w:val="both"/>
      </w:pPr>
      <w:r>
        <w:t>This chapter introduced GEOSEG as an end-to-end platform for multispectral land-cover segmentation, explained why such a platform is needed, and stated the problem and objectives that drive the design described in the remaining chapters.</w:t>
      </w:r>
    </w:p>
    <w:p w14:paraId="0BF2423F" w14:textId="77777777" w:rsidR="00E71FF1" w:rsidRDefault="00000000">
      <w:pPr>
        <w:pStyle w:val="Heading1"/>
      </w:pPr>
      <w:r>
        <w:lastRenderedPageBreak/>
        <w:t>CHAPTER-2:</w:t>
      </w:r>
      <w:r>
        <w:br/>
        <w:t>RELATED WORK INVESTIGATION</w:t>
      </w:r>
    </w:p>
    <w:p w14:paraId="67E4349E" w14:textId="77777777" w:rsidR="00E71FF1" w:rsidRDefault="00000000">
      <w:pPr>
        <w:pStyle w:val="Heading2"/>
      </w:pPr>
      <w:r>
        <w:t>2.1  Introduction</w:t>
      </w:r>
    </w:p>
    <w:p w14:paraId="38C3780B" w14:textId="77777777" w:rsidR="00E71FF1" w:rsidRDefault="00000000">
      <w:pPr>
        <w:spacing w:after="120"/>
        <w:ind w:firstLine="567"/>
        <w:jc w:val="both"/>
      </w:pPr>
      <w:r>
        <w:t>This chapter surveys the techniques that precede and underpin GEOSEG: spectral indices and threshold-based mapping, classical machine learning on spectral features, deep convolutional networks for scene classification and semantic segmentation, and learning-based super-resolution. The aim is to identify the strengths and weaknesses of each approach and the gaps that GEOSEG addresses.</w:t>
      </w:r>
    </w:p>
    <w:p w14:paraId="3DE102B5" w14:textId="77777777" w:rsidR="00E71FF1" w:rsidRDefault="00000000">
      <w:pPr>
        <w:pStyle w:val="Heading2"/>
      </w:pPr>
      <w:r>
        <w:t>2.2  Core Area of the Project</w:t>
      </w:r>
    </w:p>
    <w:p w14:paraId="7C31A2E1" w14:textId="77777777" w:rsidR="00E71FF1" w:rsidRDefault="00000000">
      <w:pPr>
        <w:spacing w:after="120"/>
        <w:ind w:firstLine="567"/>
        <w:jc w:val="both"/>
      </w:pPr>
      <w:r>
        <w:t>The core area of the project is semantic segmentation of multispectral satellite imagery. Semantic segmentation maps an input tensor of shape C × H × W to a class label for every pixel; in GEOSEG C = 16 and the number of classes is K = 11. The imagery comes from the European Space Agency's Sentinel-2 mission [3]. The twin satellites (2A and 2B) fly in a sun-synchronous orbit at about 786 km, carry the MultiSpectral Instrument (MSI) with a 290 km swath, and give a revisit time of about 5 days at the equator. The bands have 10 m, 20 m or 60 m ground resolution.</w:t>
      </w:r>
    </w:p>
    <w:p w14:paraId="17429CBC" w14:textId="77777777" w:rsidR="00E71FF1" w:rsidRDefault="00000000">
      <w:pPr>
        <w:spacing w:after="120"/>
        <w:ind w:firstLine="567"/>
        <w:jc w:val="both"/>
      </w:pPr>
      <w:r>
        <w:t>GEOSEG uses Level-2A products, which are bottom-of-atmosphere surface reflectance after atmospheric correction, stored as integers scaled by 10,000. Level-1C data are top-of-atmosphere reflectance and still include haze and scattering. Using L2A makes the same surface give comparable values across dates and viewing conditions.</w:t>
      </w:r>
    </w:p>
    <w:p w14:paraId="718389AC" w14:textId="77777777" w:rsidR="00E71FF1" w:rsidRDefault="00000000">
      <w:pPr>
        <w:pStyle w:val="Heading2"/>
      </w:pPr>
      <w:r>
        <w:t>2.3  Existing Approaches and Methods</w:t>
      </w:r>
    </w:p>
    <w:p w14:paraId="5E458039" w14:textId="77777777" w:rsidR="00E71FF1" w:rsidRDefault="00000000">
      <w:pPr>
        <w:pStyle w:val="Heading3"/>
      </w:pPr>
      <w:r>
        <w:t>2.3.1  Spectral indices and threshold-based mapping</w:t>
      </w:r>
    </w:p>
    <w:p w14:paraId="2B54E48C" w14:textId="77777777" w:rsidR="00E71FF1" w:rsidRDefault="00000000">
      <w:pPr>
        <w:spacing w:after="120"/>
        <w:ind w:firstLine="567"/>
        <w:jc w:val="both"/>
      </w:pPr>
      <w:r>
        <w:t>Normalised-difference indices combine two bands so that a physical property dominates the result. NDVI uses the contrast between NIR and red reflectance to highlight vegetation [4]; NDWI contrasts green and NIR to delineate open water [5]; and NDBI contrasts SWIR and NIR to map built-up land [6]. Thresholding such an index is simple and cheap, but a single threshold is sensitive to cloud, shadow and local surface conditions, and a single index cannot separate eleven classes.</w:t>
      </w:r>
    </w:p>
    <w:p w14:paraId="72D0A087" w14:textId="77777777" w:rsidR="00E71FF1" w:rsidRDefault="00000000">
      <w:pPr>
        <w:pStyle w:val="Heading3"/>
      </w:pPr>
      <w:r>
        <w:lastRenderedPageBreak/>
        <w:t>2.3.2  Classical machine learning on spectral features</w:t>
      </w:r>
    </w:p>
    <w:p w14:paraId="48AB5ACC" w14:textId="77777777" w:rsidR="00E71FF1" w:rsidRDefault="00000000">
      <w:pPr>
        <w:spacing w:after="120"/>
        <w:ind w:firstLine="567"/>
        <w:jc w:val="both"/>
      </w:pPr>
      <w:r>
        <w:t>Per-pixel classifiers such as random forests [7] learn decision rules from band values and indices. They cope with high-dimensional spectral input and need little data preparation, but they treat each pixel in isolation and therefore ignore the spatial context (shape, texture, neighbourhood) that distinguishes, for example, a road from bare soil.</w:t>
      </w:r>
    </w:p>
    <w:p w14:paraId="70C71268" w14:textId="77777777" w:rsidR="00E71FF1" w:rsidRDefault="00000000">
      <w:pPr>
        <w:pStyle w:val="Heading3"/>
      </w:pPr>
      <w:r>
        <w:t>2.3.3  Deep convolutional networks for classification and segmentation</w:t>
      </w:r>
    </w:p>
    <w:p w14:paraId="201A18DE" w14:textId="77777777" w:rsidR="00E71FF1" w:rsidRDefault="00000000">
      <w:pPr>
        <w:spacing w:after="120"/>
        <w:ind w:firstLine="567"/>
        <w:jc w:val="both"/>
      </w:pPr>
      <w:r>
        <w:t>Deep networks learn spatial and spectral features jointly. The EuroSAT benchmark showed that convolutional networks can classify 13-band Sentinel-2 patches into ten land-use classes [8]. For dense prediction, fully convolutional networks replace the final classifier by convolutions so that every pixel receives a label [9]. The U-Net adds skip connections that concatenate high-resolution encoder features into the decoder, which recovers boundaries such as riverbanks and building edges [10]. Residual blocks compute y = F(x, {W</w:t>
      </w:r>
      <w:r>
        <w:rPr>
          <w:vertAlign w:val="subscript"/>
        </w:rPr>
        <w:t>i</w:t>
      </w:r>
      <w:r>
        <w:t>}) + x, letting gradients flow through the identity shortcut so that very deep encoders such as ResNet-34 can be trained [11]. Other decoders, such as DeepLabv3+ with atrous separable convolutions, are available as alternatives [12]. Public datasets used in this work include SEN12MS [13] and DeepGlobe [14].</w:t>
      </w:r>
    </w:p>
    <w:p w14:paraId="2438C482" w14:textId="77777777" w:rsidR="00E71FF1" w:rsidRDefault="00000000">
      <w:pPr>
        <w:pStyle w:val="Heading3"/>
      </w:pPr>
      <w:r>
        <w:t>2.3.4  Super-resolution of satellite imagery</w:t>
      </w:r>
    </w:p>
    <w:p w14:paraId="30D76A1F" w14:textId="77777777" w:rsidR="00E71FF1" w:rsidRDefault="00000000">
      <w:pPr>
        <w:spacing w:after="120"/>
        <w:ind w:firstLine="567"/>
        <w:jc w:val="both"/>
      </w:pPr>
      <w:r>
        <w:t>Super-resolution estimates a sharper image from a low-resolution one. Convolutional approaches such as SRCNN [15] learn this mapping end to end. PSISRNet, the super-resolution module of this project, follows the published method of Sharma et al. [2]: cascaded Upscaling Blocks with Correlation Filter (UBCF) stages move through 2×, 4× and 8× scales, dilated convolutions widen the receptive field, a Pearson correlation filter models feature correlation, and PixelShuffle performs the final sub-pixel upscaling. Super-resolution and segmentation are separate tasks: an enhanced image is not a land-cover map.</w:t>
      </w:r>
    </w:p>
    <w:p w14:paraId="530EF842" w14:textId="77777777" w:rsidR="00E71FF1" w:rsidRDefault="00000000">
      <w:pPr>
        <w:pStyle w:val="Heading2"/>
      </w:pPr>
      <w:r>
        <w:lastRenderedPageBreak/>
        <w:t>2.4  Pros and Cons of the Stated Approaches</w:t>
      </w:r>
    </w:p>
    <w:p w14:paraId="0056E362" w14:textId="77777777" w:rsidR="00E71FF1" w:rsidRDefault="00000000">
      <w:pPr>
        <w:keepNext/>
        <w:spacing w:before="120" w:after="80" w:line="276" w:lineRule="auto"/>
        <w:jc w:val="center"/>
      </w:pPr>
      <w:r>
        <w:rPr>
          <w:b/>
        </w:rPr>
        <w:t>Table 2.1: Comparison of existing approaches</w:t>
      </w:r>
    </w:p>
    <w:tbl>
      <w:tblPr>
        <w:tblW w:w="8505" w:type="dxa"/>
        <w:jc w:val="center"/>
        <w:tblLayout w:type="fixed"/>
        <w:tblLook w:val="04A0" w:firstRow="1" w:lastRow="0" w:firstColumn="1" w:lastColumn="0" w:noHBand="0" w:noVBand="1"/>
      </w:tblPr>
      <w:tblGrid>
        <w:gridCol w:w="2155"/>
        <w:gridCol w:w="3175"/>
        <w:gridCol w:w="3175"/>
      </w:tblGrid>
      <w:tr w:rsidR="00E71FF1" w14:paraId="43C02249" w14:textId="77777777">
        <w:trPr>
          <w:cantSplit/>
          <w:tblHeader/>
          <w:jc w:val="center"/>
        </w:trPr>
        <w:tc>
          <w:tcPr>
            <w:tcW w:w="2154" w:type="dxa"/>
            <w:shd w:val="clear" w:color="auto" w:fill="D9D9D9"/>
          </w:tcPr>
          <w:p w14:paraId="205DCD31" w14:textId="77777777" w:rsidR="00E71FF1" w:rsidRDefault="00000000">
            <w:pPr>
              <w:keepNext/>
              <w:spacing w:before="40" w:after="40" w:line="240" w:lineRule="auto"/>
              <w:jc w:val="center"/>
            </w:pPr>
            <w:r>
              <w:rPr>
                <w:b/>
              </w:rPr>
              <w:t>Approach</w:t>
            </w:r>
          </w:p>
        </w:tc>
        <w:tc>
          <w:tcPr>
            <w:tcW w:w="3175" w:type="dxa"/>
            <w:shd w:val="clear" w:color="auto" w:fill="D9D9D9"/>
          </w:tcPr>
          <w:p w14:paraId="4995992F" w14:textId="77777777" w:rsidR="00E71FF1" w:rsidRDefault="00000000">
            <w:pPr>
              <w:keepNext/>
              <w:spacing w:before="40" w:after="40" w:line="240" w:lineRule="auto"/>
              <w:jc w:val="center"/>
            </w:pPr>
            <w:r>
              <w:rPr>
                <w:b/>
              </w:rPr>
              <w:t>Advantages</w:t>
            </w:r>
          </w:p>
        </w:tc>
        <w:tc>
          <w:tcPr>
            <w:tcW w:w="3175" w:type="dxa"/>
            <w:shd w:val="clear" w:color="auto" w:fill="D9D9D9"/>
          </w:tcPr>
          <w:p w14:paraId="0B2273C6" w14:textId="77777777" w:rsidR="00E71FF1" w:rsidRDefault="00000000">
            <w:pPr>
              <w:keepNext/>
              <w:spacing w:before="40" w:after="40" w:line="240" w:lineRule="auto"/>
              <w:jc w:val="center"/>
            </w:pPr>
            <w:r>
              <w:rPr>
                <w:b/>
              </w:rPr>
              <w:t>Limitations</w:t>
            </w:r>
          </w:p>
        </w:tc>
      </w:tr>
      <w:tr w:rsidR="00E71FF1" w14:paraId="14193C50" w14:textId="77777777">
        <w:trPr>
          <w:cantSplit/>
          <w:jc w:val="center"/>
        </w:trPr>
        <w:tc>
          <w:tcPr>
            <w:tcW w:w="2154" w:type="dxa"/>
          </w:tcPr>
          <w:p w14:paraId="3CF01C91" w14:textId="77777777" w:rsidR="00E71FF1" w:rsidRDefault="00000000">
            <w:pPr>
              <w:keepNext/>
              <w:spacing w:before="40" w:after="40" w:line="240" w:lineRule="auto"/>
            </w:pPr>
            <w:r>
              <w:t>Spectral-index thresholds</w:t>
            </w:r>
          </w:p>
        </w:tc>
        <w:tc>
          <w:tcPr>
            <w:tcW w:w="3175" w:type="dxa"/>
          </w:tcPr>
          <w:p w14:paraId="6284BC8B" w14:textId="77777777" w:rsidR="00E71FF1" w:rsidRDefault="00000000">
            <w:pPr>
              <w:keepNext/>
              <w:spacing w:before="40" w:after="40" w:line="240" w:lineRule="auto"/>
            </w:pPr>
            <w:r>
              <w:t>Simple, fast and physically interpretable</w:t>
            </w:r>
          </w:p>
        </w:tc>
        <w:tc>
          <w:tcPr>
            <w:tcW w:w="3175" w:type="dxa"/>
          </w:tcPr>
          <w:p w14:paraId="1942007B" w14:textId="77777777" w:rsidR="00E71FF1" w:rsidRDefault="00000000">
            <w:pPr>
              <w:keepNext/>
              <w:spacing w:before="40" w:after="40" w:line="240" w:lineRule="auto"/>
            </w:pPr>
            <w:r>
              <w:t>Sensitive to cloud and shadow; one index cannot separate many classes</w:t>
            </w:r>
          </w:p>
        </w:tc>
      </w:tr>
      <w:tr w:rsidR="00E71FF1" w14:paraId="607D4CF3" w14:textId="77777777">
        <w:trPr>
          <w:cantSplit/>
          <w:jc w:val="center"/>
        </w:trPr>
        <w:tc>
          <w:tcPr>
            <w:tcW w:w="2154" w:type="dxa"/>
          </w:tcPr>
          <w:p w14:paraId="272B836F" w14:textId="77777777" w:rsidR="00E71FF1" w:rsidRDefault="00000000">
            <w:pPr>
              <w:keepNext/>
              <w:spacing w:before="40" w:after="40" w:line="240" w:lineRule="auto"/>
            </w:pPr>
            <w:r>
              <w:t>Per-pixel classical ML</w:t>
            </w:r>
          </w:p>
        </w:tc>
        <w:tc>
          <w:tcPr>
            <w:tcW w:w="3175" w:type="dxa"/>
          </w:tcPr>
          <w:p w14:paraId="4B5DFFE8" w14:textId="77777777" w:rsidR="00E71FF1" w:rsidRDefault="00000000">
            <w:pPr>
              <w:keepNext/>
              <w:spacing w:before="40" w:after="40" w:line="240" w:lineRule="auto"/>
            </w:pPr>
            <w:r>
              <w:t>Handles many bands; modest compute</w:t>
            </w:r>
          </w:p>
        </w:tc>
        <w:tc>
          <w:tcPr>
            <w:tcW w:w="3175" w:type="dxa"/>
          </w:tcPr>
          <w:p w14:paraId="702F452A" w14:textId="77777777" w:rsidR="00E71FF1" w:rsidRDefault="00000000">
            <w:pPr>
              <w:keepNext/>
              <w:spacing w:before="40" w:after="40" w:line="240" w:lineRule="auto"/>
            </w:pPr>
            <w:r>
              <w:t>Ignores spatial context; needs engineered features</w:t>
            </w:r>
          </w:p>
        </w:tc>
      </w:tr>
      <w:tr w:rsidR="00E71FF1" w14:paraId="54921FA7" w14:textId="77777777">
        <w:trPr>
          <w:cantSplit/>
          <w:jc w:val="center"/>
        </w:trPr>
        <w:tc>
          <w:tcPr>
            <w:tcW w:w="2154" w:type="dxa"/>
          </w:tcPr>
          <w:p w14:paraId="41FDE74F" w14:textId="77777777" w:rsidR="00E71FF1" w:rsidRDefault="00000000">
            <w:pPr>
              <w:keepNext/>
              <w:spacing w:before="40" w:after="40" w:line="240" w:lineRule="auto"/>
            </w:pPr>
            <w:r>
              <w:t>CNN scene classifiers</w:t>
            </w:r>
          </w:p>
        </w:tc>
        <w:tc>
          <w:tcPr>
            <w:tcW w:w="3175" w:type="dxa"/>
          </w:tcPr>
          <w:p w14:paraId="449FA428" w14:textId="77777777" w:rsidR="00E71FF1" w:rsidRDefault="00000000">
            <w:pPr>
              <w:keepNext/>
              <w:spacing w:before="40" w:after="40" w:line="240" w:lineRule="auto"/>
            </w:pPr>
            <w:r>
              <w:t>Strong accuracy on patch classification</w:t>
            </w:r>
          </w:p>
        </w:tc>
        <w:tc>
          <w:tcPr>
            <w:tcW w:w="3175" w:type="dxa"/>
          </w:tcPr>
          <w:p w14:paraId="3B695FEF" w14:textId="77777777" w:rsidR="00E71FF1" w:rsidRDefault="00000000">
            <w:pPr>
              <w:keepNext/>
              <w:spacing w:before="40" w:after="40" w:line="240" w:lineRule="auto"/>
            </w:pPr>
            <w:r>
              <w:t>One label per patch; no pixel-level map</w:t>
            </w:r>
          </w:p>
        </w:tc>
      </w:tr>
      <w:tr w:rsidR="00E71FF1" w14:paraId="1ECDAA90" w14:textId="77777777">
        <w:trPr>
          <w:cantSplit/>
          <w:jc w:val="center"/>
        </w:trPr>
        <w:tc>
          <w:tcPr>
            <w:tcW w:w="2154" w:type="dxa"/>
          </w:tcPr>
          <w:p w14:paraId="04D51C9E" w14:textId="77777777" w:rsidR="00E71FF1" w:rsidRDefault="00000000">
            <w:pPr>
              <w:keepNext/>
              <w:spacing w:before="40" w:after="40" w:line="240" w:lineRule="auto"/>
            </w:pPr>
            <w:r>
              <w:t>Encoder-decoder segmentation (U-Net)</w:t>
            </w:r>
          </w:p>
        </w:tc>
        <w:tc>
          <w:tcPr>
            <w:tcW w:w="3175" w:type="dxa"/>
          </w:tcPr>
          <w:p w14:paraId="7EB78FCB" w14:textId="77777777" w:rsidR="00E71FF1" w:rsidRDefault="00000000">
            <w:pPr>
              <w:keepNext/>
              <w:spacing w:before="40" w:after="40" w:line="240" w:lineRule="auto"/>
            </w:pPr>
            <w:r>
              <w:t>Pixel-level output; skip connections preserve boundaries</w:t>
            </w:r>
          </w:p>
        </w:tc>
        <w:tc>
          <w:tcPr>
            <w:tcW w:w="3175" w:type="dxa"/>
          </w:tcPr>
          <w:p w14:paraId="63145A00" w14:textId="77777777" w:rsidR="00E71FF1" w:rsidRDefault="00000000">
            <w:pPr>
              <w:keepNext/>
              <w:spacing w:before="40" w:after="40" w:line="240" w:lineRule="auto"/>
            </w:pPr>
            <w:r>
              <w:t>Pretrained encoders expect 3 channels; large scenes exceed GPU memory</w:t>
            </w:r>
          </w:p>
        </w:tc>
      </w:tr>
      <w:tr w:rsidR="00E71FF1" w14:paraId="255FE784" w14:textId="77777777">
        <w:trPr>
          <w:cantSplit/>
          <w:jc w:val="center"/>
        </w:trPr>
        <w:tc>
          <w:tcPr>
            <w:tcW w:w="2154" w:type="dxa"/>
          </w:tcPr>
          <w:p w14:paraId="531513C1" w14:textId="77777777" w:rsidR="00E71FF1" w:rsidRDefault="00000000">
            <w:pPr>
              <w:spacing w:before="40" w:after="40" w:line="240" w:lineRule="auto"/>
            </w:pPr>
            <w:r>
              <w:t>Learning-based super-resolution</w:t>
            </w:r>
          </w:p>
        </w:tc>
        <w:tc>
          <w:tcPr>
            <w:tcW w:w="3175" w:type="dxa"/>
          </w:tcPr>
          <w:p w14:paraId="6AA3AADA" w14:textId="77777777" w:rsidR="00E71FF1" w:rsidRDefault="00000000">
            <w:pPr>
              <w:spacing w:before="40" w:after="40" w:line="240" w:lineRule="auto"/>
            </w:pPr>
            <w:r>
              <w:t>Sharper imagery for inspection</w:t>
            </w:r>
          </w:p>
        </w:tc>
        <w:tc>
          <w:tcPr>
            <w:tcW w:w="3175" w:type="dxa"/>
          </w:tcPr>
          <w:p w14:paraId="23DE61F0" w14:textId="77777777" w:rsidR="00E71FF1" w:rsidRDefault="00000000">
            <w:pPr>
              <w:spacing w:before="40" w:after="40" w:line="240" w:lineRule="auto"/>
            </w:pPr>
            <w:r>
              <w:t>Estimates detail that was not captured; does not assign classes</w:t>
            </w:r>
          </w:p>
        </w:tc>
      </w:tr>
    </w:tbl>
    <w:p w14:paraId="6B4176B0" w14:textId="77777777" w:rsidR="00E71FF1" w:rsidRDefault="00E71FF1">
      <w:pPr>
        <w:spacing w:after="80" w:line="240" w:lineRule="auto"/>
      </w:pPr>
    </w:p>
    <w:p w14:paraId="49731F92" w14:textId="77777777" w:rsidR="00E71FF1" w:rsidRDefault="00000000">
      <w:pPr>
        <w:pStyle w:val="Heading2"/>
      </w:pPr>
      <w:r>
        <w:t>2.5  Issues and Observations from the Investigation</w:t>
      </w:r>
    </w:p>
    <w:p w14:paraId="608EF197" w14:textId="77777777" w:rsidR="00E71FF1" w:rsidRDefault="00000000">
      <w:pPr>
        <w:pStyle w:val="ListBullet"/>
        <w:spacing w:after="60"/>
      </w:pPr>
      <w:r>
        <w:t>Pretrained encoders are trained on RGB images, so using all 13 Sentinel-2 bands plus indices needs a principled way to expand the first convolution without destroying the pretrained filters.</w:t>
      </w:r>
    </w:p>
    <w:p w14:paraId="66D7079E" w14:textId="77777777" w:rsidR="00E71FF1" w:rsidRDefault="00000000">
      <w:pPr>
        <w:pStyle w:val="ListBullet"/>
        <w:spacing w:after="60"/>
      </w:pPr>
      <w:r>
        <w:t>Neighbouring satellite patches are strongly spatially autocorrelated, so random patch shuffling can leak the landscape between training and validation sets and report accuracy that collapses on a new region.</w:t>
      </w:r>
    </w:p>
    <w:p w14:paraId="624C2977" w14:textId="77777777" w:rsidR="00E71FF1" w:rsidRDefault="00000000">
      <w:pPr>
        <w:pStyle w:val="ListBullet"/>
        <w:spacing w:after="60"/>
      </w:pPr>
      <w:r>
        <w:t>Land cover is heavily imbalanced: forest and grassland can exceed 70% of pixels, while water, wetland, snow and barren classes are rare, so plain cross-entropy can reach high pixel accuracy by predicting the dominant class everywhere.</w:t>
      </w:r>
    </w:p>
    <w:p w14:paraId="1EDF97BE" w14:textId="77777777" w:rsidR="00E71FF1" w:rsidRDefault="00000000">
      <w:pPr>
        <w:pStyle w:val="ListBullet"/>
        <w:spacing w:after="60"/>
      </w:pPr>
      <w:r>
        <w:t>Whole scenes cannot be processed at once, and naive tile pasting leaves visible grid seams because convolutions near a tile border see only partial context.</w:t>
      </w:r>
    </w:p>
    <w:p w14:paraId="02CD21E1" w14:textId="77777777" w:rsidR="00E71FF1" w:rsidRDefault="00000000">
      <w:pPr>
        <w:pStyle w:val="ListBullet"/>
        <w:spacing w:after="60"/>
      </w:pPr>
      <w:r>
        <w:t>Research code is often a single script; a usable platform needs a service layer, a native engine for heavy raster operations and an interface for non-programmers.</w:t>
      </w:r>
    </w:p>
    <w:p w14:paraId="12995DA7" w14:textId="77777777" w:rsidR="00E71FF1" w:rsidRDefault="00000000">
      <w:pPr>
        <w:pStyle w:val="Heading2"/>
      </w:pPr>
      <w:r>
        <w:t>2.6  Summary</w:t>
      </w:r>
    </w:p>
    <w:p w14:paraId="20AA89E4" w14:textId="77777777" w:rsidR="00E71FF1" w:rsidRDefault="00000000">
      <w:pPr>
        <w:spacing w:after="120"/>
        <w:ind w:firstLine="567"/>
        <w:jc w:val="both"/>
      </w:pPr>
      <w:r>
        <w:t xml:space="preserve">The survey shows that each existing family of methods solves part of the problem. GEOSEG combines their strengths: spectral indices as additional input features, a </w:t>
      </w:r>
      <w:r>
        <w:lastRenderedPageBreak/>
        <w:t>pretrained U-Net for spatial context, scene-level splitting and compound losses to avoid misleading accuracy, and tiling with feather blending to scale to full scenes.</w:t>
      </w:r>
    </w:p>
    <w:p w14:paraId="4978BF7A" w14:textId="77777777" w:rsidR="00E71FF1" w:rsidRDefault="00000000">
      <w:pPr>
        <w:pStyle w:val="Heading1"/>
      </w:pPr>
      <w:r>
        <w:lastRenderedPageBreak/>
        <w:t>CHAPTER-3:</w:t>
      </w:r>
      <w:r>
        <w:br/>
        <w:t>REQUIREMENT ARTIFACTS</w:t>
      </w:r>
    </w:p>
    <w:p w14:paraId="38568862" w14:textId="77777777" w:rsidR="00E71FF1" w:rsidRDefault="00000000">
      <w:pPr>
        <w:pStyle w:val="Heading2"/>
      </w:pPr>
      <w:r>
        <w:t>3.1  Introduction</w:t>
      </w:r>
    </w:p>
    <w:p w14:paraId="6ABAE201" w14:textId="77777777" w:rsidR="00E71FF1" w:rsidRDefault="00000000">
      <w:pPr>
        <w:spacing w:after="120"/>
        <w:ind w:firstLine="567"/>
        <w:jc w:val="both"/>
      </w:pPr>
      <w:r>
        <w:t>This chapter lists what GEOSEG needs in order to be built and run: the hardware and software environment, the data it consumes, and the functional, performance, security and interface requirements derived from the objectives in Chapter 1.</w:t>
      </w:r>
    </w:p>
    <w:p w14:paraId="1E7D285E" w14:textId="77777777" w:rsidR="00E71FF1" w:rsidRDefault="00000000">
      <w:pPr>
        <w:pStyle w:val="Heading2"/>
      </w:pPr>
      <w:r>
        <w:t>3.2  Hardware and Software Requirements</w:t>
      </w:r>
    </w:p>
    <w:p w14:paraId="4282561F" w14:textId="77777777" w:rsidR="00E71FF1" w:rsidRDefault="00000000">
      <w:pPr>
        <w:spacing w:after="120"/>
        <w:ind w:firstLine="567"/>
        <w:jc w:val="both"/>
      </w:pPr>
      <w:r>
        <w:t>The prerequisites for building and running GEOSEG are given in Table 3.1. An NVIDIA GPU is optional but recommended; the local comparison runs reported in Chapter 5 used an NVIDIA RTX 5050 laptop GPU. Whole-scene processing is infeasible without tiling because a 10,000 × 10,000 × 16 float32 tensor is about 6.4 GB before any network activations.</w:t>
      </w:r>
    </w:p>
    <w:p w14:paraId="1D2EB10A" w14:textId="77777777" w:rsidR="00E71FF1" w:rsidRDefault="00000000">
      <w:pPr>
        <w:keepNext/>
        <w:spacing w:before="120" w:after="80" w:line="276" w:lineRule="auto"/>
        <w:jc w:val="center"/>
      </w:pPr>
      <w:r>
        <w:rPr>
          <w:b/>
        </w:rPr>
        <w:t>Table 3.1: Environment prerequisites</w:t>
      </w:r>
    </w:p>
    <w:tbl>
      <w:tblPr>
        <w:tblW w:w="8505" w:type="dxa"/>
        <w:jc w:val="center"/>
        <w:tblLayout w:type="fixed"/>
        <w:tblLook w:val="04A0" w:firstRow="1" w:lastRow="0" w:firstColumn="1" w:lastColumn="0" w:noHBand="0" w:noVBand="1"/>
      </w:tblPr>
      <w:tblGrid>
        <w:gridCol w:w="2268"/>
        <w:gridCol w:w="6237"/>
      </w:tblGrid>
      <w:tr w:rsidR="00E71FF1" w14:paraId="6D42CC76" w14:textId="77777777">
        <w:trPr>
          <w:cantSplit/>
          <w:tblHeader/>
          <w:jc w:val="center"/>
        </w:trPr>
        <w:tc>
          <w:tcPr>
            <w:tcW w:w="2268" w:type="dxa"/>
            <w:shd w:val="clear" w:color="auto" w:fill="D9D9D9"/>
          </w:tcPr>
          <w:p w14:paraId="234A94F1" w14:textId="77777777" w:rsidR="00E71FF1" w:rsidRDefault="00000000">
            <w:pPr>
              <w:keepNext/>
              <w:spacing w:before="40" w:after="40" w:line="240" w:lineRule="auto"/>
              <w:jc w:val="center"/>
            </w:pPr>
            <w:r>
              <w:rPr>
                <w:b/>
              </w:rPr>
              <w:t>Component</w:t>
            </w:r>
          </w:p>
        </w:tc>
        <w:tc>
          <w:tcPr>
            <w:tcW w:w="6236" w:type="dxa"/>
            <w:shd w:val="clear" w:color="auto" w:fill="D9D9D9"/>
          </w:tcPr>
          <w:p w14:paraId="7F409FE3" w14:textId="77777777" w:rsidR="00E71FF1" w:rsidRDefault="00000000">
            <w:pPr>
              <w:keepNext/>
              <w:spacing w:before="40" w:after="40" w:line="240" w:lineRule="auto"/>
              <w:jc w:val="center"/>
            </w:pPr>
            <w:r>
              <w:rPr>
                <w:b/>
              </w:rPr>
              <w:t>Requirement</w:t>
            </w:r>
          </w:p>
        </w:tc>
      </w:tr>
      <w:tr w:rsidR="00E71FF1" w14:paraId="7BC710AD" w14:textId="77777777">
        <w:trPr>
          <w:cantSplit/>
          <w:jc w:val="center"/>
        </w:trPr>
        <w:tc>
          <w:tcPr>
            <w:tcW w:w="2268" w:type="dxa"/>
          </w:tcPr>
          <w:p w14:paraId="36AAB498" w14:textId="77777777" w:rsidR="00E71FF1" w:rsidRDefault="00000000">
            <w:pPr>
              <w:keepNext/>
              <w:spacing w:before="40" w:after="40" w:line="240" w:lineRule="auto"/>
            </w:pPr>
            <w:r>
              <w:t>Python</w:t>
            </w:r>
          </w:p>
        </w:tc>
        <w:tc>
          <w:tcPr>
            <w:tcW w:w="6236" w:type="dxa"/>
          </w:tcPr>
          <w:p w14:paraId="4DDEEA15" w14:textId="77777777" w:rsidR="00E71FF1" w:rsidRDefault="00000000">
            <w:pPr>
              <w:keepNext/>
              <w:spacing w:before="40" w:after="40" w:line="240" w:lineRule="auto"/>
            </w:pPr>
            <w:r>
              <w:t>3.10 or 3.11</w:t>
            </w:r>
          </w:p>
        </w:tc>
      </w:tr>
      <w:tr w:rsidR="00E71FF1" w14:paraId="2DA47BFA" w14:textId="77777777">
        <w:trPr>
          <w:cantSplit/>
          <w:jc w:val="center"/>
        </w:trPr>
        <w:tc>
          <w:tcPr>
            <w:tcW w:w="2268" w:type="dxa"/>
          </w:tcPr>
          <w:p w14:paraId="1ED7B004" w14:textId="77777777" w:rsidR="00E71FF1" w:rsidRDefault="00000000">
            <w:pPr>
              <w:keepNext/>
              <w:spacing w:before="40" w:after="40" w:line="240" w:lineRule="auto"/>
            </w:pPr>
            <w:r>
              <w:t>Node.js</w:t>
            </w:r>
          </w:p>
        </w:tc>
        <w:tc>
          <w:tcPr>
            <w:tcW w:w="6236" w:type="dxa"/>
          </w:tcPr>
          <w:p w14:paraId="538843F9" w14:textId="77777777" w:rsidR="00E71FF1" w:rsidRDefault="00000000">
            <w:pPr>
              <w:keepNext/>
              <w:spacing w:before="40" w:after="40" w:line="240" w:lineRule="auto"/>
            </w:pPr>
            <w:r>
              <w:t>18 or 20 LTS</w:t>
            </w:r>
          </w:p>
        </w:tc>
      </w:tr>
      <w:tr w:rsidR="00E71FF1" w14:paraId="76E0E3AF" w14:textId="77777777">
        <w:trPr>
          <w:cantSplit/>
          <w:jc w:val="center"/>
        </w:trPr>
        <w:tc>
          <w:tcPr>
            <w:tcW w:w="2268" w:type="dxa"/>
          </w:tcPr>
          <w:p w14:paraId="1A34FB77" w14:textId="77777777" w:rsidR="00E71FF1" w:rsidRDefault="00000000">
            <w:pPr>
              <w:keepNext/>
              <w:spacing w:before="40" w:after="40" w:line="240" w:lineRule="auto"/>
            </w:pPr>
            <w:r>
              <w:t>CMake</w:t>
            </w:r>
          </w:p>
        </w:tc>
        <w:tc>
          <w:tcPr>
            <w:tcW w:w="6236" w:type="dxa"/>
          </w:tcPr>
          <w:p w14:paraId="7D9FCF4E" w14:textId="77777777" w:rsidR="00E71FF1" w:rsidRDefault="00000000">
            <w:pPr>
              <w:keepNext/>
              <w:spacing w:before="40" w:after="40" w:line="240" w:lineRule="auto"/>
            </w:pPr>
            <w:r>
              <w:t>3.16 or newer</w:t>
            </w:r>
          </w:p>
        </w:tc>
      </w:tr>
      <w:tr w:rsidR="00E71FF1" w14:paraId="51F56776" w14:textId="77777777">
        <w:trPr>
          <w:cantSplit/>
          <w:jc w:val="center"/>
        </w:trPr>
        <w:tc>
          <w:tcPr>
            <w:tcW w:w="2268" w:type="dxa"/>
          </w:tcPr>
          <w:p w14:paraId="2C8BB69F" w14:textId="77777777" w:rsidR="00E71FF1" w:rsidRDefault="00000000">
            <w:pPr>
              <w:keepNext/>
              <w:spacing w:before="40" w:after="40" w:line="240" w:lineRule="auto"/>
            </w:pPr>
            <w:r>
              <w:t>C++ compiler</w:t>
            </w:r>
          </w:p>
        </w:tc>
        <w:tc>
          <w:tcPr>
            <w:tcW w:w="6236" w:type="dxa"/>
          </w:tcPr>
          <w:p w14:paraId="06E9C9F5" w14:textId="77777777" w:rsidR="00E71FF1" w:rsidRDefault="00000000">
            <w:pPr>
              <w:keepNext/>
              <w:spacing w:before="40" w:after="40" w:line="240" w:lineRule="auto"/>
            </w:pPr>
            <w:r>
              <w:t>MSVC (Visual Studio 2022) on Windows or GCC 9+ on Linux; C++17 standard</w:t>
            </w:r>
          </w:p>
        </w:tc>
      </w:tr>
      <w:tr w:rsidR="00E71FF1" w14:paraId="748BFB4E" w14:textId="77777777">
        <w:trPr>
          <w:cantSplit/>
          <w:jc w:val="center"/>
        </w:trPr>
        <w:tc>
          <w:tcPr>
            <w:tcW w:w="2268" w:type="dxa"/>
          </w:tcPr>
          <w:p w14:paraId="4E8F0131" w14:textId="77777777" w:rsidR="00E71FF1" w:rsidRDefault="00000000">
            <w:pPr>
              <w:spacing w:before="40" w:after="40" w:line="240" w:lineRule="auto"/>
            </w:pPr>
            <w:r>
              <w:t>GPU (optional)</w:t>
            </w:r>
          </w:p>
        </w:tc>
        <w:tc>
          <w:tcPr>
            <w:tcW w:w="6236" w:type="dxa"/>
          </w:tcPr>
          <w:p w14:paraId="5F2DA125" w14:textId="77777777" w:rsidR="00E71FF1" w:rsidRDefault="00000000">
            <w:pPr>
              <w:spacing w:before="40" w:after="40" w:line="240" w:lineRule="auto"/>
            </w:pPr>
            <w:r>
              <w:t>NVIDIA GPU with CUDA 11.8 or 12.x</w:t>
            </w:r>
          </w:p>
        </w:tc>
      </w:tr>
    </w:tbl>
    <w:p w14:paraId="3934CAA2" w14:textId="77777777" w:rsidR="00E71FF1" w:rsidRDefault="00E71FF1">
      <w:pPr>
        <w:spacing w:after="80" w:line="240" w:lineRule="auto"/>
      </w:pPr>
    </w:p>
    <w:p w14:paraId="394E86E3" w14:textId="77777777" w:rsidR="00E71FF1" w:rsidRDefault="00000000">
      <w:pPr>
        <w:spacing w:after="120"/>
        <w:ind w:firstLine="567"/>
        <w:jc w:val="both"/>
      </w:pPr>
      <w:r>
        <w:t>Table 3.2 lists the languages and tools, and Table 3.3 the libraries and frameworks used. Exact package versions are recorded in requirements.txt, setup.py and package.json of the repository.</w:t>
      </w:r>
    </w:p>
    <w:p w14:paraId="14998ABC" w14:textId="77777777" w:rsidR="00E71FF1" w:rsidRDefault="00000000">
      <w:pPr>
        <w:keepNext/>
        <w:spacing w:before="120" w:after="80" w:line="276" w:lineRule="auto"/>
        <w:jc w:val="center"/>
      </w:pPr>
      <w:r>
        <w:rPr>
          <w:b/>
        </w:rPr>
        <w:lastRenderedPageBreak/>
        <w:t>Table 3.2: Languages and tools</w:t>
      </w:r>
    </w:p>
    <w:tbl>
      <w:tblPr>
        <w:tblW w:w="8505" w:type="dxa"/>
        <w:jc w:val="center"/>
        <w:tblLayout w:type="fixed"/>
        <w:tblLook w:val="04A0" w:firstRow="1" w:lastRow="0" w:firstColumn="1" w:lastColumn="0" w:noHBand="0" w:noVBand="1"/>
      </w:tblPr>
      <w:tblGrid>
        <w:gridCol w:w="2268"/>
        <w:gridCol w:w="6237"/>
      </w:tblGrid>
      <w:tr w:rsidR="00E71FF1" w14:paraId="39D154DE" w14:textId="77777777">
        <w:trPr>
          <w:cantSplit/>
          <w:tblHeader/>
          <w:jc w:val="center"/>
        </w:trPr>
        <w:tc>
          <w:tcPr>
            <w:tcW w:w="2268" w:type="dxa"/>
            <w:shd w:val="clear" w:color="auto" w:fill="D9D9D9"/>
          </w:tcPr>
          <w:p w14:paraId="616C00B9" w14:textId="77777777" w:rsidR="00E71FF1" w:rsidRDefault="00000000">
            <w:pPr>
              <w:keepNext/>
              <w:spacing w:before="40" w:after="40" w:line="240" w:lineRule="auto"/>
              <w:jc w:val="center"/>
            </w:pPr>
            <w:r>
              <w:rPr>
                <w:b/>
              </w:rPr>
              <w:t>Language / tool</w:t>
            </w:r>
          </w:p>
        </w:tc>
        <w:tc>
          <w:tcPr>
            <w:tcW w:w="6236" w:type="dxa"/>
            <w:shd w:val="clear" w:color="auto" w:fill="D9D9D9"/>
          </w:tcPr>
          <w:p w14:paraId="07649C6A" w14:textId="77777777" w:rsidR="00E71FF1" w:rsidRDefault="00000000">
            <w:pPr>
              <w:keepNext/>
              <w:spacing w:before="40" w:after="40" w:line="240" w:lineRule="auto"/>
              <w:jc w:val="center"/>
            </w:pPr>
            <w:r>
              <w:rPr>
                <w:b/>
              </w:rPr>
              <w:t>Role in GEOSEG</w:t>
            </w:r>
          </w:p>
        </w:tc>
      </w:tr>
      <w:tr w:rsidR="00E71FF1" w14:paraId="64A3589E" w14:textId="77777777">
        <w:trPr>
          <w:cantSplit/>
          <w:jc w:val="center"/>
        </w:trPr>
        <w:tc>
          <w:tcPr>
            <w:tcW w:w="2268" w:type="dxa"/>
          </w:tcPr>
          <w:p w14:paraId="2EB191A1" w14:textId="77777777" w:rsidR="00E71FF1" w:rsidRDefault="00000000">
            <w:pPr>
              <w:keepNext/>
              <w:spacing w:before="40" w:after="40" w:line="240" w:lineRule="auto"/>
            </w:pPr>
            <w:r>
              <w:t>Python</w:t>
            </w:r>
          </w:p>
        </w:tc>
        <w:tc>
          <w:tcPr>
            <w:tcW w:w="6236" w:type="dxa"/>
          </w:tcPr>
          <w:p w14:paraId="6D2CA42E" w14:textId="77777777" w:rsidR="00E71FF1" w:rsidRDefault="00000000">
            <w:pPr>
              <w:keepNext/>
              <w:spacing w:before="40" w:after="40" w:line="240" w:lineRule="auto"/>
            </w:pPr>
            <w:r>
              <w:t>ML models, data pipelines, training and inference orchestration, REST API, utility scripts</w:t>
            </w:r>
          </w:p>
        </w:tc>
      </w:tr>
      <w:tr w:rsidR="00E71FF1" w14:paraId="173860C8" w14:textId="77777777">
        <w:trPr>
          <w:cantSplit/>
          <w:jc w:val="center"/>
        </w:trPr>
        <w:tc>
          <w:tcPr>
            <w:tcW w:w="2268" w:type="dxa"/>
          </w:tcPr>
          <w:p w14:paraId="698B926B" w14:textId="77777777" w:rsidR="00E71FF1" w:rsidRDefault="00000000">
            <w:pPr>
              <w:keepNext/>
              <w:spacing w:before="40" w:after="40" w:line="240" w:lineRule="auto"/>
            </w:pPr>
            <w:r>
              <w:t>C++17</w:t>
            </w:r>
          </w:p>
        </w:tc>
        <w:tc>
          <w:tcPr>
            <w:tcW w:w="6236" w:type="dxa"/>
          </w:tcPr>
          <w:p w14:paraId="2A7CF7BA" w14:textId="77777777" w:rsidR="00E71FF1" w:rsidRDefault="00000000">
            <w:pPr>
              <w:keepNext/>
              <w:spacing w:before="40" w:after="40" w:line="240" w:lineRule="auto"/>
            </w:pPr>
            <w:r>
              <w:t>Native engine: generic Image&lt;T&gt; container, band maths, tile manager, GeoTIFF handling</w:t>
            </w:r>
          </w:p>
        </w:tc>
      </w:tr>
      <w:tr w:rsidR="00E71FF1" w14:paraId="63AA7486" w14:textId="77777777">
        <w:trPr>
          <w:cantSplit/>
          <w:jc w:val="center"/>
        </w:trPr>
        <w:tc>
          <w:tcPr>
            <w:tcW w:w="2268" w:type="dxa"/>
          </w:tcPr>
          <w:p w14:paraId="68E593B3" w14:textId="77777777" w:rsidR="00E71FF1" w:rsidRDefault="00000000">
            <w:pPr>
              <w:keepNext/>
              <w:spacing w:before="40" w:after="40" w:line="240" w:lineRule="auto"/>
            </w:pPr>
            <w:r>
              <w:t>TypeScript / React</w:t>
            </w:r>
          </w:p>
        </w:tc>
        <w:tc>
          <w:tcPr>
            <w:tcW w:w="6236" w:type="dxa"/>
          </w:tcPr>
          <w:p w14:paraId="4A6018F6" w14:textId="77777777" w:rsidR="00E71FF1" w:rsidRDefault="00000000">
            <w:pPr>
              <w:keepNext/>
              <w:spacing w:before="40" w:after="40" w:line="240" w:lineRule="auto"/>
            </w:pPr>
            <w:r>
              <w:t>Frontend pages and components; typed API client</w:t>
            </w:r>
          </w:p>
        </w:tc>
      </w:tr>
      <w:tr w:rsidR="00E71FF1" w14:paraId="7E3C0E07" w14:textId="77777777">
        <w:trPr>
          <w:cantSplit/>
          <w:jc w:val="center"/>
        </w:trPr>
        <w:tc>
          <w:tcPr>
            <w:tcW w:w="2268" w:type="dxa"/>
          </w:tcPr>
          <w:p w14:paraId="1D452CBF" w14:textId="77777777" w:rsidR="00E71FF1" w:rsidRDefault="00000000">
            <w:pPr>
              <w:keepNext/>
              <w:spacing w:before="40" w:after="40" w:line="240" w:lineRule="auto"/>
            </w:pPr>
            <w:r>
              <w:t>YAML</w:t>
            </w:r>
          </w:p>
        </w:tc>
        <w:tc>
          <w:tcPr>
            <w:tcW w:w="6236" w:type="dxa"/>
          </w:tcPr>
          <w:p w14:paraId="01D25CBA" w14:textId="77777777" w:rsidR="00E71FF1" w:rsidRDefault="00000000">
            <w:pPr>
              <w:keepNext/>
              <w:spacing w:before="40" w:after="40" w:line="240" w:lineRule="auto"/>
            </w:pPr>
            <w:r>
              <w:t>Per-phase model, dataset, training and inference configuration</w:t>
            </w:r>
          </w:p>
        </w:tc>
      </w:tr>
      <w:tr w:rsidR="00E71FF1" w14:paraId="0A92978F" w14:textId="77777777">
        <w:trPr>
          <w:cantSplit/>
          <w:jc w:val="center"/>
        </w:trPr>
        <w:tc>
          <w:tcPr>
            <w:tcW w:w="2268" w:type="dxa"/>
          </w:tcPr>
          <w:p w14:paraId="60F3272B" w14:textId="77777777" w:rsidR="00E71FF1" w:rsidRDefault="00000000">
            <w:pPr>
              <w:keepNext/>
              <w:spacing w:before="40" w:after="40" w:line="240" w:lineRule="auto"/>
            </w:pPr>
            <w:r>
              <w:t>CMake</w:t>
            </w:r>
          </w:p>
        </w:tc>
        <w:tc>
          <w:tcPr>
            <w:tcW w:w="6236" w:type="dxa"/>
          </w:tcPr>
          <w:p w14:paraId="6B327A81" w14:textId="77777777" w:rsidR="00E71FF1" w:rsidRDefault="00000000">
            <w:pPr>
              <w:keepNext/>
              <w:spacing w:before="40" w:after="40" w:line="240" w:lineRule="auto"/>
            </w:pPr>
            <w:r>
              <w:t>Cross-platform C++ build (MSVC, GCC, Clang); optional pybind11 bindings</w:t>
            </w:r>
          </w:p>
        </w:tc>
      </w:tr>
      <w:tr w:rsidR="00E71FF1" w14:paraId="71DDECF5" w14:textId="77777777">
        <w:trPr>
          <w:cantSplit/>
          <w:jc w:val="center"/>
        </w:trPr>
        <w:tc>
          <w:tcPr>
            <w:tcW w:w="2268" w:type="dxa"/>
          </w:tcPr>
          <w:p w14:paraId="34CD039E" w14:textId="77777777" w:rsidR="00E71FF1" w:rsidRDefault="00000000">
            <w:pPr>
              <w:spacing w:before="40" w:after="40" w:line="240" w:lineRule="auto"/>
            </w:pPr>
            <w:r>
              <w:t>Shell / command line</w:t>
            </w:r>
          </w:p>
        </w:tc>
        <w:tc>
          <w:tcPr>
            <w:tcW w:w="6236" w:type="dxa"/>
          </w:tcPr>
          <w:p w14:paraId="3810A6DB" w14:textId="77777777" w:rsidR="00E71FF1" w:rsidRDefault="00000000">
            <w:pPr>
              <w:spacing w:before="40" w:after="40" w:line="240" w:lineRule="auto"/>
            </w:pPr>
            <w:r>
              <w:t>Environment setup, training and inference commands, server launch</w:t>
            </w:r>
          </w:p>
        </w:tc>
      </w:tr>
    </w:tbl>
    <w:p w14:paraId="69D86531" w14:textId="77777777" w:rsidR="00E71FF1" w:rsidRDefault="00E71FF1">
      <w:pPr>
        <w:spacing w:after="80" w:line="240" w:lineRule="auto"/>
      </w:pPr>
    </w:p>
    <w:p w14:paraId="2DAF021C" w14:textId="77777777" w:rsidR="00E71FF1" w:rsidRDefault="00000000">
      <w:pPr>
        <w:keepNext/>
        <w:spacing w:before="120" w:after="80" w:line="276" w:lineRule="auto"/>
        <w:jc w:val="center"/>
      </w:pPr>
      <w:r>
        <w:rPr>
          <w:b/>
        </w:rPr>
        <w:t>Table 3.3: Libraries and frameworks</w:t>
      </w:r>
    </w:p>
    <w:tbl>
      <w:tblPr>
        <w:tblW w:w="8505" w:type="dxa"/>
        <w:jc w:val="center"/>
        <w:tblLayout w:type="fixed"/>
        <w:tblLook w:val="04A0" w:firstRow="1" w:lastRow="0" w:firstColumn="1" w:lastColumn="0" w:noHBand="0" w:noVBand="1"/>
      </w:tblPr>
      <w:tblGrid>
        <w:gridCol w:w="2948"/>
        <w:gridCol w:w="5557"/>
      </w:tblGrid>
      <w:tr w:rsidR="00E71FF1" w14:paraId="42075DF7" w14:textId="77777777">
        <w:trPr>
          <w:cantSplit/>
          <w:tblHeader/>
          <w:jc w:val="center"/>
        </w:trPr>
        <w:tc>
          <w:tcPr>
            <w:tcW w:w="2948" w:type="dxa"/>
            <w:shd w:val="clear" w:color="auto" w:fill="D9D9D9"/>
          </w:tcPr>
          <w:p w14:paraId="2DF0C8EF" w14:textId="77777777" w:rsidR="00E71FF1" w:rsidRDefault="00000000">
            <w:pPr>
              <w:spacing w:before="40" w:after="40" w:line="240" w:lineRule="auto"/>
              <w:jc w:val="center"/>
            </w:pPr>
            <w:r>
              <w:rPr>
                <w:b/>
              </w:rPr>
              <w:t>Library / framework</w:t>
            </w:r>
          </w:p>
        </w:tc>
        <w:tc>
          <w:tcPr>
            <w:tcW w:w="5556" w:type="dxa"/>
            <w:shd w:val="clear" w:color="auto" w:fill="D9D9D9"/>
          </w:tcPr>
          <w:p w14:paraId="09594DB9" w14:textId="77777777" w:rsidR="00E71FF1" w:rsidRDefault="00000000">
            <w:pPr>
              <w:spacing w:before="40" w:after="40" w:line="240" w:lineRule="auto"/>
              <w:jc w:val="center"/>
            </w:pPr>
            <w:r>
              <w:rPr>
                <w:b/>
              </w:rPr>
              <w:t>Purpose</w:t>
            </w:r>
          </w:p>
        </w:tc>
      </w:tr>
      <w:tr w:rsidR="00E71FF1" w14:paraId="174BAB23" w14:textId="77777777">
        <w:trPr>
          <w:cantSplit/>
          <w:jc w:val="center"/>
        </w:trPr>
        <w:tc>
          <w:tcPr>
            <w:tcW w:w="2948" w:type="dxa"/>
          </w:tcPr>
          <w:p w14:paraId="2FACA991" w14:textId="77777777" w:rsidR="00E71FF1" w:rsidRDefault="00000000">
            <w:pPr>
              <w:spacing w:before="40" w:after="40" w:line="240" w:lineRule="auto"/>
            </w:pPr>
            <w:r>
              <w:t>PyTorch, torchmetrics</w:t>
            </w:r>
          </w:p>
        </w:tc>
        <w:tc>
          <w:tcPr>
            <w:tcW w:w="5556" w:type="dxa"/>
          </w:tcPr>
          <w:p w14:paraId="0DF1FB8B" w14:textId="77777777" w:rsidR="00E71FF1" w:rsidRDefault="00000000">
            <w:pPr>
              <w:spacing w:before="40" w:after="40" w:line="240" w:lineRule="auto"/>
            </w:pPr>
            <w:r>
              <w:t>Tensor computation, training, mixed precision; multiclass Jaccard (IoU) metrics</w:t>
            </w:r>
          </w:p>
        </w:tc>
      </w:tr>
      <w:tr w:rsidR="00E71FF1" w14:paraId="63BBD66D" w14:textId="77777777">
        <w:trPr>
          <w:cantSplit/>
          <w:jc w:val="center"/>
        </w:trPr>
        <w:tc>
          <w:tcPr>
            <w:tcW w:w="2948" w:type="dxa"/>
          </w:tcPr>
          <w:p w14:paraId="4CF11490" w14:textId="77777777" w:rsidR="00E71FF1" w:rsidRDefault="00000000">
            <w:pPr>
              <w:spacing w:before="40" w:after="40" w:line="240" w:lineRule="auto"/>
            </w:pPr>
            <w:r>
              <w:t>TorchGeo</w:t>
            </w:r>
          </w:p>
        </w:tc>
        <w:tc>
          <w:tcPr>
            <w:tcW w:w="5556" w:type="dxa"/>
          </w:tcPr>
          <w:p w14:paraId="57AEB0A7" w14:textId="77777777" w:rsidR="00E71FF1" w:rsidRDefault="00000000">
            <w:pPr>
              <w:spacing w:before="40" w:after="40" w:line="240" w:lineRule="auto"/>
            </w:pPr>
            <w:r>
              <w:t>EuroSAT and SEN12MS dataset access</w:t>
            </w:r>
          </w:p>
        </w:tc>
      </w:tr>
      <w:tr w:rsidR="00E71FF1" w14:paraId="7B709E28" w14:textId="77777777">
        <w:trPr>
          <w:cantSplit/>
          <w:jc w:val="center"/>
        </w:trPr>
        <w:tc>
          <w:tcPr>
            <w:tcW w:w="2948" w:type="dxa"/>
          </w:tcPr>
          <w:p w14:paraId="381DF2AF" w14:textId="77777777" w:rsidR="00E71FF1" w:rsidRDefault="00000000">
            <w:pPr>
              <w:spacing w:before="40" w:after="40" w:line="240" w:lineRule="auto"/>
            </w:pPr>
            <w:r>
              <w:t>segmentation_models_pytorch</w:t>
            </w:r>
          </w:p>
        </w:tc>
        <w:tc>
          <w:tcPr>
            <w:tcW w:w="5556" w:type="dxa"/>
          </w:tcPr>
          <w:p w14:paraId="6FF3EA4E" w14:textId="77777777" w:rsidR="00E71FF1" w:rsidRDefault="00000000">
            <w:pPr>
              <w:spacing w:before="40" w:after="40" w:line="240" w:lineRule="auto"/>
            </w:pPr>
            <w:r>
              <w:t>U-Net, DeepLabV3+, FPN and PSPNet builders with ResNet / EfficientNet encoders</w:t>
            </w:r>
          </w:p>
        </w:tc>
      </w:tr>
      <w:tr w:rsidR="00E71FF1" w14:paraId="57CE9AE7" w14:textId="77777777">
        <w:trPr>
          <w:cantSplit/>
          <w:jc w:val="center"/>
        </w:trPr>
        <w:tc>
          <w:tcPr>
            <w:tcW w:w="2948" w:type="dxa"/>
          </w:tcPr>
          <w:p w14:paraId="2A704D0F" w14:textId="77777777" w:rsidR="00E71FF1" w:rsidRDefault="00000000">
            <w:pPr>
              <w:spacing w:before="40" w:after="40" w:line="240" w:lineRule="auto"/>
            </w:pPr>
            <w:r>
              <w:t>Kornia</w:t>
            </w:r>
          </w:p>
        </w:tc>
        <w:tc>
          <w:tcPr>
            <w:tcW w:w="5556" w:type="dxa"/>
          </w:tcPr>
          <w:p w14:paraId="3148FAE9" w14:textId="77777777" w:rsidR="00E71FF1" w:rsidRDefault="00000000">
            <w:pPr>
              <w:spacing w:before="40" w:after="40" w:line="240" w:lineRule="auto"/>
            </w:pPr>
            <w:r>
              <w:t>GPU spatial augmentation (flips, rotation)</w:t>
            </w:r>
          </w:p>
        </w:tc>
      </w:tr>
      <w:tr w:rsidR="00E71FF1" w14:paraId="0D9187FD" w14:textId="77777777">
        <w:trPr>
          <w:cantSplit/>
          <w:jc w:val="center"/>
        </w:trPr>
        <w:tc>
          <w:tcPr>
            <w:tcW w:w="2948" w:type="dxa"/>
          </w:tcPr>
          <w:p w14:paraId="2C197D17" w14:textId="77777777" w:rsidR="00E71FF1" w:rsidRDefault="00000000">
            <w:pPr>
              <w:spacing w:before="40" w:after="40" w:line="240" w:lineRule="auto"/>
            </w:pPr>
            <w:r>
              <w:t>rasterio / GDAL</w:t>
            </w:r>
          </w:p>
        </w:tc>
        <w:tc>
          <w:tcPr>
            <w:tcW w:w="5556" w:type="dxa"/>
          </w:tcPr>
          <w:p w14:paraId="68E0A7C8" w14:textId="77777777" w:rsidR="00E71FF1" w:rsidRDefault="00000000">
            <w:pPr>
              <w:spacing w:before="40" w:after="40" w:line="240" w:lineRule="auto"/>
            </w:pPr>
            <w:r>
              <w:t>GeoTIFF reading and windowed access, CRS and transform handling</w:t>
            </w:r>
          </w:p>
        </w:tc>
      </w:tr>
      <w:tr w:rsidR="00E71FF1" w14:paraId="7578C377" w14:textId="77777777">
        <w:trPr>
          <w:cantSplit/>
          <w:jc w:val="center"/>
        </w:trPr>
        <w:tc>
          <w:tcPr>
            <w:tcW w:w="2948" w:type="dxa"/>
          </w:tcPr>
          <w:p w14:paraId="231AB0B4" w14:textId="77777777" w:rsidR="00E71FF1" w:rsidRDefault="00000000">
            <w:pPr>
              <w:spacing w:before="40" w:after="40" w:line="240" w:lineRule="auto"/>
            </w:pPr>
            <w:r>
              <w:t>TensorBoard, matplotlib</w:t>
            </w:r>
          </w:p>
        </w:tc>
        <w:tc>
          <w:tcPr>
            <w:tcW w:w="5556" w:type="dxa"/>
          </w:tcPr>
          <w:p w14:paraId="51F9C148" w14:textId="77777777" w:rsidR="00E71FF1" w:rsidRDefault="00000000">
            <w:pPr>
              <w:spacing w:before="40" w:after="40" w:line="240" w:lineRule="auto"/>
            </w:pPr>
            <w:r>
              <w:t>Training logs; thread-safe preview PNG generation</w:t>
            </w:r>
          </w:p>
        </w:tc>
      </w:tr>
      <w:tr w:rsidR="00E71FF1" w14:paraId="6B566F24" w14:textId="77777777">
        <w:trPr>
          <w:cantSplit/>
          <w:jc w:val="center"/>
        </w:trPr>
        <w:tc>
          <w:tcPr>
            <w:tcW w:w="2948" w:type="dxa"/>
          </w:tcPr>
          <w:p w14:paraId="34EFA40B" w14:textId="77777777" w:rsidR="00E71FF1" w:rsidRDefault="00000000">
            <w:pPr>
              <w:spacing w:before="40" w:after="40" w:line="240" w:lineRule="auto"/>
            </w:pPr>
            <w:r>
              <w:t>Google Earth Engine API</w:t>
            </w:r>
          </w:p>
        </w:tc>
        <w:tc>
          <w:tcPr>
            <w:tcW w:w="5556" w:type="dxa"/>
          </w:tcPr>
          <w:p w14:paraId="6874FE8E" w14:textId="77777777" w:rsidR="00E71FF1" w:rsidRDefault="00000000">
            <w:pPr>
              <w:spacing w:before="40" w:after="40" w:line="240" w:lineRule="auto"/>
            </w:pPr>
            <w:r>
              <w:t>Sentinel-2 L2A median-composite export for AOIs</w:t>
            </w:r>
          </w:p>
        </w:tc>
      </w:tr>
      <w:tr w:rsidR="00E71FF1" w14:paraId="1E388D90" w14:textId="77777777">
        <w:trPr>
          <w:cantSplit/>
          <w:jc w:val="center"/>
        </w:trPr>
        <w:tc>
          <w:tcPr>
            <w:tcW w:w="2948" w:type="dxa"/>
          </w:tcPr>
          <w:p w14:paraId="6DF2A4F2" w14:textId="77777777" w:rsidR="00E71FF1" w:rsidRDefault="00000000">
            <w:pPr>
              <w:spacing w:before="40" w:after="40" w:line="240" w:lineRule="auto"/>
            </w:pPr>
            <w:r>
              <w:t>FastAPI, Pydantic v2, Uvicorn</w:t>
            </w:r>
          </w:p>
        </w:tc>
        <w:tc>
          <w:tcPr>
            <w:tcW w:w="5556" w:type="dxa"/>
          </w:tcPr>
          <w:p w14:paraId="10AED546" w14:textId="77777777" w:rsidR="00E71FF1" w:rsidRDefault="00000000">
            <w:pPr>
              <w:spacing w:before="40" w:after="40" w:line="240" w:lineRule="auto"/>
            </w:pPr>
            <w:r>
              <w:t>Asynchronous REST API, validation schemas, ASGI server</w:t>
            </w:r>
          </w:p>
        </w:tc>
      </w:tr>
      <w:tr w:rsidR="00E71FF1" w14:paraId="02332973" w14:textId="77777777">
        <w:trPr>
          <w:cantSplit/>
          <w:jc w:val="center"/>
        </w:trPr>
        <w:tc>
          <w:tcPr>
            <w:tcW w:w="2948" w:type="dxa"/>
          </w:tcPr>
          <w:p w14:paraId="7A9B8A73" w14:textId="77777777" w:rsidR="00E71FF1" w:rsidRDefault="00000000">
            <w:pPr>
              <w:spacing w:before="40" w:after="40" w:line="240" w:lineRule="auto"/>
            </w:pPr>
            <w:r>
              <w:t>React 18, Vite, Leaflet</w:t>
            </w:r>
          </w:p>
        </w:tc>
        <w:tc>
          <w:tcPr>
            <w:tcW w:w="5556" w:type="dxa"/>
          </w:tcPr>
          <w:p w14:paraId="3C1B665F" w14:textId="77777777" w:rsidR="00E71FF1" w:rsidRDefault="00000000">
            <w:pPr>
              <w:spacing w:before="40" w:after="40" w:line="240" w:lineRule="auto"/>
            </w:pPr>
            <w:r>
              <w:t>SPA framework, dev server and API proxy, interactive GIS map</w:t>
            </w:r>
          </w:p>
        </w:tc>
      </w:tr>
      <w:tr w:rsidR="00E71FF1" w14:paraId="6406A626" w14:textId="77777777">
        <w:trPr>
          <w:cantSplit/>
          <w:jc w:val="center"/>
        </w:trPr>
        <w:tc>
          <w:tcPr>
            <w:tcW w:w="2948" w:type="dxa"/>
          </w:tcPr>
          <w:p w14:paraId="7FC9D992" w14:textId="77777777" w:rsidR="00E71FF1" w:rsidRDefault="00000000">
            <w:pPr>
              <w:spacing w:before="40" w:after="40" w:line="240" w:lineRule="auto"/>
            </w:pPr>
            <w:r>
              <w:t>Tailwind CSS v4</w:t>
            </w:r>
          </w:p>
        </w:tc>
        <w:tc>
          <w:tcPr>
            <w:tcW w:w="5556" w:type="dxa"/>
          </w:tcPr>
          <w:p w14:paraId="7DACAA1A" w14:textId="77777777" w:rsidR="00E71FF1" w:rsidRDefault="00000000">
            <w:pPr>
              <w:spacing w:before="40" w:after="40" w:line="240" w:lineRule="auto"/>
            </w:pPr>
            <w:r>
              <w:t>Utility-first styling of the web interface</w:t>
            </w:r>
          </w:p>
        </w:tc>
      </w:tr>
      <w:tr w:rsidR="00E71FF1" w14:paraId="1F6A57D4" w14:textId="77777777">
        <w:trPr>
          <w:cantSplit/>
          <w:jc w:val="center"/>
        </w:trPr>
        <w:tc>
          <w:tcPr>
            <w:tcW w:w="2948" w:type="dxa"/>
          </w:tcPr>
          <w:p w14:paraId="6E20DFA3" w14:textId="77777777" w:rsidR="00E71FF1" w:rsidRDefault="00000000">
            <w:pPr>
              <w:spacing w:before="40" w:after="40" w:line="240" w:lineRule="auto"/>
            </w:pPr>
            <w:r>
              <w:t>pybind11</w:t>
            </w:r>
          </w:p>
        </w:tc>
        <w:tc>
          <w:tcPr>
            <w:tcW w:w="5556" w:type="dxa"/>
          </w:tcPr>
          <w:p w14:paraId="7E305644" w14:textId="77777777" w:rsidR="00E71FF1" w:rsidRDefault="00000000">
            <w:pPr>
              <w:spacing w:before="40" w:after="40" w:line="240" w:lineRule="auto"/>
            </w:pPr>
            <w:r>
              <w:t>C++ ↔ Python bridge for BandMathEngine, TileManager and BoundingBox</w:t>
            </w:r>
          </w:p>
        </w:tc>
      </w:tr>
      <w:tr w:rsidR="00E71FF1" w14:paraId="59949192" w14:textId="77777777">
        <w:trPr>
          <w:cantSplit/>
          <w:jc w:val="center"/>
        </w:trPr>
        <w:tc>
          <w:tcPr>
            <w:tcW w:w="2948" w:type="dxa"/>
          </w:tcPr>
          <w:p w14:paraId="4DB833DC" w14:textId="77777777" w:rsidR="00E71FF1" w:rsidRDefault="00000000">
            <w:pPr>
              <w:spacing w:before="40" w:after="40" w:line="240" w:lineRule="auto"/>
            </w:pPr>
            <w:r>
              <w:t>pytest</w:t>
            </w:r>
          </w:p>
        </w:tc>
        <w:tc>
          <w:tcPr>
            <w:tcW w:w="5556" w:type="dxa"/>
          </w:tcPr>
          <w:p w14:paraId="2EAA6294" w14:textId="77777777" w:rsidR="00E71FF1" w:rsidRDefault="00000000">
            <w:pPr>
              <w:spacing w:before="40" w:after="40" w:line="240" w:lineRule="auto"/>
            </w:pPr>
            <w:r>
              <w:t>Automated tests</w:t>
            </w:r>
          </w:p>
        </w:tc>
      </w:tr>
    </w:tbl>
    <w:p w14:paraId="33A164A8" w14:textId="77777777" w:rsidR="00E71FF1" w:rsidRDefault="00E71FF1">
      <w:pPr>
        <w:spacing w:after="80" w:line="240" w:lineRule="auto"/>
      </w:pPr>
    </w:p>
    <w:p w14:paraId="519F59F8" w14:textId="77777777" w:rsidR="00E71FF1" w:rsidRDefault="00000000">
      <w:pPr>
        <w:pStyle w:val="Heading2"/>
      </w:pPr>
      <w:r>
        <w:t>3.3  Specific Project Requirements</w:t>
      </w:r>
    </w:p>
    <w:p w14:paraId="694B703C" w14:textId="77777777" w:rsidR="00E71FF1" w:rsidRDefault="00000000">
      <w:pPr>
        <w:pStyle w:val="Heading3"/>
      </w:pPr>
      <w:r>
        <w:t>3.3.1  Data requirement</w:t>
      </w:r>
    </w:p>
    <w:p w14:paraId="0E1D9247" w14:textId="77777777" w:rsidR="00E71FF1" w:rsidRDefault="00000000">
      <w:pPr>
        <w:spacing w:after="120"/>
        <w:ind w:firstLine="567"/>
        <w:jc w:val="both"/>
      </w:pPr>
      <w:r>
        <w:t>GEOSEG consumes Sentinel-2 L2A reflectance with all 13 optical bands in the order B01, B02, B03, B04, B05, B06, B07, B08, B8A, B09, B10, B11, B12. Table 3.4 gives the datasets used in each phase.</w:t>
      </w:r>
    </w:p>
    <w:p w14:paraId="1F817786" w14:textId="77777777" w:rsidR="00E71FF1" w:rsidRDefault="00000000">
      <w:pPr>
        <w:keepNext/>
        <w:spacing w:before="120" w:after="80" w:line="276" w:lineRule="auto"/>
        <w:jc w:val="center"/>
      </w:pPr>
      <w:r>
        <w:rPr>
          <w:b/>
        </w:rPr>
        <w:lastRenderedPageBreak/>
        <w:t>Table 3.4: Datasets used in the four phases</w:t>
      </w:r>
    </w:p>
    <w:tbl>
      <w:tblPr>
        <w:tblW w:w="8505" w:type="dxa"/>
        <w:jc w:val="center"/>
        <w:tblLayout w:type="fixed"/>
        <w:tblLook w:val="04A0" w:firstRow="1" w:lastRow="0" w:firstColumn="1" w:lastColumn="0" w:noHBand="0" w:noVBand="1"/>
      </w:tblPr>
      <w:tblGrid>
        <w:gridCol w:w="2041"/>
        <w:gridCol w:w="907"/>
        <w:gridCol w:w="5557"/>
      </w:tblGrid>
      <w:tr w:rsidR="00E71FF1" w14:paraId="5AD157B2" w14:textId="77777777">
        <w:trPr>
          <w:cantSplit/>
          <w:tblHeader/>
          <w:jc w:val="center"/>
        </w:trPr>
        <w:tc>
          <w:tcPr>
            <w:tcW w:w="2041" w:type="dxa"/>
            <w:shd w:val="clear" w:color="auto" w:fill="D9D9D9"/>
          </w:tcPr>
          <w:p w14:paraId="44D31F54" w14:textId="77777777" w:rsidR="00E71FF1" w:rsidRDefault="00000000">
            <w:pPr>
              <w:keepNext/>
              <w:spacing w:before="40" w:after="40" w:line="240" w:lineRule="auto"/>
              <w:jc w:val="center"/>
            </w:pPr>
            <w:r>
              <w:rPr>
                <w:b/>
              </w:rPr>
              <w:t>Dataset</w:t>
            </w:r>
          </w:p>
        </w:tc>
        <w:tc>
          <w:tcPr>
            <w:tcW w:w="907" w:type="dxa"/>
            <w:shd w:val="clear" w:color="auto" w:fill="D9D9D9"/>
          </w:tcPr>
          <w:p w14:paraId="7265B693" w14:textId="77777777" w:rsidR="00E71FF1" w:rsidRDefault="00000000">
            <w:pPr>
              <w:keepNext/>
              <w:spacing w:before="40" w:after="40" w:line="240" w:lineRule="auto"/>
              <w:jc w:val="center"/>
            </w:pPr>
            <w:r>
              <w:rPr>
                <w:b/>
              </w:rPr>
              <w:t>Phase</w:t>
            </w:r>
          </w:p>
        </w:tc>
        <w:tc>
          <w:tcPr>
            <w:tcW w:w="5556" w:type="dxa"/>
            <w:shd w:val="clear" w:color="auto" w:fill="D9D9D9"/>
          </w:tcPr>
          <w:p w14:paraId="431A162B" w14:textId="77777777" w:rsidR="00E71FF1" w:rsidRDefault="00000000">
            <w:pPr>
              <w:keepNext/>
              <w:spacing w:before="40" w:after="40" w:line="240" w:lineRule="auto"/>
              <w:jc w:val="center"/>
            </w:pPr>
            <w:r>
              <w:rPr>
                <w:b/>
              </w:rPr>
              <w:t>Details</w:t>
            </w:r>
          </w:p>
        </w:tc>
      </w:tr>
      <w:tr w:rsidR="00E71FF1" w14:paraId="5EDF9A24" w14:textId="77777777">
        <w:trPr>
          <w:cantSplit/>
          <w:jc w:val="center"/>
        </w:trPr>
        <w:tc>
          <w:tcPr>
            <w:tcW w:w="2041" w:type="dxa"/>
          </w:tcPr>
          <w:p w14:paraId="2C1E2CF8" w14:textId="77777777" w:rsidR="00E71FF1" w:rsidRDefault="00000000">
            <w:pPr>
              <w:keepNext/>
              <w:spacing w:before="40" w:after="40" w:line="240" w:lineRule="auto"/>
            </w:pPr>
            <w:r>
              <w:t>EuroSAT (TorchGeo)</w:t>
            </w:r>
          </w:p>
        </w:tc>
        <w:tc>
          <w:tcPr>
            <w:tcW w:w="907" w:type="dxa"/>
          </w:tcPr>
          <w:p w14:paraId="1CAFEFC0" w14:textId="77777777" w:rsidR="00E71FF1" w:rsidRDefault="00000000">
            <w:pPr>
              <w:keepNext/>
              <w:spacing w:before="40" w:after="40" w:line="240" w:lineRule="auto"/>
              <w:jc w:val="center"/>
            </w:pPr>
            <w:r>
              <w:t>1</w:t>
            </w:r>
          </w:p>
        </w:tc>
        <w:tc>
          <w:tcPr>
            <w:tcW w:w="5556" w:type="dxa"/>
          </w:tcPr>
          <w:p w14:paraId="248D616F" w14:textId="77777777" w:rsidR="00E71FF1" w:rsidRDefault="00000000">
            <w:pPr>
              <w:keepNext/>
              <w:spacing w:before="40" w:after="40" w:line="240" w:lineRule="auto"/>
            </w:pPr>
            <w:r>
              <w:t>13-band Sentinel-2 patches, 10 classes; 80/20 train/validation split; batch size 64</w:t>
            </w:r>
          </w:p>
        </w:tc>
      </w:tr>
      <w:tr w:rsidR="00E71FF1" w14:paraId="0A9E153A" w14:textId="77777777">
        <w:trPr>
          <w:cantSplit/>
          <w:jc w:val="center"/>
        </w:trPr>
        <w:tc>
          <w:tcPr>
            <w:tcW w:w="2041" w:type="dxa"/>
          </w:tcPr>
          <w:p w14:paraId="43294778" w14:textId="77777777" w:rsidR="00E71FF1" w:rsidRDefault="00000000">
            <w:pPr>
              <w:keepNext/>
              <w:spacing w:before="40" w:after="40" w:line="240" w:lineRule="auto"/>
            </w:pPr>
            <w:r>
              <w:t>DeepGlobe Land Cover</w:t>
            </w:r>
          </w:p>
        </w:tc>
        <w:tc>
          <w:tcPr>
            <w:tcW w:w="907" w:type="dxa"/>
          </w:tcPr>
          <w:p w14:paraId="21A7B21E" w14:textId="77777777" w:rsidR="00E71FF1" w:rsidRDefault="00000000">
            <w:pPr>
              <w:keepNext/>
              <w:spacing w:before="40" w:after="40" w:line="240" w:lineRule="auto"/>
              <w:jc w:val="center"/>
            </w:pPr>
            <w:r>
              <w:t>2</w:t>
            </w:r>
          </w:p>
        </w:tc>
        <w:tc>
          <w:tcPr>
            <w:tcW w:w="5556" w:type="dxa"/>
          </w:tcPr>
          <w:p w14:paraId="3968F57A" w14:textId="77777777" w:rsidR="00E71FF1" w:rsidRDefault="00000000">
            <w:pPr>
              <w:keepNext/>
              <w:spacing w:before="40" w:after="40" w:line="240" w:lineRule="auto"/>
            </w:pPr>
            <w:r>
              <w:t>RGB, 7 classes; 24-bit RGB masks mapped to class indices; hard-class window miner crops 512 × 512 patches rich in rare classes (water, rangeland); image and mask augmented jointly</w:t>
            </w:r>
          </w:p>
        </w:tc>
      </w:tr>
      <w:tr w:rsidR="00E71FF1" w14:paraId="6C5AE768" w14:textId="77777777">
        <w:trPr>
          <w:cantSplit/>
          <w:jc w:val="center"/>
        </w:trPr>
        <w:tc>
          <w:tcPr>
            <w:tcW w:w="2041" w:type="dxa"/>
          </w:tcPr>
          <w:p w14:paraId="6DA1059E" w14:textId="77777777" w:rsidR="00E71FF1" w:rsidRDefault="00000000">
            <w:pPr>
              <w:keepNext/>
              <w:spacing w:before="40" w:after="40" w:line="240" w:lineRule="auto"/>
            </w:pPr>
            <w:r>
              <w:t>SEN12MS (TorchGeo)</w:t>
            </w:r>
          </w:p>
        </w:tc>
        <w:tc>
          <w:tcPr>
            <w:tcW w:w="907" w:type="dxa"/>
          </w:tcPr>
          <w:p w14:paraId="55617D67" w14:textId="77777777" w:rsidR="00E71FF1" w:rsidRDefault="00000000">
            <w:pPr>
              <w:keepNext/>
              <w:spacing w:before="40" w:after="40" w:line="240" w:lineRule="auto"/>
              <w:jc w:val="center"/>
            </w:pPr>
            <w:r>
              <w:t>3</w:t>
            </w:r>
          </w:p>
        </w:tc>
        <w:tc>
          <w:tcPr>
            <w:tcW w:w="5556" w:type="dxa"/>
          </w:tcPr>
          <w:p w14:paraId="1814ADC4" w14:textId="77777777" w:rsidR="00E71FF1" w:rsidRDefault="00000000">
            <w:pPr>
              <w:keepNext/>
              <w:spacing w:before="40" w:after="40" w:line="240" w:lineRule="auto"/>
            </w:pPr>
            <w:r>
              <w:t>13-band Sentinel-2 with IGBP labels remapped to 11 classes; scene-level split; a synthetic SEN12MS generator exists for offline runs</w:t>
            </w:r>
          </w:p>
        </w:tc>
      </w:tr>
      <w:tr w:rsidR="00E71FF1" w14:paraId="3C9B0F7B" w14:textId="77777777">
        <w:trPr>
          <w:cantSplit/>
          <w:jc w:val="center"/>
        </w:trPr>
        <w:tc>
          <w:tcPr>
            <w:tcW w:w="2041" w:type="dxa"/>
          </w:tcPr>
          <w:p w14:paraId="766C6B40" w14:textId="77777777" w:rsidR="00E71FF1" w:rsidRDefault="00000000">
            <w:pPr>
              <w:spacing w:before="40" w:after="40" w:line="240" w:lineRule="auto"/>
            </w:pPr>
            <w:r>
              <w:t>Earth Engine AOIs</w:t>
            </w:r>
          </w:p>
        </w:tc>
        <w:tc>
          <w:tcPr>
            <w:tcW w:w="907" w:type="dxa"/>
          </w:tcPr>
          <w:p w14:paraId="385B7ACD" w14:textId="77777777" w:rsidR="00E71FF1" w:rsidRDefault="00000000">
            <w:pPr>
              <w:spacing w:before="40" w:after="40" w:line="240" w:lineRule="auto"/>
              <w:jc w:val="center"/>
            </w:pPr>
            <w:r>
              <w:t>4</w:t>
            </w:r>
          </w:p>
        </w:tc>
        <w:tc>
          <w:tcPr>
            <w:tcW w:w="5556" w:type="dxa"/>
          </w:tcPr>
          <w:p w14:paraId="2882CA63" w14:textId="77777777" w:rsidR="00E71FF1" w:rsidRDefault="00000000">
            <w:pPr>
              <w:spacing w:before="40" w:after="40" w:line="240" w:lineRule="auto"/>
            </w:pPr>
            <w:r>
              <w:t>export_aoi.py builds a cloud-filtered (≤ 10%) Sentinel-2 L2A median composite for a bounding box and date range; the API falls back to a synthetic 13-band GeoTIFF if Earth Engine is not authenticated</w:t>
            </w:r>
          </w:p>
        </w:tc>
      </w:tr>
    </w:tbl>
    <w:p w14:paraId="23ADC185" w14:textId="77777777" w:rsidR="00E71FF1" w:rsidRDefault="00E71FF1">
      <w:pPr>
        <w:spacing w:after="80" w:line="240" w:lineRule="auto"/>
      </w:pPr>
    </w:p>
    <w:p w14:paraId="5BE5CB01" w14:textId="77777777" w:rsidR="00E71FF1" w:rsidRDefault="00000000">
      <w:pPr>
        <w:spacing w:after="120"/>
        <w:ind w:firstLine="567"/>
        <w:jc w:val="both"/>
      </w:pPr>
      <w:r>
        <w:t>Results measured on synthetic data must be labelled as such and must not be presented as real-world land-cover accuracy. Table 3.5 lists the Sentinel-2 bands and their main use, and Table 3.6 the spectral indices.</w:t>
      </w:r>
    </w:p>
    <w:p w14:paraId="19A9CE57" w14:textId="77777777" w:rsidR="00E71FF1" w:rsidRDefault="00000000">
      <w:pPr>
        <w:keepNext/>
        <w:spacing w:before="120" w:after="80" w:line="276" w:lineRule="auto"/>
        <w:jc w:val="center"/>
      </w:pPr>
      <w:r>
        <w:rPr>
          <w:b/>
        </w:rPr>
        <w:t>Table 3.5: Sentinel-2 bands used in GEOSEG</w:t>
      </w:r>
    </w:p>
    <w:tbl>
      <w:tblPr>
        <w:tblW w:w="8505" w:type="dxa"/>
        <w:jc w:val="center"/>
        <w:tblLayout w:type="fixed"/>
        <w:tblLook w:val="04A0" w:firstRow="1" w:lastRow="0" w:firstColumn="1" w:lastColumn="0" w:noHBand="0" w:noVBand="1"/>
      </w:tblPr>
      <w:tblGrid>
        <w:gridCol w:w="907"/>
        <w:gridCol w:w="1247"/>
        <w:gridCol w:w="907"/>
        <w:gridCol w:w="5444"/>
      </w:tblGrid>
      <w:tr w:rsidR="00E71FF1" w14:paraId="11FAB2FE" w14:textId="77777777">
        <w:trPr>
          <w:cantSplit/>
          <w:tblHeader/>
          <w:jc w:val="center"/>
        </w:trPr>
        <w:tc>
          <w:tcPr>
            <w:tcW w:w="907" w:type="dxa"/>
            <w:shd w:val="clear" w:color="auto" w:fill="D9D9D9"/>
          </w:tcPr>
          <w:p w14:paraId="225DA571" w14:textId="77777777" w:rsidR="00E71FF1" w:rsidRDefault="00000000">
            <w:pPr>
              <w:spacing w:before="40" w:after="40" w:line="240" w:lineRule="auto"/>
              <w:jc w:val="center"/>
            </w:pPr>
            <w:r>
              <w:rPr>
                <w:b/>
              </w:rPr>
              <w:t>Band</w:t>
            </w:r>
          </w:p>
        </w:tc>
        <w:tc>
          <w:tcPr>
            <w:tcW w:w="1247" w:type="dxa"/>
            <w:shd w:val="clear" w:color="auto" w:fill="D9D9D9"/>
          </w:tcPr>
          <w:p w14:paraId="7DA09E9D" w14:textId="77777777" w:rsidR="00E71FF1" w:rsidRDefault="00000000">
            <w:pPr>
              <w:spacing w:before="40" w:after="40" w:line="240" w:lineRule="auto"/>
              <w:jc w:val="center"/>
            </w:pPr>
            <w:r>
              <w:rPr>
                <w:b/>
              </w:rPr>
              <w:t>Centre λ</w:t>
            </w:r>
          </w:p>
        </w:tc>
        <w:tc>
          <w:tcPr>
            <w:tcW w:w="907" w:type="dxa"/>
            <w:shd w:val="clear" w:color="auto" w:fill="D9D9D9"/>
          </w:tcPr>
          <w:p w14:paraId="15F1E094" w14:textId="77777777" w:rsidR="00E71FF1" w:rsidRDefault="00000000">
            <w:pPr>
              <w:spacing w:before="40" w:after="40" w:line="240" w:lineRule="auto"/>
              <w:jc w:val="center"/>
            </w:pPr>
            <w:r>
              <w:rPr>
                <w:b/>
              </w:rPr>
              <w:t>Res.</w:t>
            </w:r>
          </w:p>
        </w:tc>
        <w:tc>
          <w:tcPr>
            <w:tcW w:w="5443" w:type="dxa"/>
            <w:shd w:val="clear" w:color="auto" w:fill="D9D9D9"/>
          </w:tcPr>
          <w:p w14:paraId="7B4144D6" w14:textId="77777777" w:rsidR="00E71FF1" w:rsidRDefault="00000000">
            <w:pPr>
              <w:spacing w:before="40" w:after="40" w:line="240" w:lineRule="auto"/>
              <w:jc w:val="center"/>
            </w:pPr>
            <w:r>
              <w:rPr>
                <w:b/>
              </w:rPr>
              <w:t>Main use in GEOSEG</w:t>
            </w:r>
          </w:p>
        </w:tc>
      </w:tr>
      <w:tr w:rsidR="00E71FF1" w14:paraId="28907D74" w14:textId="77777777">
        <w:trPr>
          <w:cantSplit/>
          <w:jc w:val="center"/>
        </w:trPr>
        <w:tc>
          <w:tcPr>
            <w:tcW w:w="907" w:type="dxa"/>
          </w:tcPr>
          <w:p w14:paraId="59B16774" w14:textId="77777777" w:rsidR="00E71FF1" w:rsidRDefault="00000000">
            <w:pPr>
              <w:spacing w:before="40" w:after="40" w:line="240" w:lineRule="auto"/>
              <w:jc w:val="center"/>
            </w:pPr>
            <w:r>
              <w:t>B01</w:t>
            </w:r>
          </w:p>
        </w:tc>
        <w:tc>
          <w:tcPr>
            <w:tcW w:w="1247" w:type="dxa"/>
          </w:tcPr>
          <w:p w14:paraId="05DABB4A" w14:textId="77777777" w:rsidR="00E71FF1" w:rsidRDefault="00000000">
            <w:pPr>
              <w:spacing w:before="40" w:after="40" w:line="240" w:lineRule="auto"/>
              <w:jc w:val="center"/>
            </w:pPr>
            <w:r>
              <w:t>443 nm</w:t>
            </w:r>
          </w:p>
        </w:tc>
        <w:tc>
          <w:tcPr>
            <w:tcW w:w="907" w:type="dxa"/>
          </w:tcPr>
          <w:p w14:paraId="334FB9CF" w14:textId="77777777" w:rsidR="00E71FF1" w:rsidRDefault="00000000">
            <w:pPr>
              <w:spacing w:before="40" w:after="40" w:line="240" w:lineRule="auto"/>
              <w:jc w:val="center"/>
            </w:pPr>
            <w:r>
              <w:t>60 m</w:t>
            </w:r>
          </w:p>
        </w:tc>
        <w:tc>
          <w:tcPr>
            <w:tcW w:w="5443" w:type="dxa"/>
          </w:tcPr>
          <w:p w14:paraId="14980F52" w14:textId="77777777" w:rsidR="00E71FF1" w:rsidRDefault="00000000">
            <w:pPr>
              <w:spacing w:before="40" w:after="40" w:line="240" w:lineRule="auto"/>
            </w:pPr>
            <w:r>
              <w:t>Coastal aerosol correction, bathymetry</w:t>
            </w:r>
          </w:p>
        </w:tc>
      </w:tr>
      <w:tr w:rsidR="00E71FF1" w14:paraId="560BD391" w14:textId="77777777">
        <w:trPr>
          <w:cantSplit/>
          <w:jc w:val="center"/>
        </w:trPr>
        <w:tc>
          <w:tcPr>
            <w:tcW w:w="907" w:type="dxa"/>
          </w:tcPr>
          <w:p w14:paraId="4A299B9D" w14:textId="77777777" w:rsidR="00E71FF1" w:rsidRDefault="00000000">
            <w:pPr>
              <w:spacing w:before="40" w:after="40" w:line="240" w:lineRule="auto"/>
              <w:jc w:val="center"/>
            </w:pPr>
            <w:r>
              <w:t>B02</w:t>
            </w:r>
          </w:p>
        </w:tc>
        <w:tc>
          <w:tcPr>
            <w:tcW w:w="1247" w:type="dxa"/>
          </w:tcPr>
          <w:p w14:paraId="3943B306" w14:textId="77777777" w:rsidR="00E71FF1" w:rsidRDefault="00000000">
            <w:pPr>
              <w:spacing w:before="40" w:after="40" w:line="240" w:lineRule="auto"/>
              <w:jc w:val="center"/>
            </w:pPr>
            <w:r>
              <w:t>490 nm</w:t>
            </w:r>
          </w:p>
        </w:tc>
        <w:tc>
          <w:tcPr>
            <w:tcW w:w="907" w:type="dxa"/>
          </w:tcPr>
          <w:p w14:paraId="7537B09D" w14:textId="77777777" w:rsidR="00E71FF1" w:rsidRDefault="00000000">
            <w:pPr>
              <w:spacing w:before="40" w:after="40" w:line="240" w:lineRule="auto"/>
              <w:jc w:val="center"/>
            </w:pPr>
            <w:r>
              <w:t>10 m</w:t>
            </w:r>
          </w:p>
        </w:tc>
        <w:tc>
          <w:tcPr>
            <w:tcW w:w="5443" w:type="dxa"/>
          </w:tcPr>
          <w:p w14:paraId="747F6327" w14:textId="77777777" w:rsidR="00E71FF1" w:rsidRDefault="00000000">
            <w:pPr>
              <w:spacing w:before="40" w:after="40" w:line="240" w:lineRule="auto"/>
            </w:pPr>
            <w:r>
              <w:t>Blue; soil vs vegetation, snow cover</w:t>
            </w:r>
          </w:p>
        </w:tc>
      </w:tr>
      <w:tr w:rsidR="00E71FF1" w14:paraId="21262E16" w14:textId="77777777">
        <w:trPr>
          <w:cantSplit/>
          <w:jc w:val="center"/>
        </w:trPr>
        <w:tc>
          <w:tcPr>
            <w:tcW w:w="907" w:type="dxa"/>
          </w:tcPr>
          <w:p w14:paraId="1EC03A05" w14:textId="77777777" w:rsidR="00E71FF1" w:rsidRDefault="00000000">
            <w:pPr>
              <w:spacing w:before="40" w:after="40" w:line="240" w:lineRule="auto"/>
              <w:jc w:val="center"/>
            </w:pPr>
            <w:r>
              <w:t>B03</w:t>
            </w:r>
          </w:p>
        </w:tc>
        <w:tc>
          <w:tcPr>
            <w:tcW w:w="1247" w:type="dxa"/>
          </w:tcPr>
          <w:p w14:paraId="4F7E8B36" w14:textId="77777777" w:rsidR="00E71FF1" w:rsidRDefault="00000000">
            <w:pPr>
              <w:spacing w:before="40" w:after="40" w:line="240" w:lineRule="auto"/>
              <w:jc w:val="center"/>
            </w:pPr>
            <w:r>
              <w:t>560 nm</w:t>
            </w:r>
          </w:p>
        </w:tc>
        <w:tc>
          <w:tcPr>
            <w:tcW w:w="907" w:type="dxa"/>
          </w:tcPr>
          <w:p w14:paraId="44AF75B4" w14:textId="77777777" w:rsidR="00E71FF1" w:rsidRDefault="00000000">
            <w:pPr>
              <w:spacing w:before="40" w:after="40" w:line="240" w:lineRule="auto"/>
              <w:jc w:val="center"/>
            </w:pPr>
            <w:r>
              <w:t>10 m</w:t>
            </w:r>
          </w:p>
        </w:tc>
        <w:tc>
          <w:tcPr>
            <w:tcW w:w="5443" w:type="dxa"/>
          </w:tcPr>
          <w:p w14:paraId="1A434120" w14:textId="77777777" w:rsidR="00E71FF1" w:rsidRDefault="00000000">
            <w:pPr>
              <w:spacing w:before="40" w:after="40" w:line="240" w:lineRule="auto"/>
            </w:pPr>
            <w:r>
              <w:t>Green; peak vegetation reflectance; NDWI numerator</w:t>
            </w:r>
          </w:p>
        </w:tc>
      </w:tr>
      <w:tr w:rsidR="00E71FF1" w14:paraId="1DD1CAA0" w14:textId="77777777">
        <w:trPr>
          <w:cantSplit/>
          <w:jc w:val="center"/>
        </w:trPr>
        <w:tc>
          <w:tcPr>
            <w:tcW w:w="907" w:type="dxa"/>
          </w:tcPr>
          <w:p w14:paraId="50C2C414" w14:textId="77777777" w:rsidR="00E71FF1" w:rsidRDefault="00000000">
            <w:pPr>
              <w:spacing w:before="40" w:after="40" w:line="240" w:lineRule="auto"/>
              <w:jc w:val="center"/>
            </w:pPr>
            <w:r>
              <w:t>B04</w:t>
            </w:r>
          </w:p>
        </w:tc>
        <w:tc>
          <w:tcPr>
            <w:tcW w:w="1247" w:type="dxa"/>
          </w:tcPr>
          <w:p w14:paraId="5AE9150C" w14:textId="77777777" w:rsidR="00E71FF1" w:rsidRDefault="00000000">
            <w:pPr>
              <w:spacing w:before="40" w:after="40" w:line="240" w:lineRule="auto"/>
              <w:jc w:val="center"/>
            </w:pPr>
            <w:r>
              <w:t>665 nm</w:t>
            </w:r>
          </w:p>
        </w:tc>
        <w:tc>
          <w:tcPr>
            <w:tcW w:w="907" w:type="dxa"/>
          </w:tcPr>
          <w:p w14:paraId="3AD948C6" w14:textId="77777777" w:rsidR="00E71FF1" w:rsidRDefault="00000000">
            <w:pPr>
              <w:spacing w:before="40" w:after="40" w:line="240" w:lineRule="auto"/>
              <w:jc w:val="center"/>
            </w:pPr>
            <w:r>
              <w:t>10 m</w:t>
            </w:r>
          </w:p>
        </w:tc>
        <w:tc>
          <w:tcPr>
            <w:tcW w:w="5443" w:type="dxa"/>
          </w:tcPr>
          <w:p w14:paraId="3CC99E7C" w14:textId="77777777" w:rsidR="00E71FF1" w:rsidRDefault="00000000">
            <w:pPr>
              <w:spacing w:before="40" w:after="40" w:line="240" w:lineRule="auto"/>
            </w:pPr>
            <w:r>
              <w:t>Red; chlorophyll absorption; NDVI denominator term</w:t>
            </w:r>
          </w:p>
        </w:tc>
      </w:tr>
      <w:tr w:rsidR="00E71FF1" w14:paraId="2784F0FA" w14:textId="77777777">
        <w:trPr>
          <w:cantSplit/>
          <w:jc w:val="center"/>
        </w:trPr>
        <w:tc>
          <w:tcPr>
            <w:tcW w:w="907" w:type="dxa"/>
          </w:tcPr>
          <w:p w14:paraId="14570BDB" w14:textId="77777777" w:rsidR="00E71FF1" w:rsidRDefault="00000000">
            <w:pPr>
              <w:spacing w:before="40" w:after="40" w:line="240" w:lineRule="auto"/>
              <w:jc w:val="center"/>
            </w:pPr>
            <w:r>
              <w:t>B05</w:t>
            </w:r>
          </w:p>
        </w:tc>
        <w:tc>
          <w:tcPr>
            <w:tcW w:w="1247" w:type="dxa"/>
          </w:tcPr>
          <w:p w14:paraId="6A6E9F15" w14:textId="77777777" w:rsidR="00E71FF1" w:rsidRDefault="00000000">
            <w:pPr>
              <w:spacing w:before="40" w:after="40" w:line="240" w:lineRule="auto"/>
              <w:jc w:val="center"/>
            </w:pPr>
            <w:r>
              <w:t>705 nm</w:t>
            </w:r>
          </w:p>
        </w:tc>
        <w:tc>
          <w:tcPr>
            <w:tcW w:w="907" w:type="dxa"/>
          </w:tcPr>
          <w:p w14:paraId="30D9D042" w14:textId="77777777" w:rsidR="00E71FF1" w:rsidRDefault="00000000">
            <w:pPr>
              <w:spacing w:before="40" w:after="40" w:line="240" w:lineRule="auto"/>
              <w:jc w:val="center"/>
            </w:pPr>
            <w:r>
              <w:t>20 m</w:t>
            </w:r>
          </w:p>
        </w:tc>
        <w:tc>
          <w:tcPr>
            <w:tcW w:w="5443" w:type="dxa"/>
          </w:tcPr>
          <w:p w14:paraId="2F172F79" w14:textId="77777777" w:rsidR="00E71FF1" w:rsidRDefault="00000000">
            <w:pPr>
              <w:spacing w:before="40" w:after="40" w:line="240" w:lineRule="auto"/>
            </w:pPr>
            <w:r>
              <w:t>Red Edge 1; early vegetation stress, crop classification</w:t>
            </w:r>
          </w:p>
        </w:tc>
      </w:tr>
      <w:tr w:rsidR="00E71FF1" w14:paraId="76147319" w14:textId="77777777">
        <w:trPr>
          <w:cantSplit/>
          <w:jc w:val="center"/>
        </w:trPr>
        <w:tc>
          <w:tcPr>
            <w:tcW w:w="907" w:type="dxa"/>
          </w:tcPr>
          <w:p w14:paraId="321D6D41" w14:textId="77777777" w:rsidR="00E71FF1" w:rsidRDefault="00000000">
            <w:pPr>
              <w:spacing w:before="40" w:after="40" w:line="240" w:lineRule="auto"/>
              <w:jc w:val="center"/>
            </w:pPr>
            <w:r>
              <w:t>B06</w:t>
            </w:r>
          </w:p>
        </w:tc>
        <w:tc>
          <w:tcPr>
            <w:tcW w:w="1247" w:type="dxa"/>
          </w:tcPr>
          <w:p w14:paraId="2DF52690" w14:textId="77777777" w:rsidR="00E71FF1" w:rsidRDefault="00000000">
            <w:pPr>
              <w:spacing w:before="40" w:after="40" w:line="240" w:lineRule="auto"/>
              <w:jc w:val="center"/>
            </w:pPr>
            <w:r>
              <w:t>740 nm</w:t>
            </w:r>
          </w:p>
        </w:tc>
        <w:tc>
          <w:tcPr>
            <w:tcW w:w="907" w:type="dxa"/>
          </w:tcPr>
          <w:p w14:paraId="30D534E2" w14:textId="77777777" w:rsidR="00E71FF1" w:rsidRDefault="00000000">
            <w:pPr>
              <w:spacing w:before="40" w:after="40" w:line="240" w:lineRule="auto"/>
              <w:jc w:val="center"/>
            </w:pPr>
            <w:r>
              <w:t>20 m</w:t>
            </w:r>
          </w:p>
        </w:tc>
        <w:tc>
          <w:tcPr>
            <w:tcW w:w="5443" w:type="dxa"/>
          </w:tcPr>
          <w:p w14:paraId="7E5AA262" w14:textId="77777777" w:rsidR="00E71FF1" w:rsidRDefault="00000000">
            <w:pPr>
              <w:spacing w:before="40" w:after="40" w:line="240" w:lineRule="auto"/>
            </w:pPr>
            <w:r>
              <w:t>Red Edge 2; leaf area index estimation</w:t>
            </w:r>
          </w:p>
        </w:tc>
      </w:tr>
      <w:tr w:rsidR="00E71FF1" w14:paraId="0DD9F045" w14:textId="77777777">
        <w:trPr>
          <w:cantSplit/>
          <w:jc w:val="center"/>
        </w:trPr>
        <w:tc>
          <w:tcPr>
            <w:tcW w:w="907" w:type="dxa"/>
          </w:tcPr>
          <w:p w14:paraId="09907CB2" w14:textId="77777777" w:rsidR="00E71FF1" w:rsidRDefault="00000000">
            <w:pPr>
              <w:spacing w:before="40" w:after="40" w:line="240" w:lineRule="auto"/>
              <w:jc w:val="center"/>
            </w:pPr>
            <w:r>
              <w:t>B07</w:t>
            </w:r>
          </w:p>
        </w:tc>
        <w:tc>
          <w:tcPr>
            <w:tcW w:w="1247" w:type="dxa"/>
          </w:tcPr>
          <w:p w14:paraId="070C80D3" w14:textId="77777777" w:rsidR="00E71FF1" w:rsidRDefault="00000000">
            <w:pPr>
              <w:spacing w:before="40" w:after="40" w:line="240" w:lineRule="auto"/>
              <w:jc w:val="center"/>
            </w:pPr>
            <w:r>
              <w:t>783 nm</w:t>
            </w:r>
          </w:p>
        </w:tc>
        <w:tc>
          <w:tcPr>
            <w:tcW w:w="907" w:type="dxa"/>
          </w:tcPr>
          <w:p w14:paraId="05B6CF0F" w14:textId="77777777" w:rsidR="00E71FF1" w:rsidRDefault="00000000">
            <w:pPr>
              <w:spacing w:before="40" w:after="40" w:line="240" w:lineRule="auto"/>
              <w:jc w:val="center"/>
            </w:pPr>
            <w:r>
              <w:t>20 m</w:t>
            </w:r>
          </w:p>
        </w:tc>
        <w:tc>
          <w:tcPr>
            <w:tcW w:w="5443" w:type="dxa"/>
          </w:tcPr>
          <w:p w14:paraId="513232F6" w14:textId="77777777" w:rsidR="00E71FF1" w:rsidRDefault="00000000">
            <w:pPr>
              <w:spacing w:before="40" w:after="40" w:line="240" w:lineRule="auto"/>
            </w:pPr>
            <w:r>
              <w:t>Red Edge 3; canopy chlorophyll content</w:t>
            </w:r>
          </w:p>
        </w:tc>
      </w:tr>
      <w:tr w:rsidR="00E71FF1" w14:paraId="6D51BB0B" w14:textId="77777777">
        <w:trPr>
          <w:cantSplit/>
          <w:jc w:val="center"/>
        </w:trPr>
        <w:tc>
          <w:tcPr>
            <w:tcW w:w="907" w:type="dxa"/>
          </w:tcPr>
          <w:p w14:paraId="7CE345EE" w14:textId="77777777" w:rsidR="00E71FF1" w:rsidRDefault="00000000">
            <w:pPr>
              <w:spacing w:before="40" w:after="40" w:line="240" w:lineRule="auto"/>
              <w:jc w:val="center"/>
            </w:pPr>
            <w:r>
              <w:t>B08</w:t>
            </w:r>
          </w:p>
        </w:tc>
        <w:tc>
          <w:tcPr>
            <w:tcW w:w="1247" w:type="dxa"/>
          </w:tcPr>
          <w:p w14:paraId="35FEA483" w14:textId="77777777" w:rsidR="00E71FF1" w:rsidRDefault="00000000">
            <w:pPr>
              <w:spacing w:before="40" w:after="40" w:line="240" w:lineRule="auto"/>
              <w:jc w:val="center"/>
            </w:pPr>
            <w:r>
              <w:t>842 nm</w:t>
            </w:r>
          </w:p>
        </w:tc>
        <w:tc>
          <w:tcPr>
            <w:tcW w:w="907" w:type="dxa"/>
          </w:tcPr>
          <w:p w14:paraId="04FA028C" w14:textId="77777777" w:rsidR="00E71FF1" w:rsidRDefault="00000000">
            <w:pPr>
              <w:spacing w:before="40" w:after="40" w:line="240" w:lineRule="auto"/>
              <w:jc w:val="center"/>
            </w:pPr>
            <w:r>
              <w:t>10 m</w:t>
            </w:r>
          </w:p>
        </w:tc>
        <w:tc>
          <w:tcPr>
            <w:tcW w:w="5443" w:type="dxa"/>
          </w:tcPr>
          <w:p w14:paraId="064056E1" w14:textId="77777777" w:rsidR="00E71FF1" w:rsidRDefault="00000000">
            <w:pPr>
              <w:spacing w:before="40" w:after="40" w:line="240" w:lineRule="auto"/>
            </w:pPr>
            <w:r>
              <w:t>Broad NIR; biomass and land-water boundary</w:t>
            </w:r>
          </w:p>
        </w:tc>
      </w:tr>
      <w:tr w:rsidR="00E71FF1" w14:paraId="41F49E8C" w14:textId="77777777">
        <w:trPr>
          <w:cantSplit/>
          <w:jc w:val="center"/>
        </w:trPr>
        <w:tc>
          <w:tcPr>
            <w:tcW w:w="907" w:type="dxa"/>
          </w:tcPr>
          <w:p w14:paraId="738195DF" w14:textId="77777777" w:rsidR="00E71FF1" w:rsidRDefault="00000000">
            <w:pPr>
              <w:spacing w:before="40" w:after="40" w:line="240" w:lineRule="auto"/>
              <w:jc w:val="center"/>
            </w:pPr>
            <w:r>
              <w:t>B8A</w:t>
            </w:r>
          </w:p>
        </w:tc>
        <w:tc>
          <w:tcPr>
            <w:tcW w:w="1247" w:type="dxa"/>
          </w:tcPr>
          <w:p w14:paraId="4D5F7609" w14:textId="77777777" w:rsidR="00E71FF1" w:rsidRDefault="00000000">
            <w:pPr>
              <w:spacing w:before="40" w:after="40" w:line="240" w:lineRule="auto"/>
              <w:jc w:val="center"/>
            </w:pPr>
            <w:r>
              <w:t>865 nm</w:t>
            </w:r>
          </w:p>
        </w:tc>
        <w:tc>
          <w:tcPr>
            <w:tcW w:w="907" w:type="dxa"/>
          </w:tcPr>
          <w:p w14:paraId="62401202" w14:textId="77777777" w:rsidR="00E71FF1" w:rsidRDefault="00000000">
            <w:pPr>
              <w:spacing w:before="40" w:after="40" w:line="240" w:lineRule="auto"/>
              <w:jc w:val="center"/>
            </w:pPr>
            <w:r>
              <w:t>20 m</w:t>
            </w:r>
          </w:p>
        </w:tc>
        <w:tc>
          <w:tcPr>
            <w:tcW w:w="5443" w:type="dxa"/>
          </w:tcPr>
          <w:p w14:paraId="4EFFAF4B" w14:textId="77777777" w:rsidR="00E71FF1" w:rsidRDefault="00000000">
            <w:pPr>
              <w:spacing w:before="40" w:after="40" w:line="240" w:lineRule="auto"/>
            </w:pPr>
            <w:r>
              <w:t>Narrow NIR; biomass calibration</w:t>
            </w:r>
          </w:p>
        </w:tc>
      </w:tr>
      <w:tr w:rsidR="00E71FF1" w14:paraId="3D3553C8" w14:textId="77777777">
        <w:trPr>
          <w:cantSplit/>
          <w:jc w:val="center"/>
        </w:trPr>
        <w:tc>
          <w:tcPr>
            <w:tcW w:w="907" w:type="dxa"/>
          </w:tcPr>
          <w:p w14:paraId="60733394" w14:textId="77777777" w:rsidR="00E71FF1" w:rsidRDefault="00000000">
            <w:pPr>
              <w:spacing w:before="40" w:after="40" w:line="240" w:lineRule="auto"/>
              <w:jc w:val="center"/>
            </w:pPr>
            <w:r>
              <w:t>B09</w:t>
            </w:r>
          </w:p>
        </w:tc>
        <w:tc>
          <w:tcPr>
            <w:tcW w:w="1247" w:type="dxa"/>
          </w:tcPr>
          <w:p w14:paraId="3E8EA2FC" w14:textId="77777777" w:rsidR="00E71FF1" w:rsidRDefault="00000000">
            <w:pPr>
              <w:spacing w:before="40" w:after="40" w:line="240" w:lineRule="auto"/>
              <w:jc w:val="center"/>
            </w:pPr>
            <w:r>
              <w:t>945 nm</w:t>
            </w:r>
          </w:p>
        </w:tc>
        <w:tc>
          <w:tcPr>
            <w:tcW w:w="907" w:type="dxa"/>
          </w:tcPr>
          <w:p w14:paraId="010F7ECF" w14:textId="77777777" w:rsidR="00E71FF1" w:rsidRDefault="00000000">
            <w:pPr>
              <w:spacing w:before="40" w:after="40" w:line="240" w:lineRule="auto"/>
              <w:jc w:val="center"/>
            </w:pPr>
            <w:r>
              <w:t>60 m</w:t>
            </w:r>
          </w:p>
        </w:tc>
        <w:tc>
          <w:tcPr>
            <w:tcW w:w="5443" w:type="dxa"/>
          </w:tcPr>
          <w:p w14:paraId="4A8075D5" w14:textId="77777777" w:rsidR="00E71FF1" w:rsidRDefault="00000000">
            <w:pPr>
              <w:spacing w:before="40" w:after="40" w:line="240" w:lineRule="auto"/>
            </w:pPr>
            <w:r>
              <w:t>Water-vapour absorption</w:t>
            </w:r>
          </w:p>
        </w:tc>
      </w:tr>
      <w:tr w:rsidR="00E71FF1" w14:paraId="3FBD1C5F" w14:textId="77777777">
        <w:trPr>
          <w:cantSplit/>
          <w:jc w:val="center"/>
        </w:trPr>
        <w:tc>
          <w:tcPr>
            <w:tcW w:w="907" w:type="dxa"/>
          </w:tcPr>
          <w:p w14:paraId="41DBF812" w14:textId="77777777" w:rsidR="00E71FF1" w:rsidRDefault="00000000">
            <w:pPr>
              <w:spacing w:before="40" w:after="40" w:line="240" w:lineRule="auto"/>
              <w:jc w:val="center"/>
            </w:pPr>
            <w:r>
              <w:t>B10</w:t>
            </w:r>
          </w:p>
        </w:tc>
        <w:tc>
          <w:tcPr>
            <w:tcW w:w="1247" w:type="dxa"/>
          </w:tcPr>
          <w:p w14:paraId="2EC8B144" w14:textId="77777777" w:rsidR="00E71FF1" w:rsidRDefault="00000000">
            <w:pPr>
              <w:spacing w:before="40" w:after="40" w:line="240" w:lineRule="auto"/>
              <w:jc w:val="center"/>
            </w:pPr>
            <w:r>
              <w:t>1375 nm</w:t>
            </w:r>
          </w:p>
        </w:tc>
        <w:tc>
          <w:tcPr>
            <w:tcW w:w="907" w:type="dxa"/>
          </w:tcPr>
          <w:p w14:paraId="644558AA" w14:textId="77777777" w:rsidR="00E71FF1" w:rsidRDefault="00000000">
            <w:pPr>
              <w:spacing w:before="40" w:after="40" w:line="240" w:lineRule="auto"/>
              <w:jc w:val="center"/>
            </w:pPr>
            <w:r>
              <w:t>60 m</w:t>
            </w:r>
          </w:p>
        </w:tc>
        <w:tc>
          <w:tcPr>
            <w:tcW w:w="5443" w:type="dxa"/>
          </w:tcPr>
          <w:p w14:paraId="53675F3A" w14:textId="77777777" w:rsidR="00E71FF1" w:rsidRDefault="00000000">
            <w:pPr>
              <w:spacing w:before="40" w:after="40" w:line="240" w:lineRule="auto"/>
            </w:pPr>
            <w:r>
              <w:t>Shortwave cirrus; thin high cloud mask</w:t>
            </w:r>
          </w:p>
        </w:tc>
      </w:tr>
      <w:tr w:rsidR="00E71FF1" w14:paraId="680F62A7" w14:textId="77777777">
        <w:trPr>
          <w:cantSplit/>
          <w:jc w:val="center"/>
        </w:trPr>
        <w:tc>
          <w:tcPr>
            <w:tcW w:w="907" w:type="dxa"/>
          </w:tcPr>
          <w:p w14:paraId="54F63C5B" w14:textId="77777777" w:rsidR="00E71FF1" w:rsidRDefault="00000000">
            <w:pPr>
              <w:spacing w:before="40" w:after="40" w:line="240" w:lineRule="auto"/>
              <w:jc w:val="center"/>
            </w:pPr>
            <w:r>
              <w:t>B11</w:t>
            </w:r>
          </w:p>
        </w:tc>
        <w:tc>
          <w:tcPr>
            <w:tcW w:w="1247" w:type="dxa"/>
          </w:tcPr>
          <w:p w14:paraId="057652B8" w14:textId="77777777" w:rsidR="00E71FF1" w:rsidRDefault="00000000">
            <w:pPr>
              <w:spacing w:before="40" w:after="40" w:line="240" w:lineRule="auto"/>
              <w:jc w:val="center"/>
            </w:pPr>
            <w:r>
              <w:t>1610 nm</w:t>
            </w:r>
          </w:p>
        </w:tc>
        <w:tc>
          <w:tcPr>
            <w:tcW w:w="907" w:type="dxa"/>
          </w:tcPr>
          <w:p w14:paraId="27500049" w14:textId="77777777" w:rsidR="00E71FF1" w:rsidRDefault="00000000">
            <w:pPr>
              <w:spacing w:before="40" w:after="40" w:line="240" w:lineRule="auto"/>
              <w:jc w:val="center"/>
            </w:pPr>
            <w:r>
              <w:t>20 m</w:t>
            </w:r>
          </w:p>
        </w:tc>
        <w:tc>
          <w:tcPr>
            <w:tcW w:w="5443" w:type="dxa"/>
          </w:tcPr>
          <w:p w14:paraId="4327C723" w14:textId="77777777" w:rsidR="00E71FF1" w:rsidRDefault="00000000">
            <w:pPr>
              <w:spacing w:before="40" w:after="40" w:line="240" w:lineRule="auto"/>
            </w:pPr>
            <w:r>
              <w:t>SWIR 1; moisture and built-up surfaces (NDBI)</w:t>
            </w:r>
          </w:p>
        </w:tc>
      </w:tr>
      <w:tr w:rsidR="00E71FF1" w14:paraId="547044AA" w14:textId="77777777">
        <w:trPr>
          <w:cantSplit/>
          <w:jc w:val="center"/>
        </w:trPr>
        <w:tc>
          <w:tcPr>
            <w:tcW w:w="907" w:type="dxa"/>
          </w:tcPr>
          <w:p w14:paraId="314891D0" w14:textId="77777777" w:rsidR="00E71FF1" w:rsidRDefault="00000000">
            <w:pPr>
              <w:spacing w:before="40" w:after="40" w:line="240" w:lineRule="auto"/>
              <w:jc w:val="center"/>
            </w:pPr>
            <w:r>
              <w:t>B12</w:t>
            </w:r>
          </w:p>
        </w:tc>
        <w:tc>
          <w:tcPr>
            <w:tcW w:w="1247" w:type="dxa"/>
          </w:tcPr>
          <w:p w14:paraId="480E96AE" w14:textId="77777777" w:rsidR="00E71FF1" w:rsidRDefault="00000000">
            <w:pPr>
              <w:spacing w:before="40" w:after="40" w:line="240" w:lineRule="auto"/>
              <w:jc w:val="center"/>
            </w:pPr>
            <w:r>
              <w:t>2190 nm</w:t>
            </w:r>
          </w:p>
        </w:tc>
        <w:tc>
          <w:tcPr>
            <w:tcW w:w="907" w:type="dxa"/>
          </w:tcPr>
          <w:p w14:paraId="72B75AF0" w14:textId="77777777" w:rsidR="00E71FF1" w:rsidRDefault="00000000">
            <w:pPr>
              <w:spacing w:before="40" w:after="40" w:line="240" w:lineRule="auto"/>
              <w:jc w:val="center"/>
            </w:pPr>
            <w:r>
              <w:t>20 m</w:t>
            </w:r>
          </w:p>
        </w:tc>
        <w:tc>
          <w:tcPr>
            <w:tcW w:w="5443" w:type="dxa"/>
          </w:tcPr>
          <w:p w14:paraId="7F289F32" w14:textId="77777777" w:rsidR="00E71FF1" w:rsidRDefault="00000000">
            <w:pPr>
              <w:spacing w:before="40" w:after="40" w:line="240" w:lineRule="auto"/>
            </w:pPr>
            <w:r>
              <w:t>SWIR 2; soil mineralogy, burn scars</w:t>
            </w:r>
          </w:p>
        </w:tc>
      </w:tr>
    </w:tbl>
    <w:p w14:paraId="7206FF34" w14:textId="77777777" w:rsidR="00E71FF1" w:rsidRDefault="00E71FF1">
      <w:pPr>
        <w:spacing w:after="80" w:line="240" w:lineRule="auto"/>
      </w:pPr>
    </w:p>
    <w:p w14:paraId="117958BE" w14:textId="77777777" w:rsidR="00E71FF1" w:rsidRDefault="00000000">
      <w:pPr>
        <w:keepNext/>
        <w:spacing w:before="120" w:after="80" w:line="276" w:lineRule="auto"/>
        <w:jc w:val="center"/>
      </w:pPr>
      <w:r>
        <w:rPr>
          <w:b/>
        </w:rPr>
        <w:lastRenderedPageBreak/>
        <w:t>Table 3.6: Spectral indices appended to the 13 bands</w:t>
      </w:r>
    </w:p>
    <w:tbl>
      <w:tblPr>
        <w:tblW w:w="8505" w:type="dxa"/>
        <w:jc w:val="center"/>
        <w:tblLayout w:type="fixed"/>
        <w:tblLook w:val="04A0" w:firstRow="1" w:lastRow="0" w:firstColumn="1" w:lastColumn="0" w:noHBand="0" w:noVBand="1"/>
      </w:tblPr>
      <w:tblGrid>
        <w:gridCol w:w="1020"/>
        <w:gridCol w:w="3175"/>
        <w:gridCol w:w="4310"/>
      </w:tblGrid>
      <w:tr w:rsidR="00E71FF1" w14:paraId="74517446" w14:textId="77777777">
        <w:trPr>
          <w:cantSplit/>
          <w:tblHeader/>
          <w:jc w:val="center"/>
        </w:trPr>
        <w:tc>
          <w:tcPr>
            <w:tcW w:w="1020" w:type="dxa"/>
            <w:shd w:val="clear" w:color="auto" w:fill="D9D9D9"/>
          </w:tcPr>
          <w:p w14:paraId="774E2565" w14:textId="77777777" w:rsidR="00E71FF1" w:rsidRDefault="00000000">
            <w:pPr>
              <w:keepNext/>
              <w:spacing w:before="40" w:after="40" w:line="240" w:lineRule="auto"/>
              <w:jc w:val="center"/>
            </w:pPr>
            <w:r>
              <w:rPr>
                <w:b/>
              </w:rPr>
              <w:t>Index</w:t>
            </w:r>
          </w:p>
        </w:tc>
        <w:tc>
          <w:tcPr>
            <w:tcW w:w="3175" w:type="dxa"/>
            <w:shd w:val="clear" w:color="auto" w:fill="D9D9D9"/>
          </w:tcPr>
          <w:p w14:paraId="0BFD92A0" w14:textId="77777777" w:rsidR="00E71FF1" w:rsidRDefault="00000000">
            <w:pPr>
              <w:keepNext/>
              <w:spacing w:before="40" w:after="40" w:line="240" w:lineRule="auto"/>
              <w:jc w:val="center"/>
            </w:pPr>
            <w:r>
              <w:rPr>
                <w:b/>
              </w:rPr>
              <w:t>Formula (ε = 10</w:t>
            </w:r>
            <w:r>
              <w:rPr>
                <w:b/>
                <w:vertAlign w:val="superscript"/>
              </w:rPr>
              <w:t>-6</w:t>
            </w:r>
            <w:r>
              <w:rPr>
                <w:b/>
              </w:rPr>
              <w:t>)</w:t>
            </w:r>
          </w:p>
        </w:tc>
        <w:tc>
          <w:tcPr>
            <w:tcW w:w="4309" w:type="dxa"/>
            <w:shd w:val="clear" w:color="auto" w:fill="D9D9D9"/>
          </w:tcPr>
          <w:p w14:paraId="19EEAC37" w14:textId="77777777" w:rsidR="00E71FF1" w:rsidRDefault="00000000">
            <w:pPr>
              <w:keepNext/>
              <w:spacing w:before="40" w:after="40" w:line="240" w:lineRule="auto"/>
              <w:jc w:val="center"/>
            </w:pPr>
            <w:r>
              <w:rPr>
                <w:b/>
              </w:rPr>
              <w:t>Interpretation</w:t>
            </w:r>
          </w:p>
        </w:tc>
      </w:tr>
      <w:tr w:rsidR="00E71FF1" w14:paraId="046E96A3" w14:textId="77777777">
        <w:trPr>
          <w:cantSplit/>
          <w:jc w:val="center"/>
        </w:trPr>
        <w:tc>
          <w:tcPr>
            <w:tcW w:w="1020" w:type="dxa"/>
          </w:tcPr>
          <w:p w14:paraId="73E68767" w14:textId="77777777" w:rsidR="00E71FF1" w:rsidRDefault="00000000">
            <w:pPr>
              <w:keepNext/>
              <w:spacing w:before="40" w:after="40" w:line="240" w:lineRule="auto"/>
              <w:jc w:val="center"/>
            </w:pPr>
            <w:r>
              <w:t>NDVI</w:t>
            </w:r>
          </w:p>
        </w:tc>
        <w:tc>
          <w:tcPr>
            <w:tcW w:w="3175" w:type="dxa"/>
          </w:tcPr>
          <w:p w14:paraId="6DE582DC" w14:textId="77777777" w:rsidR="00E71FF1" w:rsidRDefault="00000000">
            <w:pPr>
              <w:keepNext/>
              <w:spacing w:before="40" w:after="40" w:line="240" w:lineRule="auto"/>
            </w:pPr>
            <w:r>
              <w:t>(B08 − B04) / (B08 + B04 + ε)</w:t>
            </w:r>
          </w:p>
        </w:tc>
        <w:tc>
          <w:tcPr>
            <w:tcW w:w="4309" w:type="dxa"/>
          </w:tcPr>
          <w:p w14:paraId="18DA2949" w14:textId="77777777" w:rsidR="00E71FF1" w:rsidRDefault="00000000">
            <w:pPr>
              <w:keepNext/>
              <w:spacing w:before="40" w:after="40" w:line="240" w:lineRule="auto"/>
            </w:pPr>
            <w:r>
              <w:t>Vegetation: healthy canopy reflects strongly in NIR and absorbs red</w:t>
            </w:r>
          </w:p>
        </w:tc>
      </w:tr>
      <w:tr w:rsidR="00E71FF1" w14:paraId="7569DD0A" w14:textId="77777777">
        <w:trPr>
          <w:cantSplit/>
          <w:jc w:val="center"/>
        </w:trPr>
        <w:tc>
          <w:tcPr>
            <w:tcW w:w="1020" w:type="dxa"/>
          </w:tcPr>
          <w:p w14:paraId="219598C6" w14:textId="77777777" w:rsidR="00E71FF1" w:rsidRDefault="00000000">
            <w:pPr>
              <w:keepNext/>
              <w:spacing w:before="40" w:after="40" w:line="240" w:lineRule="auto"/>
              <w:jc w:val="center"/>
            </w:pPr>
            <w:r>
              <w:t>NDWI</w:t>
            </w:r>
          </w:p>
        </w:tc>
        <w:tc>
          <w:tcPr>
            <w:tcW w:w="3175" w:type="dxa"/>
          </w:tcPr>
          <w:p w14:paraId="0312A832" w14:textId="77777777" w:rsidR="00E71FF1" w:rsidRDefault="00000000">
            <w:pPr>
              <w:keepNext/>
              <w:spacing w:before="40" w:after="40" w:line="240" w:lineRule="auto"/>
            </w:pPr>
            <w:r>
              <w:t>(B03 − B08) / (B03 + B08 + ε)</w:t>
            </w:r>
          </w:p>
        </w:tc>
        <w:tc>
          <w:tcPr>
            <w:tcW w:w="4309" w:type="dxa"/>
          </w:tcPr>
          <w:p w14:paraId="7DCB257B" w14:textId="77777777" w:rsidR="00E71FF1" w:rsidRDefault="00000000">
            <w:pPr>
              <w:keepNext/>
              <w:spacing w:before="40" w:after="40" w:line="240" w:lineRule="auto"/>
            </w:pPr>
            <w:r>
              <w:t>Water: water absorbs NIR, so clear lakes give high positive values and forest canopy gives negative values</w:t>
            </w:r>
          </w:p>
        </w:tc>
      </w:tr>
      <w:tr w:rsidR="00E71FF1" w14:paraId="31A5EC03" w14:textId="77777777">
        <w:trPr>
          <w:cantSplit/>
          <w:jc w:val="center"/>
        </w:trPr>
        <w:tc>
          <w:tcPr>
            <w:tcW w:w="1020" w:type="dxa"/>
          </w:tcPr>
          <w:p w14:paraId="7951B50D" w14:textId="77777777" w:rsidR="00E71FF1" w:rsidRDefault="00000000">
            <w:pPr>
              <w:spacing w:before="40" w:after="40" w:line="240" w:lineRule="auto"/>
              <w:jc w:val="center"/>
            </w:pPr>
            <w:r>
              <w:t>NDBI</w:t>
            </w:r>
          </w:p>
        </w:tc>
        <w:tc>
          <w:tcPr>
            <w:tcW w:w="3175" w:type="dxa"/>
          </w:tcPr>
          <w:p w14:paraId="4E9BADA1" w14:textId="77777777" w:rsidR="00E71FF1" w:rsidRDefault="00000000">
            <w:pPr>
              <w:spacing w:before="40" w:after="40" w:line="240" w:lineRule="auto"/>
            </w:pPr>
            <w:r>
              <w:t>(B11 − B08) / (B11 + B08 + ε)</w:t>
            </w:r>
          </w:p>
        </w:tc>
        <w:tc>
          <w:tcPr>
            <w:tcW w:w="4309" w:type="dxa"/>
          </w:tcPr>
          <w:p w14:paraId="4560E7B5" w14:textId="77777777" w:rsidR="00E71FF1" w:rsidRDefault="00000000">
            <w:pPr>
              <w:spacing w:before="40" w:after="40" w:line="240" w:lineRule="auto"/>
            </w:pPr>
            <w:r>
              <w:t>Built-up surfaces: concrete and asphalt reflect more in SWIR than NIR</w:t>
            </w:r>
          </w:p>
        </w:tc>
      </w:tr>
    </w:tbl>
    <w:p w14:paraId="455C0016" w14:textId="77777777" w:rsidR="00E71FF1" w:rsidRDefault="00E71FF1">
      <w:pPr>
        <w:spacing w:after="80" w:line="240" w:lineRule="auto"/>
      </w:pPr>
    </w:p>
    <w:p w14:paraId="757C3364" w14:textId="77777777" w:rsidR="00E71FF1" w:rsidRDefault="00000000">
      <w:pPr>
        <w:spacing w:after="120"/>
        <w:ind w:firstLine="567"/>
        <w:jc w:val="both"/>
      </w:pPr>
      <w:r>
        <w:t>The constant ε is added to every denominator because, in cloud shadow or at sensor dropouts, NIR and red can both be zero; a 0/0 division gives NaN, which would propagate through the backward pass and destroy the weights. Table 3.7 gives the two class schemes.</w:t>
      </w:r>
    </w:p>
    <w:p w14:paraId="38CC76A5" w14:textId="77777777" w:rsidR="00E71FF1" w:rsidRDefault="00000000">
      <w:pPr>
        <w:keepNext/>
        <w:spacing w:before="120" w:after="80" w:line="276" w:lineRule="auto"/>
        <w:jc w:val="center"/>
      </w:pPr>
      <w:r>
        <w:rPr>
          <w:b/>
        </w:rPr>
        <w:t>Table 3.7: Class schemes</w:t>
      </w:r>
    </w:p>
    <w:tbl>
      <w:tblPr>
        <w:tblW w:w="8505" w:type="dxa"/>
        <w:jc w:val="center"/>
        <w:tblLayout w:type="fixed"/>
        <w:tblLook w:val="04A0" w:firstRow="1" w:lastRow="0" w:firstColumn="1" w:lastColumn="0" w:noHBand="0" w:noVBand="1"/>
      </w:tblPr>
      <w:tblGrid>
        <w:gridCol w:w="2835"/>
        <w:gridCol w:w="5670"/>
      </w:tblGrid>
      <w:tr w:rsidR="00E71FF1" w14:paraId="39069446" w14:textId="77777777">
        <w:trPr>
          <w:cantSplit/>
          <w:tblHeader/>
          <w:jc w:val="center"/>
        </w:trPr>
        <w:tc>
          <w:tcPr>
            <w:tcW w:w="2835" w:type="dxa"/>
            <w:shd w:val="clear" w:color="auto" w:fill="D9D9D9"/>
          </w:tcPr>
          <w:p w14:paraId="16F06066" w14:textId="77777777" w:rsidR="00E71FF1" w:rsidRDefault="00000000">
            <w:pPr>
              <w:keepNext/>
              <w:spacing w:before="40" w:after="40" w:line="240" w:lineRule="auto"/>
              <w:jc w:val="center"/>
            </w:pPr>
            <w:r>
              <w:rPr>
                <w:b/>
              </w:rPr>
              <w:t>Dataset / phase</w:t>
            </w:r>
          </w:p>
        </w:tc>
        <w:tc>
          <w:tcPr>
            <w:tcW w:w="5669" w:type="dxa"/>
            <w:shd w:val="clear" w:color="auto" w:fill="D9D9D9"/>
          </w:tcPr>
          <w:p w14:paraId="1EAEF556" w14:textId="77777777" w:rsidR="00E71FF1" w:rsidRDefault="00000000">
            <w:pPr>
              <w:keepNext/>
              <w:spacing w:before="40" w:after="40" w:line="240" w:lineRule="auto"/>
              <w:jc w:val="center"/>
            </w:pPr>
            <w:r>
              <w:rPr>
                <w:b/>
              </w:rPr>
              <w:t>Classes</w:t>
            </w:r>
          </w:p>
        </w:tc>
      </w:tr>
      <w:tr w:rsidR="00E71FF1" w14:paraId="2EC788DE" w14:textId="77777777">
        <w:trPr>
          <w:cantSplit/>
          <w:jc w:val="center"/>
        </w:trPr>
        <w:tc>
          <w:tcPr>
            <w:tcW w:w="2835" w:type="dxa"/>
          </w:tcPr>
          <w:p w14:paraId="4C730577" w14:textId="77777777" w:rsidR="00E71FF1" w:rsidRDefault="00000000">
            <w:pPr>
              <w:keepNext/>
              <w:spacing w:before="40" w:after="40" w:line="240" w:lineRule="auto"/>
            </w:pPr>
            <w:r>
              <w:t>DeepGlobe (Phase 2), 7 classes</w:t>
            </w:r>
          </w:p>
        </w:tc>
        <w:tc>
          <w:tcPr>
            <w:tcW w:w="5669" w:type="dxa"/>
          </w:tcPr>
          <w:p w14:paraId="73A57D5F" w14:textId="77777777" w:rsidR="00E71FF1" w:rsidRDefault="00000000">
            <w:pPr>
              <w:keepNext/>
              <w:spacing w:before="40" w:after="40" w:line="240" w:lineRule="auto"/>
            </w:pPr>
            <w:r>
              <w:t>Urban, Agriculture, Rangeland, Forest, Water, Barren, Unknown (index 6, ignored in loss and metrics)</w:t>
            </w:r>
          </w:p>
        </w:tc>
      </w:tr>
      <w:tr w:rsidR="00E71FF1" w14:paraId="4A27A5E4" w14:textId="77777777">
        <w:trPr>
          <w:cantSplit/>
          <w:jc w:val="center"/>
        </w:trPr>
        <w:tc>
          <w:tcPr>
            <w:tcW w:w="2835" w:type="dxa"/>
          </w:tcPr>
          <w:p w14:paraId="37DA8118" w14:textId="77777777" w:rsidR="00E71FF1" w:rsidRDefault="00000000">
            <w:pPr>
              <w:spacing w:before="40" w:after="40" w:line="240" w:lineRule="auto"/>
            </w:pPr>
            <w:r>
              <w:t>SEN12MS / simplified IGBP (Phases 3 and 4), 11 classes</w:t>
            </w:r>
          </w:p>
        </w:tc>
        <w:tc>
          <w:tcPr>
            <w:tcW w:w="5669" w:type="dxa"/>
          </w:tcPr>
          <w:p w14:paraId="54974464" w14:textId="77777777" w:rsidR="00E71FF1" w:rsidRDefault="00000000">
            <w:pPr>
              <w:spacing w:before="40" w:after="40" w:line="240" w:lineRule="auto"/>
            </w:pPr>
            <w:r>
              <w:t>0 Background / no-data; 1 Forest; 2 Shrubland; 3 Savanna; 4 Grassland; 5 Wetlands; 6 Croplands; 7 Urban / built-up; 8 Snow / ice; 9 Barren / soil; 10 Water</w:t>
            </w:r>
          </w:p>
        </w:tc>
      </w:tr>
    </w:tbl>
    <w:p w14:paraId="6E13F571" w14:textId="77777777" w:rsidR="00E71FF1" w:rsidRDefault="00E71FF1">
      <w:pPr>
        <w:spacing w:after="80" w:line="240" w:lineRule="auto"/>
      </w:pPr>
    </w:p>
    <w:p w14:paraId="0EBBD32F" w14:textId="77777777" w:rsidR="00E71FF1" w:rsidRDefault="00000000">
      <w:pPr>
        <w:spacing w:after="120"/>
        <w:ind w:firstLine="567"/>
        <w:jc w:val="both"/>
      </w:pPr>
      <w:r>
        <w:t>The SEN12MS loader remaps the 17 raw IGBP classes to these 11 using the IGBP_TO_SIMPLIFIED lookup. Data preparation checks require that the bands exist in order and that the file has 13 bands before indices are appended; that dimensions, data types, nodata values, CRS and geotransform of GeoTIFF inputs are checked; that masks use the intended class encoding; that the same reflectance scaling is applied in training and inference; and that scenes, not patches, stay intact within one split.</w:t>
      </w:r>
    </w:p>
    <w:p w14:paraId="56A1718A" w14:textId="77777777" w:rsidR="00E71FF1" w:rsidRDefault="00000000">
      <w:pPr>
        <w:pStyle w:val="Heading3"/>
      </w:pPr>
      <w:r>
        <w:t>3.3.2  Functions requirement</w:t>
      </w:r>
    </w:p>
    <w:p w14:paraId="0A8D8F35" w14:textId="77777777" w:rsidR="00E71FF1" w:rsidRDefault="00000000">
      <w:pPr>
        <w:spacing w:after="60"/>
        <w:ind w:left="567" w:hanging="397"/>
        <w:jc w:val="both"/>
      </w:pPr>
      <w:r>
        <w:t>1.  Classify each pixel of a multispectral scene into one of the defined land-cover classes using 13 bands plus NDVI, NDWI and NDBI.</w:t>
      </w:r>
    </w:p>
    <w:p w14:paraId="73BB9016" w14:textId="77777777" w:rsidR="00E71FF1" w:rsidRDefault="00000000">
      <w:pPr>
        <w:spacing w:after="60"/>
        <w:ind w:left="567" w:hanging="397"/>
        <w:jc w:val="both"/>
      </w:pPr>
      <w:r>
        <w:t>2.  Train models phase by phase from YAML configuration files, from the command line or from the web interface, with live loss, accuracy and mIoU reporting.</w:t>
      </w:r>
    </w:p>
    <w:p w14:paraId="7D937FCB" w14:textId="77777777" w:rsidR="00E71FF1" w:rsidRDefault="00000000">
      <w:pPr>
        <w:spacing w:after="60"/>
        <w:ind w:left="567" w:hanging="397"/>
        <w:jc w:val="both"/>
      </w:pPr>
      <w:r>
        <w:t>3.  Run tiled inference on large GeoTIFF files and write a GeoTIFF with the source CRS and affine transform, plus preview images.</w:t>
      </w:r>
    </w:p>
    <w:p w14:paraId="1E9A8CDA" w14:textId="77777777" w:rsidR="00E71FF1" w:rsidRDefault="00000000">
      <w:pPr>
        <w:spacing w:after="60"/>
        <w:ind w:left="567" w:hanging="397"/>
        <w:jc w:val="both"/>
      </w:pPr>
      <w:r>
        <w:lastRenderedPageBreak/>
        <w:t>4.  Export a Sentinel-2 L2A composite for a user-drawn bounding box through Google Earth Engine.</w:t>
      </w:r>
    </w:p>
    <w:p w14:paraId="2A1A55A6" w14:textId="77777777" w:rsidR="00E71FF1" w:rsidRDefault="00000000">
      <w:pPr>
        <w:spacing w:after="60"/>
        <w:ind w:left="567" w:hanging="397"/>
        <w:jc w:val="both"/>
      </w:pPr>
      <w:r>
        <w:t>5.  Perform band mathematics and tile management in a native C++17 engine and expose it to Python.</w:t>
      </w:r>
    </w:p>
    <w:p w14:paraId="4F547B99" w14:textId="77777777" w:rsidR="00E71FF1" w:rsidRDefault="00000000">
      <w:pPr>
        <w:spacing w:after="60"/>
        <w:ind w:left="567" w:hanging="397"/>
        <w:jc w:val="both"/>
      </w:pPr>
      <w:r>
        <w:t>6.  Offer REST endpoints for health check, training control, inference jobs, result listing and download, checkpoint listing, AOI export and a C++ benchmark.</w:t>
      </w:r>
    </w:p>
    <w:p w14:paraId="7716828E" w14:textId="77777777" w:rsidR="00E71FF1" w:rsidRDefault="00000000">
      <w:pPr>
        <w:spacing w:after="60"/>
        <w:ind w:left="567" w:hanging="397"/>
        <w:jc w:val="both"/>
      </w:pPr>
      <w:r>
        <w:t>7.  Provide a browser interface for training, inference, AOI selection, C++ demonstration and results browsing.</w:t>
      </w:r>
    </w:p>
    <w:p w14:paraId="359B89F5" w14:textId="77777777" w:rsidR="00E71FF1" w:rsidRDefault="00000000">
      <w:pPr>
        <w:pStyle w:val="Heading3"/>
      </w:pPr>
      <w:r>
        <w:t>3.3.3  Performance and security requirement</w:t>
      </w:r>
    </w:p>
    <w:p w14:paraId="2B0845F6" w14:textId="77777777" w:rsidR="00E71FF1" w:rsidRDefault="00000000">
      <w:pPr>
        <w:pStyle w:val="ListBullet"/>
        <w:spacing w:after="60"/>
      </w:pPr>
      <w:r>
        <w:rPr>
          <w:b/>
        </w:rPr>
        <w:t>Throughput:</w:t>
      </w:r>
      <w:r>
        <w:t xml:space="preserve"> Phase 4 inference targets less than 1.5 s per tile; the C++ engine is documented to give a 4.8× speed-up over NumPy sliding-window tiling [1].</w:t>
      </w:r>
    </w:p>
    <w:p w14:paraId="7770AC8E" w14:textId="77777777" w:rsidR="00E71FF1" w:rsidRDefault="00000000">
      <w:pPr>
        <w:pStyle w:val="ListBullet"/>
        <w:spacing w:after="60"/>
      </w:pPr>
      <w:r>
        <w:rPr>
          <w:b/>
        </w:rPr>
        <w:t>Memory:</w:t>
      </w:r>
      <w:r>
        <w:t xml:space="preserve"> inference must work on scenes larger than GPU memory by tiling (512 × 512, 32 px overlap) and batching.</w:t>
      </w:r>
    </w:p>
    <w:p w14:paraId="3898BAA6" w14:textId="77777777" w:rsidR="00E71FF1" w:rsidRDefault="00000000">
      <w:pPr>
        <w:pStyle w:val="ListBullet"/>
        <w:spacing w:after="60"/>
      </w:pPr>
      <w:r>
        <w:rPr>
          <w:b/>
        </w:rPr>
        <w:t>Responsiveness:</w:t>
      </w:r>
      <w:r>
        <w:t xml:space="preserve"> long jobs are asynchronous; prediction returns a pending job ticket immediately and the frontend polls the result endpoint every 2 seconds.</w:t>
      </w:r>
    </w:p>
    <w:p w14:paraId="563D3DE8" w14:textId="77777777" w:rsidR="00E71FF1" w:rsidRDefault="00000000">
      <w:pPr>
        <w:pStyle w:val="ListBullet"/>
        <w:spacing w:after="60"/>
      </w:pPr>
      <w:r>
        <w:rPr>
          <w:b/>
        </w:rPr>
        <w:t>Reproducibility:</w:t>
      </w:r>
      <w:r>
        <w:t xml:space="preserve"> a fixed seed (42) seeds random, NumPy and PyTorch (CPU and CUDA); configurations are validated before the model is built.</w:t>
      </w:r>
    </w:p>
    <w:p w14:paraId="067CD1B0" w14:textId="77777777" w:rsidR="00E71FF1" w:rsidRDefault="00000000">
      <w:pPr>
        <w:pStyle w:val="ListBullet"/>
        <w:spacing w:after="60"/>
      </w:pPr>
      <w:r>
        <w:rPr>
          <w:b/>
        </w:rPr>
        <w:t>Input safety:</w:t>
      </w:r>
      <w:r>
        <w:t xml:space="preserve"> uploads are limited to .tif/.tiff files of at most 100 MB; checkpoint and download paths are checked against path traversal; bounding boxes are validated (−180 ≤ west &lt; east ≤ 180, −90 ≤ south &lt; north ≤ 90) and date ranges must be ordered.</w:t>
      </w:r>
    </w:p>
    <w:p w14:paraId="7D850FB2" w14:textId="77777777" w:rsidR="00E71FF1" w:rsidRDefault="00000000">
      <w:pPr>
        <w:pStyle w:val="ListBullet"/>
        <w:spacing w:after="60"/>
      </w:pPr>
      <w:r>
        <w:rPr>
          <w:b/>
        </w:rPr>
        <w:t>Cross-origin access:</w:t>
      </w:r>
      <w:r>
        <w:t xml:space="preserve"> CORS is enabled for the Vite development ports (5173, 3000). The API has no authentication, so hosted deployments would need authentication, quotas and timeouts.</w:t>
      </w:r>
    </w:p>
    <w:p w14:paraId="74B819CB" w14:textId="77777777" w:rsidR="00E71FF1" w:rsidRDefault="00000000">
      <w:pPr>
        <w:pStyle w:val="Heading3"/>
      </w:pPr>
      <w:r>
        <w:t>3.3.4  Look and feel requirements</w:t>
      </w:r>
    </w:p>
    <w:p w14:paraId="55C283F2" w14:textId="77777777" w:rsidR="00E71FF1" w:rsidRDefault="00000000">
      <w:pPr>
        <w:spacing w:after="120"/>
        <w:ind w:firstLine="567"/>
        <w:jc w:val="both"/>
      </w:pPr>
      <w:r>
        <w:t>The interface is a single-page application with a home page that shows the pipeline overview, Sentinel-2 band reference cards and headline statistics; a training page with phase tabs, hyper-parameter controls and live convergence curves; an inference page with GeoTIFF drag-and-drop upload; a Leaflet map with four base layers (Google Satellite, ISRO Bhuvan WMS, Esri World Imagery, OpenStreetMap) and drag-to-draw bounding boxes; a C++ engine demonstration page; and a results page with download links.</w:t>
      </w:r>
    </w:p>
    <w:p w14:paraId="224CB6DA" w14:textId="77777777" w:rsidR="00E71FF1" w:rsidRDefault="00000000">
      <w:pPr>
        <w:pStyle w:val="Heading2"/>
      </w:pPr>
      <w:r>
        <w:lastRenderedPageBreak/>
        <w:t>3.4  Summary</w:t>
      </w:r>
    </w:p>
    <w:p w14:paraId="740F9E29" w14:textId="77777777" w:rsidR="00E71FF1" w:rsidRDefault="00000000">
      <w:pPr>
        <w:spacing w:after="120"/>
        <w:ind w:firstLine="567"/>
        <w:jc w:val="both"/>
      </w:pPr>
      <w:r>
        <w:t>The requirements combine a modest software stack with demanding data handling: 13-band input, indices, scene-level splits, tiling and georeferenced output, together with a safe and responsive service layer.</w:t>
      </w:r>
    </w:p>
    <w:p w14:paraId="16338A5A" w14:textId="77777777" w:rsidR="00E71FF1" w:rsidRDefault="00000000">
      <w:pPr>
        <w:pStyle w:val="Heading1"/>
      </w:pPr>
      <w:r>
        <w:lastRenderedPageBreak/>
        <w:t>CHAPTER-4:</w:t>
      </w:r>
      <w:r>
        <w:br/>
        <w:t>DESIGN METHODOLOGY AND ITS NOVELTY</w:t>
      </w:r>
    </w:p>
    <w:p w14:paraId="524F511F" w14:textId="77777777" w:rsidR="00E71FF1" w:rsidRDefault="00000000">
      <w:pPr>
        <w:pStyle w:val="Heading2"/>
      </w:pPr>
      <w:r>
        <w:t>4.1  Methodology and Goal</w:t>
      </w:r>
    </w:p>
    <w:p w14:paraId="47E7F577" w14:textId="77777777" w:rsidR="00E71FF1" w:rsidRDefault="00000000">
      <w:pPr>
        <w:spacing w:after="120"/>
        <w:ind w:firstLine="567"/>
        <w:jc w:val="both"/>
      </w:pPr>
      <w:r>
        <w:t>The goal of the design is to turn multispectral Sentinel-2 imagery into a georeferenced land-cover map of arbitrary size, with a platform around the model that makes training, inference and inspection repeatable. To ensure that each stage verifies the previous one before more complexity is added, GEOSEG was developed in four sequential, test-driven phases (Table 4.1). Figure 4.1 shows the end-to-end inference workflow that results.</w:t>
      </w:r>
    </w:p>
    <w:p w14:paraId="28C0C2F4" w14:textId="77777777" w:rsidR="00E71FF1" w:rsidRDefault="00000000">
      <w:pPr>
        <w:keepNext/>
        <w:spacing w:before="120" w:after="80" w:line="276" w:lineRule="auto"/>
        <w:jc w:val="center"/>
      </w:pPr>
      <w:r>
        <w:rPr>
          <w:b/>
        </w:rPr>
        <w:t>Table 4.1: The four-phase methodology</w:t>
      </w:r>
    </w:p>
    <w:tbl>
      <w:tblPr>
        <w:tblW w:w="8505" w:type="dxa"/>
        <w:jc w:val="center"/>
        <w:tblLayout w:type="fixed"/>
        <w:tblLook w:val="04A0" w:firstRow="1" w:lastRow="0" w:firstColumn="1" w:lastColumn="0" w:noHBand="0" w:noVBand="1"/>
      </w:tblPr>
      <w:tblGrid>
        <w:gridCol w:w="964"/>
        <w:gridCol w:w="1644"/>
        <w:gridCol w:w="1361"/>
        <w:gridCol w:w="1701"/>
        <w:gridCol w:w="1361"/>
        <w:gridCol w:w="1474"/>
      </w:tblGrid>
      <w:tr w:rsidR="00E71FF1" w14:paraId="76826580" w14:textId="77777777">
        <w:trPr>
          <w:cantSplit/>
          <w:tblHeader/>
          <w:jc w:val="center"/>
        </w:trPr>
        <w:tc>
          <w:tcPr>
            <w:tcW w:w="964" w:type="dxa"/>
            <w:shd w:val="clear" w:color="auto" w:fill="D9D9D9"/>
          </w:tcPr>
          <w:p w14:paraId="0603D3A0" w14:textId="77777777" w:rsidR="00E71FF1" w:rsidRDefault="00000000">
            <w:pPr>
              <w:keepNext/>
              <w:spacing w:before="40" w:after="40" w:line="240" w:lineRule="auto"/>
              <w:jc w:val="center"/>
            </w:pPr>
            <w:r>
              <w:rPr>
                <w:b/>
              </w:rPr>
              <w:t>Phase</w:t>
            </w:r>
          </w:p>
        </w:tc>
        <w:tc>
          <w:tcPr>
            <w:tcW w:w="1644" w:type="dxa"/>
            <w:shd w:val="clear" w:color="auto" w:fill="D9D9D9"/>
          </w:tcPr>
          <w:p w14:paraId="5BDA5174" w14:textId="77777777" w:rsidR="00E71FF1" w:rsidRDefault="00000000">
            <w:pPr>
              <w:keepNext/>
              <w:spacing w:before="40" w:after="40" w:line="240" w:lineRule="auto"/>
              <w:jc w:val="center"/>
            </w:pPr>
            <w:r>
              <w:rPr>
                <w:b/>
              </w:rPr>
              <w:t>Goal</w:t>
            </w:r>
          </w:p>
        </w:tc>
        <w:tc>
          <w:tcPr>
            <w:tcW w:w="1361" w:type="dxa"/>
            <w:shd w:val="clear" w:color="auto" w:fill="D9D9D9"/>
          </w:tcPr>
          <w:p w14:paraId="6173AF0C" w14:textId="77777777" w:rsidR="00E71FF1" w:rsidRDefault="00000000">
            <w:pPr>
              <w:keepNext/>
              <w:spacing w:before="40" w:after="40" w:line="240" w:lineRule="auto"/>
              <w:jc w:val="center"/>
            </w:pPr>
            <w:r>
              <w:rPr>
                <w:b/>
              </w:rPr>
              <w:t>Dataset</w:t>
            </w:r>
          </w:p>
        </w:tc>
        <w:tc>
          <w:tcPr>
            <w:tcW w:w="1701" w:type="dxa"/>
            <w:shd w:val="clear" w:color="auto" w:fill="D9D9D9"/>
          </w:tcPr>
          <w:p w14:paraId="2E0F4C62" w14:textId="77777777" w:rsidR="00E71FF1" w:rsidRDefault="00000000">
            <w:pPr>
              <w:keepNext/>
              <w:spacing w:before="40" w:after="40" w:line="240" w:lineRule="auto"/>
              <w:jc w:val="center"/>
            </w:pPr>
            <w:r>
              <w:rPr>
                <w:b/>
              </w:rPr>
              <w:t>Model</w:t>
            </w:r>
          </w:p>
        </w:tc>
        <w:tc>
          <w:tcPr>
            <w:tcW w:w="1361" w:type="dxa"/>
            <w:shd w:val="clear" w:color="auto" w:fill="D9D9D9"/>
          </w:tcPr>
          <w:p w14:paraId="1BF20A18" w14:textId="77777777" w:rsidR="00E71FF1" w:rsidRDefault="00000000">
            <w:pPr>
              <w:keepNext/>
              <w:spacing w:before="40" w:after="40" w:line="240" w:lineRule="auto"/>
              <w:jc w:val="center"/>
            </w:pPr>
            <w:r>
              <w:rPr>
                <w:b/>
              </w:rPr>
              <w:t>Channels → classes</w:t>
            </w:r>
          </w:p>
        </w:tc>
        <w:tc>
          <w:tcPr>
            <w:tcW w:w="1474" w:type="dxa"/>
            <w:shd w:val="clear" w:color="auto" w:fill="D9D9D9"/>
          </w:tcPr>
          <w:p w14:paraId="2F7A00EE" w14:textId="77777777" w:rsidR="00E71FF1" w:rsidRDefault="00000000">
            <w:pPr>
              <w:keepNext/>
              <w:spacing w:before="40" w:after="40" w:line="240" w:lineRule="auto"/>
              <w:jc w:val="center"/>
            </w:pPr>
            <w:r>
              <w:rPr>
                <w:b/>
              </w:rPr>
              <w:t>Result reported</w:t>
            </w:r>
          </w:p>
        </w:tc>
      </w:tr>
      <w:tr w:rsidR="00E71FF1" w14:paraId="097AD821" w14:textId="77777777">
        <w:trPr>
          <w:cantSplit/>
          <w:jc w:val="center"/>
        </w:trPr>
        <w:tc>
          <w:tcPr>
            <w:tcW w:w="964" w:type="dxa"/>
          </w:tcPr>
          <w:p w14:paraId="037CE4CD" w14:textId="77777777" w:rsidR="00E71FF1" w:rsidRDefault="00000000">
            <w:pPr>
              <w:keepNext/>
              <w:spacing w:before="40" w:after="40" w:line="240" w:lineRule="auto"/>
              <w:jc w:val="center"/>
            </w:pPr>
            <w:r>
              <w:t>1</w:t>
            </w:r>
          </w:p>
        </w:tc>
        <w:tc>
          <w:tcPr>
            <w:tcW w:w="1644" w:type="dxa"/>
          </w:tcPr>
          <w:p w14:paraId="69624557" w14:textId="77777777" w:rsidR="00E71FF1" w:rsidRDefault="00000000">
            <w:pPr>
              <w:keepNext/>
              <w:spacing w:before="40" w:after="40" w:line="240" w:lineRule="auto"/>
            </w:pPr>
            <w:r>
              <w:t>Verify 13-band ingestion</w:t>
            </w:r>
          </w:p>
        </w:tc>
        <w:tc>
          <w:tcPr>
            <w:tcW w:w="1361" w:type="dxa"/>
          </w:tcPr>
          <w:p w14:paraId="7A0B15A2" w14:textId="77777777" w:rsidR="00E71FF1" w:rsidRDefault="00000000">
            <w:pPr>
              <w:keepNext/>
              <w:spacing w:before="40" w:after="40" w:line="240" w:lineRule="auto"/>
            </w:pPr>
            <w:r>
              <w:t>EuroSAT</w:t>
            </w:r>
          </w:p>
        </w:tc>
        <w:tc>
          <w:tcPr>
            <w:tcW w:w="1701" w:type="dxa"/>
          </w:tcPr>
          <w:p w14:paraId="1649F1CC" w14:textId="77777777" w:rsidR="00E71FF1" w:rsidRDefault="00000000">
            <w:pPr>
              <w:keepNext/>
              <w:spacing w:before="40" w:after="40" w:line="240" w:lineRule="auto"/>
            </w:pPr>
            <w:r>
              <w:t>SimpleCNN (3-stage ConvNet)</w:t>
            </w:r>
          </w:p>
        </w:tc>
        <w:tc>
          <w:tcPr>
            <w:tcW w:w="1361" w:type="dxa"/>
          </w:tcPr>
          <w:p w14:paraId="2DCDE206" w14:textId="77777777" w:rsidR="00E71FF1" w:rsidRDefault="00000000">
            <w:pPr>
              <w:keepNext/>
              <w:spacing w:before="40" w:after="40" w:line="240" w:lineRule="auto"/>
              <w:jc w:val="center"/>
            </w:pPr>
            <w:r>
              <w:t>13 → 10</w:t>
            </w:r>
          </w:p>
        </w:tc>
        <w:tc>
          <w:tcPr>
            <w:tcW w:w="1474" w:type="dxa"/>
          </w:tcPr>
          <w:p w14:paraId="4E64BB86" w14:textId="77777777" w:rsidR="00E71FF1" w:rsidRDefault="00000000">
            <w:pPr>
              <w:keepNext/>
              <w:spacing w:before="40" w:after="40" w:line="240" w:lineRule="auto"/>
            </w:pPr>
            <w:r>
              <w:t>Accuracy &gt; 93%</w:t>
            </w:r>
          </w:p>
        </w:tc>
      </w:tr>
      <w:tr w:rsidR="00E71FF1" w14:paraId="7E77C1D9" w14:textId="77777777">
        <w:trPr>
          <w:cantSplit/>
          <w:jc w:val="center"/>
        </w:trPr>
        <w:tc>
          <w:tcPr>
            <w:tcW w:w="964" w:type="dxa"/>
          </w:tcPr>
          <w:p w14:paraId="48C2124D" w14:textId="77777777" w:rsidR="00E71FF1" w:rsidRDefault="00000000">
            <w:pPr>
              <w:keepNext/>
              <w:spacing w:before="40" w:after="40" w:line="240" w:lineRule="auto"/>
              <w:jc w:val="center"/>
            </w:pPr>
            <w:r>
              <w:t>2</w:t>
            </w:r>
          </w:p>
        </w:tc>
        <w:tc>
          <w:tcPr>
            <w:tcW w:w="1644" w:type="dxa"/>
          </w:tcPr>
          <w:p w14:paraId="5844E32C" w14:textId="77777777" w:rsidR="00E71FF1" w:rsidRDefault="00000000">
            <w:pPr>
              <w:keepNext/>
              <w:spacing w:before="40" w:after="40" w:line="240" w:lineRule="auto"/>
            </w:pPr>
            <w:r>
              <w:t>Prove pixel-level U-Net mapping</w:t>
            </w:r>
          </w:p>
        </w:tc>
        <w:tc>
          <w:tcPr>
            <w:tcW w:w="1361" w:type="dxa"/>
          </w:tcPr>
          <w:p w14:paraId="65CBE899" w14:textId="77777777" w:rsidR="00E71FF1" w:rsidRDefault="00000000">
            <w:pPr>
              <w:keepNext/>
              <w:spacing w:before="40" w:after="40" w:line="240" w:lineRule="auto"/>
            </w:pPr>
            <w:r>
              <w:t>DeepGlobe Land Cover</w:t>
            </w:r>
          </w:p>
        </w:tc>
        <w:tc>
          <w:tcPr>
            <w:tcW w:w="1701" w:type="dxa"/>
          </w:tcPr>
          <w:p w14:paraId="5AA718B6" w14:textId="77777777" w:rsidR="00E71FF1" w:rsidRDefault="00000000">
            <w:pPr>
              <w:keepNext/>
              <w:spacing w:before="40" w:after="40" w:line="240" w:lineRule="auto"/>
            </w:pPr>
            <w:r>
              <w:t>U-Net, ResNet-34</w:t>
            </w:r>
          </w:p>
        </w:tc>
        <w:tc>
          <w:tcPr>
            <w:tcW w:w="1361" w:type="dxa"/>
          </w:tcPr>
          <w:p w14:paraId="576BE3DE" w14:textId="77777777" w:rsidR="00E71FF1" w:rsidRDefault="00000000">
            <w:pPr>
              <w:keepNext/>
              <w:spacing w:before="40" w:after="40" w:line="240" w:lineRule="auto"/>
              <w:jc w:val="center"/>
            </w:pPr>
            <w:r>
              <w:t>3 → 7</w:t>
            </w:r>
          </w:p>
        </w:tc>
        <w:tc>
          <w:tcPr>
            <w:tcW w:w="1474" w:type="dxa"/>
          </w:tcPr>
          <w:p w14:paraId="6111AF1C" w14:textId="77777777" w:rsidR="00E71FF1" w:rsidRDefault="00000000">
            <w:pPr>
              <w:keepNext/>
              <w:spacing w:before="40" w:after="40" w:line="240" w:lineRule="auto"/>
            </w:pPr>
            <w:r>
              <w:t>mIoU &gt; 0.52</w:t>
            </w:r>
          </w:p>
        </w:tc>
      </w:tr>
      <w:tr w:rsidR="00E71FF1" w14:paraId="35108C19" w14:textId="77777777">
        <w:trPr>
          <w:cantSplit/>
          <w:jc w:val="center"/>
        </w:trPr>
        <w:tc>
          <w:tcPr>
            <w:tcW w:w="964" w:type="dxa"/>
          </w:tcPr>
          <w:p w14:paraId="5354ABA0" w14:textId="77777777" w:rsidR="00E71FF1" w:rsidRDefault="00000000">
            <w:pPr>
              <w:keepNext/>
              <w:spacing w:before="40" w:after="40" w:line="240" w:lineRule="auto"/>
              <w:jc w:val="center"/>
            </w:pPr>
            <w:r>
              <w:t>3</w:t>
            </w:r>
          </w:p>
        </w:tc>
        <w:tc>
          <w:tcPr>
            <w:tcW w:w="1644" w:type="dxa"/>
          </w:tcPr>
          <w:p w14:paraId="7248F476" w14:textId="77777777" w:rsidR="00E71FF1" w:rsidRDefault="00000000">
            <w:pPr>
              <w:keepNext/>
              <w:spacing w:before="40" w:after="40" w:line="240" w:lineRule="auto"/>
            </w:pPr>
            <w:r>
              <w:t>Multispectral fusion with weight expansion</w:t>
            </w:r>
          </w:p>
        </w:tc>
        <w:tc>
          <w:tcPr>
            <w:tcW w:w="1361" w:type="dxa"/>
          </w:tcPr>
          <w:p w14:paraId="73D73CD0" w14:textId="77777777" w:rsidR="00E71FF1" w:rsidRDefault="00000000">
            <w:pPr>
              <w:keepNext/>
              <w:spacing w:before="40" w:after="40" w:line="240" w:lineRule="auto"/>
            </w:pPr>
            <w:r>
              <w:t>SEN12MS</w:t>
            </w:r>
          </w:p>
        </w:tc>
        <w:tc>
          <w:tcPr>
            <w:tcW w:w="1701" w:type="dxa"/>
          </w:tcPr>
          <w:p w14:paraId="2344F1C6" w14:textId="77777777" w:rsidR="00E71FF1" w:rsidRDefault="00000000">
            <w:pPr>
              <w:keepNext/>
              <w:spacing w:before="40" w:after="40" w:line="240" w:lineRule="auto"/>
            </w:pPr>
            <w:r>
              <w:t>U-Net, ResNet-34 with 16-channel expansion</w:t>
            </w:r>
          </w:p>
        </w:tc>
        <w:tc>
          <w:tcPr>
            <w:tcW w:w="1361" w:type="dxa"/>
          </w:tcPr>
          <w:p w14:paraId="26FBF64C" w14:textId="77777777" w:rsidR="00E71FF1" w:rsidRDefault="00000000">
            <w:pPr>
              <w:keepNext/>
              <w:spacing w:before="40" w:after="40" w:line="240" w:lineRule="auto"/>
              <w:jc w:val="center"/>
            </w:pPr>
            <w:r>
              <w:t>16 → 11</w:t>
            </w:r>
          </w:p>
        </w:tc>
        <w:tc>
          <w:tcPr>
            <w:tcW w:w="1474" w:type="dxa"/>
          </w:tcPr>
          <w:p w14:paraId="2B249262" w14:textId="77777777" w:rsidR="00E71FF1" w:rsidRDefault="00000000">
            <w:pPr>
              <w:keepNext/>
              <w:spacing w:before="40" w:after="40" w:line="240" w:lineRule="auto"/>
            </w:pPr>
            <w:r>
              <w:t>mIoU &gt; 0.74</w:t>
            </w:r>
          </w:p>
        </w:tc>
      </w:tr>
      <w:tr w:rsidR="00E71FF1" w14:paraId="674BF236" w14:textId="77777777">
        <w:trPr>
          <w:cantSplit/>
          <w:jc w:val="center"/>
        </w:trPr>
        <w:tc>
          <w:tcPr>
            <w:tcW w:w="964" w:type="dxa"/>
          </w:tcPr>
          <w:p w14:paraId="56DB7465" w14:textId="77777777" w:rsidR="00E71FF1" w:rsidRDefault="00000000">
            <w:pPr>
              <w:spacing w:before="40" w:after="40" w:line="240" w:lineRule="auto"/>
              <w:jc w:val="center"/>
            </w:pPr>
            <w:r>
              <w:t>4</w:t>
            </w:r>
          </w:p>
        </w:tc>
        <w:tc>
          <w:tcPr>
            <w:tcW w:w="1644" w:type="dxa"/>
          </w:tcPr>
          <w:p w14:paraId="3C0D3450" w14:textId="77777777" w:rsidR="00E71FF1" w:rsidRDefault="00000000">
            <w:pPr>
              <w:spacing w:before="40" w:after="40" w:line="240" w:lineRule="auto"/>
            </w:pPr>
            <w:r>
              <w:t>Large-area deployment</w:t>
            </w:r>
          </w:p>
        </w:tc>
        <w:tc>
          <w:tcPr>
            <w:tcW w:w="1361" w:type="dxa"/>
          </w:tcPr>
          <w:p w14:paraId="619CB0EF" w14:textId="77777777" w:rsidR="00E71FF1" w:rsidRDefault="00000000">
            <w:pPr>
              <w:spacing w:before="40" w:after="40" w:line="240" w:lineRule="auto"/>
            </w:pPr>
            <w:r>
              <w:t>Google Earth Engine AOIs</w:t>
            </w:r>
          </w:p>
        </w:tc>
        <w:tc>
          <w:tcPr>
            <w:tcW w:w="1701" w:type="dxa"/>
          </w:tcPr>
          <w:p w14:paraId="533CB2CA" w14:textId="77777777" w:rsidR="00E71FF1" w:rsidRDefault="00000000">
            <w:pPr>
              <w:spacing w:before="40" w:after="40" w:line="240" w:lineRule="auto"/>
            </w:pPr>
            <w:r>
              <w:t>Phase 3 checkpoint, tiled inference</w:t>
            </w:r>
          </w:p>
        </w:tc>
        <w:tc>
          <w:tcPr>
            <w:tcW w:w="1361" w:type="dxa"/>
          </w:tcPr>
          <w:p w14:paraId="5AA3D3C9" w14:textId="77777777" w:rsidR="00E71FF1" w:rsidRDefault="00000000">
            <w:pPr>
              <w:spacing w:before="40" w:after="40" w:line="240" w:lineRule="auto"/>
              <w:jc w:val="center"/>
            </w:pPr>
            <w:r>
              <w:t>16 → GeoTIFF</w:t>
            </w:r>
          </w:p>
        </w:tc>
        <w:tc>
          <w:tcPr>
            <w:tcW w:w="1474" w:type="dxa"/>
          </w:tcPr>
          <w:p w14:paraId="5A00AF25" w14:textId="77777777" w:rsidR="00E71FF1" w:rsidRDefault="00000000">
            <w:pPr>
              <w:spacing w:before="40" w:after="40" w:line="240" w:lineRule="auto"/>
            </w:pPr>
            <w:r>
              <w:t>&lt; 1.5 s per tile</w:t>
            </w:r>
          </w:p>
        </w:tc>
      </w:tr>
    </w:tbl>
    <w:p w14:paraId="6797DE4D" w14:textId="77777777" w:rsidR="00E71FF1" w:rsidRDefault="00E71FF1">
      <w:pPr>
        <w:spacing w:after="80" w:line="240" w:lineRule="auto"/>
      </w:pPr>
    </w:p>
    <w:p w14:paraId="48382443" w14:textId="77777777" w:rsidR="00E71FF1" w:rsidRDefault="00000000">
      <w:pPr>
        <w:keepNext/>
        <w:spacing w:before="120" w:line="240" w:lineRule="auto"/>
        <w:jc w:val="center"/>
      </w:pPr>
      <w:r>
        <w:rPr>
          <w:noProof/>
        </w:rPr>
        <w:lastRenderedPageBreak/>
        <w:drawing>
          <wp:inline distT="0" distB="0" distL="0" distR="0" wp14:anchorId="466EA8BC" wp14:editId="1E4C0572">
            <wp:extent cx="3780000" cy="362849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low.png"/>
                    <pic:cNvPicPr/>
                  </pic:nvPicPr>
                  <pic:blipFill>
                    <a:blip r:embed="rId10"/>
                    <a:stretch>
                      <a:fillRect/>
                    </a:stretch>
                  </pic:blipFill>
                  <pic:spPr>
                    <a:xfrm>
                      <a:off x="0" y="0"/>
                      <a:ext cx="3780000" cy="3628497"/>
                    </a:xfrm>
                    <a:prstGeom prst="rect">
                      <a:avLst/>
                    </a:prstGeom>
                  </pic:spPr>
                </pic:pic>
              </a:graphicData>
            </a:graphic>
          </wp:inline>
        </w:drawing>
      </w:r>
    </w:p>
    <w:p w14:paraId="2CD3F495" w14:textId="77777777" w:rsidR="00E71FF1" w:rsidRDefault="00000000">
      <w:pPr>
        <w:spacing w:before="80" w:after="200" w:line="276" w:lineRule="auto"/>
        <w:jc w:val="center"/>
      </w:pPr>
      <w:r>
        <w:rPr>
          <w:b/>
        </w:rPr>
        <w:t>Figure 4.1: End-to-end inference workflow of GEOSEG</w:t>
      </w:r>
    </w:p>
    <w:p w14:paraId="5A5AD497" w14:textId="77777777" w:rsidR="00E71FF1" w:rsidRDefault="00000000">
      <w:pPr>
        <w:spacing w:after="120"/>
        <w:ind w:firstLine="567"/>
        <w:jc w:val="both"/>
      </w:pPr>
      <w:r>
        <w:t>The novelty of the design lies in how known components are combined for multispectral data at scale:</w:t>
      </w:r>
    </w:p>
    <w:p w14:paraId="699A843D" w14:textId="77777777" w:rsidR="00E71FF1" w:rsidRDefault="00000000">
      <w:pPr>
        <w:pStyle w:val="ListBullet"/>
        <w:spacing w:after="60"/>
      </w:pPr>
      <w:r>
        <w:t>a variance-preserving 3 → 16 channel expansion of ImageNet weights, so that pretrained low-level filters are kept for multispectral input;</w:t>
      </w:r>
    </w:p>
    <w:p w14:paraId="67CFFAC4" w14:textId="77777777" w:rsidR="00E71FF1" w:rsidRDefault="00000000">
      <w:pPr>
        <w:pStyle w:val="ListBullet"/>
        <w:spacing w:after="60"/>
      </w:pPr>
      <w:r>
        <w:t>2D linear feather blending of overlapping tile probabilities, which makes gigapixel scenes tractable without visible seams;</w:t>
      </w:r>
    </w:p>
    <w:p w14:paraId="30D40C8B" w14:textId="77777777" w:rsidR="00E71FF1" w:rsidRDefault="00000000">
      <w:pPr>
        <w:pStyle w:val="ListBullet"/>
        <w:spacing w:after="60"/>
      </w:pPr>
      <w:r>
        <w:t>scene-level (not patch-level) splitting of SEN12MS to prevent spatial leakage and inflated accuracy;</w:t>
      </w:r>
    </w:p>
    <w:p w14:paraId="51F1F415" w14:textId="77777777" w:rsidR="00E71FF1" w:rsidRDefault="00000000">
      <w:pPr>
        <w:pStyle w:val="ListBullet"/>
        <w:spacing w:after="60"/>
      </w:pPr>
      <w:r>
        <w:t>a compound loss strategy (weighted cross-entropy, Dice and Tversky terms) that targets the extreme class imbalance of land cover;</w:t>
      </w:r>
    </w:p>
    <w:p w14:paraId="4A2D9D53" w14:textId="77777777" w:rsidR="00E71FF1" w:rsidRDefault="00000000">
      <w:pPr>
        <w:pStyle w:val="ListBullet"/>
        <w:spacing w:after="60"/>
      </w:pPr>
      <w:r>
        <w:t>a hybrid implementation in which a native C++17 engine and a PyTorch pipeline are exposed through one REST API and one web application.</w:t>
      </w:r>
    </w:p>
    <w:p w14:paraId="52F94EDF" w14:textId="77777777" w:rsidR="00E71FF1" w:rsidRDefault="00000000">
      <w:pPr>
        <w:pStyle w:val="Heading2"/>
      </w:pPr>
      <w:r>
        <w:t>4.2  Functional Modules Design and Analysis</w:t>
      </w:r>
    </w:p>
    <w:p w14:paraId="4153930F" w14:textId="77777777" w:rsidR="00E71FF1" w:rsidRDefault="00000000">
      <w:pPr>
        <w:pStyle w:val="Heading3"/>
      </w:pPr>
      <w:r>
        <w:t>4.2.1  Reflectance scaling and spectral-index module</w:t>
      </w:r>
    </w:p>
    <w:p w14:paraId="3E3D7C51" w14:textId="77777777" w:rsidR="00E71FF1" w:rsidRDefault="00000000">
      <w:pPr>
        <w:spacing w:after="120"/>
        <w:ind w:firstLine="567"/>
        <w:jc w:val="both"/>
      </w:pPr>
      <w:r>
        <w:t xml:space="preserve">Level-2A inputs are divided by 10,000.0 (and clamped to [0, 1] in the normalisation utility) so that values are physical reflectance. NDVI, NDWI and NDBI are then appended as three extra channels using the formulas in Table 3.6, giving the </w:t>
      </w:r>
      <w:r>
        <w:lastRenderedPageBreak/>
        <w:t>16-channel tensor. The ε = 10</w:t>
      </w:r>
      <w:r>
        <w:rPr>
          <w:vertAlign w:val="superscript"/>
        </w:rPr>
        <w:t>-6</w:t>
      </w:r>
      <w:r>
        <w:t xml:space="preserve"> term protects against 0/0 in shadow or at sensor dropouts. The indices are informative features, not class labels, and are affected by cloud, shadow and local surface conditions.</w:t>
      </w:r>
    </w:p>
    <w:p w14:paraId="57D70F68" w14:textId="77777777" w:rsidR="00E71FF1" w:rsidRDefault="00000000">
      <w:pPr>
        <w:pStyle w:val="Heading3"/>
      </w:pPr>
      <w:r>
        <w:t>4.2.2  Segmentation model: U-Net with a ResNet-34 encoder</w:t>
      </w:r>
    </w:p>
    <w:p w14:paraId="7076FCC5" w14:textId="77777777" w:rsidR="00E71FF1" w:rsidRDefault="00000000">
      <w:pPr>
        <w:spacing w:after="120"/>
        <w:ind w:firstLine="567"/>
        <w:jc w:val="both"/>
      </w:pPr>
      <w:r>
        <w:t>The model is built through segmentation_models_pytorch [16], which also provides DeepLabV3+, FPN and PSPNet decoders and ResNet-50 or EfficientNet-B2 encoders as alternatives. The encoder downsamples to gain context; the decoder upsamples back to full resolution; skip connections concatenate high-resolution encoder features so that boundaries are recovered [10]. Each residual block of ResNet-34 computes y = F(x, {W</w:t>
      </w:r>
      <w:r>
        <w:rPr>
          <w:vertAlign w:val="subscript"/>
        </w:rPr>
        <w:t>i</w:t>
      </w:r>
      <w:r>
        <w:t>}) + x [11].</w:t>
      </w:r>
    </w:p>
    <w:p w14:paraId="1FCBF24D" w14:textId="77777777" w:rsidR="00E71FF1" w:rsidRDefault="00000000">
      <w:pPr>
        <w:pStyle w:val="Heading3"/>
      </w:pPr>
      <w:r>
        <w:t>4.2.3  Pretrained weight expansion (3 → 16 channels)</w:t>
      </w:r>
    </w:p>
    <w:p w14:paraId="6E1B3AA1" w14:textId="77777777" w:rsidR="00E71FF1" w:rsidRDefault="00000000">
      <w:pPr>
        <w:spacing w:after="120"/>
        <w:ind w:firstLine="567"/>
        <w:jc w:val="both"/>
      </w:pPr>
      <w:r>
        <w:t>ImageNet weights exist only for 3-channel input, and random initialisation of a 16-channel first convolution would discard the pretrained edge, texture and gradient filters. For the first-convolution weights W</w:t>
      </w:r>
      <w:r>
        <w:rPr>
          <w:vertAlign w:val="subscript"/>
        </w:rPr>
        <w:t>pre</w:t>
      </w:r>
      <w:r>
        <w:t xml:space="preserve"> of shape 64 × 3 × 7 × 7, GEOSEG builds W</w:t>
      </w:r>
      <w:r>
        <w:rPr>
          <w:vertAlign w:val="subscript"/>
        </w:rPr>
        <w:t>new</w:t>
      </w:r>
      <w:r>
        <w:t xml:space="preserve"> of shape 64 × 16 × 7 × 7 as follows:</w:t>
      </w:r>
    </w:p>
    <w:p w14:paraId="25A51758" w14:textId="77777777" w:rsidR="00E71FF1" w:rsidRDefault="00000000">
      <w:pPr>
        <w:keepNext/>
        <w:keepLines/>
        <w:shd w:val="clear" w:color="auto" w:fill="F2F2F2"/>
        <w:spacing w:before="80" w:line="240" w:lineRule="auto"/>
        <w:ind w:left="170" w:right="170"/>
      </w:pPr>
      <w:r>
        <w:t>W_avg = (1/3) * sum over k=0..2 of W_pre[:, k, :, :]</w:t>
      </w:r>
    </w:p>
    <w:p w14:paraId="497D5153" w14:textId="77777777" w:rsidR="00E71FF1" w:rsidRDefault="00000000">
      <w:pPr>
        <w:keepLines/>
        <w:shd w:val="clear" w:color="auto" w:fill="F2F2F2"/>
        <w:spacing w:after="160" w:line="240" w:lineRule="auto"/>
        <w:ind w:left="170" w:right="170"/>
      </w:pPr>
      <w:r>
        <w:t>W_new[:, c, :, :] = W_avg * (3/16)      for every channel c = 0..15</w:t>
      </w:r>
    </w:p>
    <w:p w14:paraId="67A5CC7E" w14:textId="77777777" w:rsidR="00E71FF1" w:rsidRDefault="00000000">
      <w:pPr>
        <w:spacing w:after="120"/>
        <w:ind w:firstLine="567"/>
        <w:jc w:val="both"/>
      </w:pPr>
      <w:r>
        <w:t>The variance of a convolution's output grows with the number of input channels. Replicating the averaged filter over 16 channels without scaling would multiply the variance by 16/3 ≈ 5.33. Scaling by 3/16 keeps the output variance equal to that of the original 3-channel layer, so the downstream BatchNorm and ReLU layers see familiar statistics. The function expand_first_conv() in src/models/channel_expand.py replaces the first Conv2d with a new Conv2d(16, 64, kernel 7, stride 2, padding 3, bias off).</w:t>
      </w:r>
    </w:p>
    <w:p w14:paraId="5EA2FAD4" w14:textId="77777777" w:rsidR="00E71FF1" w:rsidRDefault="00000000">
      <w:pPr>
        <w:pStyle w:val="Heading3"/>
      </w:pPr>
      <w:r>
        <w:t>4.2.4  Loss functions for class imbalance</w:t>
      </w:r>
    </w:p>
    <w:p w14:paraId="2D7D76ED" w14:textId="77777777" w:rsidR="00E71FF1" w:rsidRDefault="00000000">
      <w:pPr>
        <w:spacing w:after="120"/>
        <w:ind w:firstLine="567"/>
        <w:jc w:val="both"/>
      </w:pPr>
      <w:r>
        <w:t>Forest and grassland can exceed 70% of pixels, while water, wetland, snow and barren classes are rare. A network trained with plain cross-entropy can reach high pixel accuracy by predicting the dominant class everywhere, so GEOSEG combines several losses built by build_loss_function() (Table 4.2). Dice-based losses follow the overlap formulation introduced for segmentation in [17], and the Tversky loss follows [18].</w:t>
      </w:r>
    </w:p>
    <w:p w14:paraId="414828C1" w14:textId="77777777" w:rsidR="00E71FF1" w:rsidRDefault="00000000">
      <w:pPr>
        <w:keepNext/>
        <w:spacing w:before="120" w:after="80" w:line="276" w:lineRule="auto"/>
        <w:jc w:val="center"/>
      </w:pPr>
      <w:r>
        <w:rPr>
          <w:b/>
        </w:rPr>
        <w:lastRenderedPageBreak/>
        <w:t>Table 4.2: Loss functions</w:t>
      </w:r>
    </w:p>
    <w:tbl>
      <w:tblPr>
        <w:tblW w:w="8505" w:type="dxa"/>
        <w:jc w:val="center"/>
        <w:tblLayout w:type="fixed"/>
        <w:tblLook w:val="04A0" w:firstRow="1" w:lastRow="0" w:firstColumn="1" w:lastColumn="0" w:noHBand="0" w:noVBand="1"/>
      </w:tblPr>
      <w:tblGrid>
        <w:gridCol w:w="2381"/>
        <w:gridCol w:w="6124"/>
      </w:tblGrid>
      <w:tr w:rsidR="00E71FF1" w14:paraId="65E9B361" w14:textId="77777777">
        <w:trPr>
          <w:cantSplit/>
          <w:tblHeader/>
          <w:jc w:val="center"/>
        </w:trPr>
        <w:tc>
          <w:tcPr>
            <w:tcW w:w="2381" w:type="dxa"/>
            <w:shd w:val="clear" w:color="auto" w:fill="D9D9D9"/>
          </w:tcPr>
          <w:p w14:paraId="085058F8" w14:textId="77777777" w:rsidR="00E71FF1" w:rsidRDefault="00000000">
            <w:pPr>
              <w:keepNext/>
              <w:spacing w:before="40" w:after="40" w:line="240" w:lineRule="auto"/>
              <w:jc w:val="center"/>
            </w:pPr>
            <w:r>
              <w:rPr>
                <w:b/>
              </w:rPr>
              <w:t>Loss</w:t>
            </w:r>
          </w:p>
        </w:tc>
        <w:tc>
          <w:tcPr>
            <w:tcW w:w="6123" w:type="dxa"/>
            <w:shd w:val="clear" w:color="auto" w:fill="D9D9D9"/>
          </w:tcPr>
          <w:p w14:paraId="0D71E84E" w14:textId="77777777" w:rsidR="00E71FF1" w:rsidRDefault="00000000">
            <w:pPr>
              <w:keepNext/>
              <w:spacing w:before="40" w:after="40" w:line="240" w:lineRule="auto"/>
              <w:jc w:val="center"/>
            </w:pPr>
            <w:r>
              <w:rPr>
                <w:b/>
              </w:rPr>
              <w:t>Role</w:t>
            </w:r>
          </w:p>
        </w:tc>
      </w:tr>
      <w:tr w:rsidR="00E71FF1" w14:paraId="0B83BB25" w14:textId="77777777">
        <w:trPr>
          <w:cantSplit/>
          <w:jc w:val="center"/>
        </w:trPr>
        <w:tc>
          <w:tcPr>
            <w:tcW w:w="2381" w:type="dxa"/>
          </w:tcPr>
          <w:p w14:paraId="51936F2C" w14:textId="77777777" w:rsidR="00E71FF1" w:rsidRDefault="00000000">
            <w:pPr>
              <w:keepNext/>
              <w:spacing w:before="40" w:after="40" w:line="240" w:lineRule="auto"/>
            </w:pPr>
            <w:r>
              <w:t>Weighted cross-entropy</w:t>
            </w:r>
          </w:p>
        </w:tc>
        <w:tc>
          <w:tcPr>
            <w:tcW w:w="6123" w:type="dxa"/>
          </w:tcPr>
          <w:p w14:paraId="201CCA25" w14:textId="77777777" w:rsidR="00E71FF1" w:rsidRDefault="00000000">
            <w:pPr>
              <w:keepNext/>
              <w:spacing w:before="40" w:after="40" w:line="240" w:lineRule="auto"/>
            </w:pPr>
            <w:r>
              <w:t>Per-class weights w</w:t>
            </w:r>
            <w:r>
              <w:rPr>
                <w:vertAlign w:val="subscript"/>
              </w:rPr>
              <w:t>k</w:t>
            </w:r>
            <w:r>
              <w:t xml:space="preserve"> = 1 / log(1.02 + f</w:t>
            </w:r>
            <w:r>
              <w:rPr>
                <w:vertAlign w:val="subscript"/>
              </w:rPr>
              <w:t>k</w:t>
            </w:r>
            <w:r>
              <w:t>), where f</w:t>
            </w:r>
            <w:r>
              <w:rPr>
                <w:vertAlign w:val="subscript"/>
              </w:rPr>
              <w:t>k</w:t>
            </w:r>
            <w:r>
              <w:t xml:space="preserve"> is the class pixel frequency; gives smooth gradients early in training</w:t>
            </w:r>
          </w:p>
        </w:tc>
      </w:tr>
      <w:tr w:rsidR="00E71FF1" w14:paraId="0D7D9F29" w14:textId="77777777">
        <w:trPr>
          <w:cantSplit/>
          <w:jc w:val="center"/>
        </w:trPr>
        <w:tc>
          <w:tcPr>
            <w:tcW w:w="2381" w:type="dxa"/>
          </w:tcPr>
          <w:p w14:paraId="57AF3BC7" w14:textId="77777777" w:rsidR="00E71FF1" w:rsidRDefault="00000000">
            <w:pPr>
              <w:keepNext/>
              <w:spacing w:before="40" w:after="40" w:line="240" w:lineRule="auto"/>
            </w:pPr>
            <w:r>
              <w:t>Soft Dice loss</w:t>
            </w:r>
          </w:p>
        </w:tc>
        <w:tc>
          <w:tcPr>
            <w:tcW w:w="6123" w:type="dxa"/>
          </w:tcPr>
          <w:p w14:paraId="78952A1D" w14:textId="77777777" w:rsidR="00E71FF1" w:rsidRDefault="00000000">
            <w:pPr>
              <w:keepNext/>
              <w:spacing w:before="40" w:after="40" w:line="240" w:lineRule="auto"/>
            </w:pPr>
            <w:r>
              <w:t>Optimises overlap per class, independent of class pixel counts; sharpens object boundaries</w:t>
            </w:r>
          </w:p>
        </w:tc>
      </w:tr>
      <w:tr w:rsidR="00E71FF1" w14:paraId="3F6F3909" w14:textId="77777777">
        <w:trPr>
          <w:cantSplit/>
          <w:jc w:val="center"/>
        </w:trPr>
        <w:tc>
          <w:tcPr>
            <w:tcW w:w="2381" w:type="dxa"/>
          </w:tcPr>
          <w:p w14:paraId="274FAEDA" w14:textId="77777777" w:rsidR="00E71FF1" w:rsidRDefault="00000000">
            <w:pPr>
              <w:keepNext/>
              <w:spacing w:before="40" w:after="40" w:line="240" w:lineRule="auto"/>
            </w:pPr>
            <w:r>
              <w:t>Tversky loss</w:t>
            </w:r>
          </w:p>
        </w:tc>
        <w:tc>
          <w:tcPr>
            <w:tcW w:w="6123" w:type="dxa"/>
          </w:tcPr>
          <w:p w14:paraId="36F3BB8F" w14:textId="77777777" w:rsidR="00E71FF1" w:rsidRDefault="00000000">
            <w:pPr>
              <w:keepNext/>
              <w:spacing w:before="40" w:after="40" w:line="240" w:lineRule="auto"/>
            </w:pPr>
            <w:r>
              <w:t>Dice generalisation with α penalising false positives and β penalising false negatives; with α = 0.25 and β = 0.75 the model favours recall on thin or rare features such as rivers</w:t>
            </w:r>
          </w:p>
        </w:tc>
      </w:tr>
      <w:tr w:rsidR="00E71FF1" w14:paraId="799683A0" w14:textId="77777777">
        <w:trPr>
          <w:cantSplit/>
          <w:jc w:val="center"/>
        </w:trPr>
        <w:tc>
          <w:tcPr>
            <w:tcW w:w="2381" w:type="dxa"/>
          </w:tcPr>
          <w:p w14:paraId="28EBF12D" w14:textId="77777777" w:rsidR="00E71FF1" w:rsidRDefault="00000000">
            <w:pPr>
              <w:keepNext/>
              <w:spacing w:before="40" w:after="40" w:line="240" w:lineRule="auto"/>
            </w:pPr>
            <w:r>
              <w:t>dice_ce (Phase 3 default)</w:t>
            </w:r>
          </w:p>
        </w:tc>
        <w:tc>
          <w:tcPr>
            <w:tcW w:w="6123" w:type="dxa"/>
          </w:tcPr>
          <w:p w14:paraId="7E901C31" w14:textId="77777777" w:rsidR="00E71FF1" w:rsidRDefault="00000000">
            <w:pPr>
              <w:keepNext/>
              <w:spacing w:before="40" w:after="40" w:line="240" w:lineRule="auto"/>
            </w:pPr>
            <w:r>
              <w:t>L</w:t>
            </w:r>
            <w:r>
              <w:rPr>
                <w:vertAlign w:val="subscript"/>
              </w:rPr>
              <w:t>Dice</w:t>
            </w:r>
            <w:r>
              <w:t xml:space="preserve"> + L</w:t>
            </w:r>
            <w:r>
              <w:rPr>
                <w:vertAlign w:val="subscript"/>
              </w:rPr>
              <w:t>CE</w:t>
            </w:r>
          </w:p>
        </w:tc>
      </w:tr>
      <w:tr w:rsidR="00E71FF1" w14:paraId="7223BA41" w14:textId="77777777">
        <w:trPr>
          <w:cantSplit/>
          <w:jc w:val="center"/>
        </w:trPr>
        <w:tc>
          <w:tcPr>
            <w:tcW w:w="2381" w:type="dxa"/>
          </w:tcPr>
          <w:p w14:paraId="1E448CD6" w14:textId="77777777" w:rsidR="00E71FF1" w:rsidRDefault="00000000">
            <w:pPr>
              <w:spacing w:before="40" w:after="40" w:line="240" w:lineRule="auto"/>
            </w:pPr>
            <w:r>
              <w:t>tversky_ce (Phase 2)</w:t>
            </w:r>
          </w:p>
        </w:tc>
        <w:tc>
          <w:tcPr>
            <w:tcW w:w="6123" w:type="dxa"/>
          </w:tcPr>
          <w:p w14:paraId="46DB9D06" w14:textId="77777777" w:rsidR="00E71FF1" w:rsidRDefault="00000000">
            <w:pPr>
              <w:spacing w:before="40" w:after="40" w:line="240" w:lineRule="auto"/>
            </w:pPr>
            <w:r>
              <w:t>Tversky + cross-entropy, used for the DeepGlobe configuration</w:t>
            </w:r>
          </w:p>
        </w:tc>
      </w:tr>
    </w:tbl>
    <w:p w14:paraId="5FAD4FF7" w14:textId="77777777" w:rsidR="00E71FF1" w:rsidRDefault="00E71FF1">
      <w:pPr>
        <w:spacing w:after="80" w:line="240" w:lineRule="auto"/>
      </w:pPr>
    </w:p>
    <w:p w14:paraId="16E1966B" w14:textId="77777777" w:rsidR="00E71FF1" w:rsidRDefault="00000000">
      <w:pPr>
        <w:pStyle w:val="Heading3"/>
      </w:pPr>
      <w:r>
        <w:t>4.2.5  Optimisation and training stability</w:t>
      </w:r>
    </w:p>
    <w:p w14:paraId="6754389F" w14:textId="77777777" w:rsidR="00E71FF1" w:rsidRDefault="00000000">
      <w:pPr>
        <w:pStyle w:val="ListBullet"/>
        <w:spacing w:after="60"/>
      </w:pPr>
      <w:r>
        <w:rPr>
          <w:b/>
        </w:rPr>
        <w:t>AdamW</w:t>
      </w:r>
      <w:r>
        <w:t xml:space="preserve"> with decoupled weight decay (λ = 10</w:t>
      </w:r>
      <w:r>
        <w:rPr>
          <w:vertAlign w:val="superscript"/>
        </w:rPr>
        <w:t>-4</w:t>
      </w:r>
      <w:r>
        <w:t>) [19]; SGD is also supported by build_optimizer().</w:t>
      </w:r>
    </w:p>
    <w:p w14:paraId="250D1CFB" w14:textId="77777777" w:rsidR="00E71FF1" w:rsidRDefault="00000000">
      <w:pPr>
        <w:pStyle w:val="ListBullet"/>
        <w:spacing w:after="60"/>
      </w:pPr>
      <w:r>
        <w:rPr>
          <w:b/>
        </w:rPr>
        <w:t>Cosine annealing</w:t>
      </w:r>
      <w:r>
        <w:t xml:space="preserve"> learning-rate schedule with T</w:t>
      </w:r>
      <w:r>
        <w:rPr>
          <w:vertAlign w:val="subscript"/>
        </w:rPr>
        <w:t>max</w:t>
      </w:r>
      <w:r>
        <w:t xml:space="preserve"> equal to the number of epochs (η</w:t>
      </w:r>
      <w:r>
        <w:rPr>
          <w:vertAlign w:val="subscript"/>
        </w:rPr>
        <w:t>max</w:t>
      </w:r>
      <w:r>
        <w:t xml:space="preserve"> = 10</w:t>
      </w:r>
      <w:r>
        <w:rPr>
          <w:vertAlign w:val="superscript"/>
        </w:rPr>
        <w:t>-3</w:t>
      </w:r>
      <w:r>
        <w:t xml:space="preserve"> and η</w:t>
      </w:r>
      <w:r>
        <w:rPr>
          <w:vertAlign w:val="subscript"/>
        </w:rPr>
        <w:t>min</w:t>
      </w:r>
      <w:r>
        <w:t xml:space="preserve"> = 10</w:t>
      </w:r>
      <w:r>
        <w:rPr>
          <w:vertAlign w:val="superscript"/>
        </w:rPr>
        <w:t>-6</w:t>
      </w:r>
      <w:r>
        <w:t xml:space="preserve"> as an example range).</w:t>
      </w:r>
    </w:p>
    <w:p w14:paraId="031D8E46" w14:textId="77777777" w:rsidR="00E71FF1" w:rsidRDefault="00000000">
      <w:pPr>
        <w:pStyle w:val="ListBullet"/>
        <w:spacing w:after="60"/>
      </w:pPr>
      <w:r>
        <w:rPr>
          <w:b/>
        </w:rPr>
        <w:t>Automatic mixed precision (AMP):</w:t>
      </w:r>
      <w:r>
        <w:t xml:space="preserve"> forward passes run under torch.amp.autocast and a GradScaler scales the loss to avoid FP16 gradient underflow.</w:t>
      </w:r>
    </w:p>
    <w:p w14:paraId="1FE7B2AD" w14:textId="77777777" w:rsidR="00E71FF1" w:rsidRDefault="00000000">
      <w:pPr>
        <w:pStyle w:val="ListBullet"/>
        <w:spacing w:after="60"/>
      </w:pPr>
      <w:r>
        <w:rPr>
          <w:b/>
        </w:rPr>
        <w:t>Gradient clipping</w:t>
      </w:r>
      <w:r>
        <w:t xml:space="preserve"> with max_norm = 1.0 after unscaling.</w:t>
      </w:r>
    </w:p>
    <w:p w14:paraId="16BE66E0" w14:textId="77777777" w:rsidR="00E71FF1" w:rsidRDefault="00000000">
      <w:pPr>
        <w:pStyle w:val="ListBullet"/>
        <w:spacing w:after="60"/>
      </w:pPr>
      <w:r>
        <w:rPr>
          <w:b/>
        </w:rPr>
        <w:t>Determinism:</w:t>
      </w:r>
      <w:r>
        <w:t xml:space="preserve"> set_seed(42) seeds random, NumPy and PyTorch (CPU and CUDA).</w:t>
      </w:r>
    </w:p>
    <w:p w14:paraId="217D698E" w14:textId="77777777" w:rsidR="00E71FF1" w:rsidRDefault="00000000">
      <w:pPr>
        <w:pStyle w:val="ListBullet"/>
        <w:spacing w:after="60"/>
      </w:pPr>
      <w:r>
        <w:rPr>
          <w:b/>
        </w:rPr>
        <w:t>Config validation:</w:t>
      </w:r>
      <w:r>
        <w:t xml:space="preserve"> validate_config() asserts in_channels = len(band_order) + 3 when use_indices is true and checks num_classes before the model is built.</w:t>
      </w:r>
    </w:p>
    <w:p w14:paraId="63473FAE" w14:textId="77777777" w:rsidR="00E71FF1" w:rsidRDefault="00000000">
      <w:pPr>
        <w:pStyle w:val="ListBullet"/>
        <w:spacing w:after="60"/>
      </w:pPr>
      <w:r>
        <w:rPr>
          <w:b/>
        </w:rPr>
        <w:t>Checkpoints:</w:t>
      </w:r>
      <w:r>
        <w:t xml:space="preserve"> model, optimiser and scheduler state are saved; BestModelTracker handles early stopping and seeds its best value on resume so that a better checkpoint is not overwritten.</w:t>
      </w:r>
    </w:p>
    <w:p w14:paraId="3F62E0E9" w14:textId="77777777" w:rsidR="00E71FF1" w:rsidRDefault="00000000">
      <w:pPr>
        <w:pStyle w:val="Heading3"/>
      </w:pPr>
      <w:r>
        <w:t>4.2.6  Sliding-window tiling and 2D feather blending</w:t>
      </w:r>
    </w:p>
    <w:p w14:paraId="4F5B174C" w14:textId="77777777" w:rsidR="00E71FF1" w:rsidRDefault="00000000">
      <w:pPr>
        <w:spacing w:after="120"/>
        <w:ind w:firstLine="567"/>
        <w:jc w:val="both"/>
      </w:pPr>
      <w:r>
        <w:t>Tiles of size S = 512 with overlap O = 32 give a stride of S − O = 480; edge tiles are zero-padded and their real sub-window size is recorded (Figure 4.2). Convolutions near a tile border see only partial context, so naively pasting tiles leaves grid seams. GEOSEG therefore weights each tile's prediction with a 2D ramp that is 1 in the core and falls linearly to 0 at the edges (Figure 4.3):</w:t>
      </w:r>
    </w:p>
    <w:p w14:paraId="7499917A" w14:textId="77777777" w:rsidR="00E71FF1" w:rsidRDefault="00000000">
      <w:pPr>
        <w:keepNext/>
        <w:spacing w:before="120" w:line="240" w:lineRule="auto"/>
        <w:jc w:val="center"/>
      </w:pPr>
      <w:r>
        <w:rPr>
          <w:noProof/>
        </w:rPr>
        <w:lastRenderedPageBreak/>
        <w:drawing>
          <wp:inline distT="0" distB="0" distL="0" distR="0" wp14:anchorId="6579B563" wp14:editId="0930820B">
            <wp:extent cx="3960000" cy="203452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iling.png"/>
                    <pic:cNvPicPr/>
                  </pic:nvPicPr>
                  <pic:blipFill>
                    <a:blip r:embed="rId11"/>
                    <a:stretch>
                      <a:fillRect/>
                    </a:stretch>
                  </pic:blipFill>
                  <pic:spPr>
                    <a:xfrm>
                      <a:off x="0" y="0"/>
                      <a:ext cx="3960000" cy="2034524"/>
                    </a:xfrm>
                    <a:prstGeom prst="rect">
                      <a:avLst/>
                    </a:prstGeom>
                  </pic:spPr>
                </pic:pic>
              </a:graphicData>
            </a:graphic>
          </wp:inline>
        </w:drawing>
      </w:r>
    </w:p>
    <w:p w14:paraId="426EF17A" w14:textId="77777777" w:rsidR="00E71FF1" w:rsidRDefault="00000000">
      <w:pPr>
        <w:spacing w:before="80" w:after="200" w:line="276" w:lineRule="auto"/>
        <w:jc w:val="center"/>
      </w:pPr>
      <w:r>
        <w:rPr>
          <w:b/>
        </w:rPr>
        <w:t>Figure 4.2: Overlapping 512 × 512 tiles with a 32 px overlap</w:t>
      </w:r>
    </w:p>
    <w:p w14:paraId="3532AE69" w14:textId="77777777" w:rsidR="00E71FF1" w:rsidRDefault="00000000">
      <w:pPr>
        <w:keepNext/>
        <w:keepLines/>
        <w:shd w:val="clear" w:color="auto" w:fill="F2F2F2"/>
        <w:spacing w:before="80" w:line="240" w:lineRule="auto"/>
        <w:ind w:left="170" w:right="170"/>
      </w:pPr>
      <w:r>
        <w:t>w1D(x) = x/O          for 0 &lt;= x &lt; O</w:t>
      </w:r>
    </w:p>
    <w:p w14:paraId="7459CADB" w14:textId="77777777" w:rsidR="00E71FF1" w:rsidRDefault="00000000">
      <w:pPr>
        <w:keepNext/>
        <w:keepLines/>
        <w:shd w:val="clear" w:color="auto" w:fill="F2F2F2"/>
        <w:spacing w:line="240" w:lineRule="auto"/>
        <w:ind w:left="170" w:right="170"/>
      </w:pPr>
      <w:r>
        <w:t xml:space="preserve">         1.0          for O &lt;= x &lt;= S-O</w:t>
      </w:r>
    </w:p>
    <w:p w14:paraId="33C83629" w14:textId="77777777" w:rsidR="00E71FF1" w:rsidRDefault="00000000">
      <w:pPr>
        <w:keepNext/>
        <w:keepLines/>
        <w:shd w:val="clear" w:color="auto" w:fill="F2F2F2"/>
        <w:spacing w:line="240" w:lineRule="auto"/>
        <w:ind w:left="170" w:right="170"/>
      </w:pPr>
      <w:r>
        <w:t xml:space="preserve">         (S-x)/O      for S-O &lt; x &lt;= S</w:t>
      </w:r>
    </w:p>
    <w:p w14:paraId="22D28D73" w14:textId="77777777" w:rsidR="00E71FF1" w:rsidRDefault="00000000">
      <w:pPr>
        <w:keepNext/>
        <w:keepLines/>
        <w:shd w:val="clear" w:color="auto" w:fill="F2F2F2"/>
        <w:spacing w:line="240" w:lineRule="auto"/>
        <w:ind w:left="170" w:right="170"/>
      </w:pPr>
      <w:r>
        <w:t>W2D(y, x) = w1D(y) * w1D(x)      # outer product, values in [0,1]</w:t>
      </w:r>
    </w:p>
    <w:p w14:paraId="0289445B" w14:textId="77777777" w:rsidR="00E71FF1" w:rsidRDefault="00000000">
      <w:pPr>
        <w:keepNext/>
        <w:keepLines/>
        <w:shd w:val="clear" w:color="auto" w:fill="F2F2F2"/>
        <w:spacing w:line="240" w:lineRule="auto"/>
        <w:ind w:left="170" w:right="170"/>
      </w:pPr>
      <w:r>
        <w:t xml:space="preserve"> </w:t>
      </w:r>
    </w:p>
    <w:p w14:paraId="671006C9" w14:textId="77777777" w:rsidR="00E71FF1" w:rsidRDefault="00000000">
      <w:pPr>
        <w:keepNext/>
        <w:keepLines/>
        <w:shd w:val="clear" w:color="auto" w:fill="F2F2F2"/>
        <w:spacing w:line="240" w:lineRule="auto"/>
        <w:ind w:left="170" w:right="170"/>
      </w:pPr>
      <w:r>
        <w:t>A_prob[:, y:y+S, x:x+S] += P_k * W2D   # P_k: softmax of tile k</w:t>
      </w:r>
    </w:p>
    <w:p w14:paraId="6CE141E8" w14:textId="77777777" w:rsidR="00E71FF1" w:rsidRDefault="00000000">
      <w:pPr>
        <w:keepNext/>
        <w:keepLines/>
        <w:shd w:val="clear" w:color="auto" w:fill="F2F2F2"/>
        <w:spacing w:line="240" w:lineRule="auto"/>
        <w:ind w:left="170" w:right="170"/>
      </w:pPr>
      <w:r>
        <w:t>A_weight[y:y+S, x:x+S]  += W2D</w:t>
      </w:r>
    </w:p>
    <w:p w14:paraId="18AA5FEA" w14:textId="77777777" w:rsidR="00E71FF1" w:rsidRDefault="00000000">
      <w:pPr>
        <w:keepLines/>
        <w:shd w:val="clear" w:color="auto" w:fill="F2F2F2"/>
        <w:spacing w:after="160" w:line="240" w:lineRule="auto"/>
        <w:ind w:left="170" w:right="170"/>
      </w:pPr>
      <w:r>
        <w:t>Class(y, x) = argmax_c A_prob[c, y, x] / (A_weight[y, x] + 1e-6)</w:t>
      </w:r>
    </w:p>
    <w:p w14:paraId="5B2E4695" w14:textId="77777777" w:rsidR="00E71FF1" w:rsidRDefault="00000000">
      <w:pPr>
        <w:keepNext/>
        <w:spacing w:before="120" w:line="240" w:lineRule="auto"/>
        <w:jc w:val="center"/>
      </w:pPr>
      <w:r>
        <w:rPr>
          <w:noProof/>
        </w:rPr>
        <w:drawing>
          <wp:inline distT="0" distB="0" distL="0" distR="0" wp14:anchorId="24F982C4" wp14:editId="131A5779">
            <wp:extent cx="4680000" cy="204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eather.png"/>
                    <pic:cNvPicPr/>
                  </pic:nvPicPr>
                  <pic:blipFill>
                    <a:blip r:embed="rId12"/>
                    <a:stretch>
                      <a:fillRect/>
                    </a:stretch>
                  </pic:blipFill>
                  <pic:spPr>
                    <a:xfrm>
                      <a:off x="0" y="0"/>
                      <a:ext cx="4680000" cy="2040000"/>
                    </a:xfrm>
                    <a:prstGeom prst="rect">
                      <a:avLst/>
                    </a:prstGeom>
                  </pic:spPr>
                </pic:pic>
              </a:graphicData>
            </a:graphic>
          </wp:inline>
        </w:drawing>
      </w:r>
    </w:p>
    <w:p w14:paraId="1956B346" w14:textId="77777777" w:rsidR="00E71FF1" w:rsidRDefault="00000000">
      <w:pPr>
        <w:spacing w:before="80" w:after="200" w:line="276" w:lineRule="auto"/>
        <w:jc w:val="center"/>
      </w:pPr>
      <w:r>
        <w:rPr>
          <w:b/>
        </w:rPr>
        <w:t>Figure 4.3: Feather weights computed from the formula for S = 512 and O = 32</w:t>
      </w:r>
    </w:p>
    <w:p w14:paraId="2E28428C" w14:textId="77777777" w:rsidR="00E71FF1" w:rsidRDefault="00000000">
      <w:pPr>
        <w:pStyle w:val="Heading3"/>
      </w:pPr>
      <w:r>
        <w:t>4.2.7  Preventing spatial leakage</w:t>
      </w:r>
    </w:p>
    <w:p w14:paraId="598DBE96" w14:textId="77777777" w:rsidR="00E71FF1" w:rsidRDefault="00000000">
      <w:pPr>
        <w:spacing w:after="120"/>
        <w:ind w:firstLine="567"/>
        <w:jc w:val="both"/>
      </w:pPr>
      <w:r>
        <w:t>Neighbouring satellite patches are strongly spatially autocorrelated. If one patch is in the training set and its neighbour in the validation set, the network can memorise the landscape and report inflated accuracy that collapses on a new region. src/datasets/sen12ms.py therefore groups patches by geographic scene identifier (pattern ROIs&lt;season&gt;_&lt;scene_id&gt;), shuffles the scenes with a fixed seed, and assigns every patch of a scene entirely to training or entirely to validation (80/20 by scene by default).</w:t>
      </w:r>
    </w:p>
    <w:p w14:paraId="2DD57681" w14:textId="77777777" w:rsidR="00E71FF1" w:rsidRDefault="00000000">
      <w:pPr>
        <w:pStyle w:val="Heading3"/>
      </w:pPr>
      <w:r>
        <w:lastRenderedPageBreak/>
        <w:t>4.2.8  Super-resolution extension (PSISRNet)</w:t>
      </w:r>
    </w:p>
    <w:p w14:paraId="71300FEC" w14:textId="77777777" w:rsidR="00E71FF1" w:rsidRDefault="00000000">
      <w:pPr>
        <w:spacing w:after="120"/>
        <w:ind w:firstLine="567"/>
        <w:jc w:val="both"/>
      </w:pPr>
      <w:r>
        <w:t>PSISRNet is a progressive network that moves through 2×, 4× and 8× scales with cascaded UBCF blocks, dilated convolutions, a Pearson correlation filter and PixelShuffle, trained with an adaptive loss that balances MSE and (1 − SSIM) with w = MSE / (MSE + L</w:t>
      </w:r>
      <w:r>
        <w:rPr>
          <w:vertAlign w:val="subscript"/>
        </w:rPr>
        <w:t>SSIM</w:t>
      </w:r>
      <w:r>
        <w:t>) and u = 1 − w [2]. It is a separate task from segmentation and is therefore kept as a secondary component.</w:t>
      </w:r>
    </w:p>
    <w:p w14:paraId="5BDFC180" w14:textId="77777777" w:rsidR="00E71FF1" w:rsidRDefault="00000000">
      <w:pPr>
        <w:pStyle w:val="Heading2"/>
      </w:pPr>
      <w:r>
        <w:t>4.3  Software Architectural Designs</w:t>
      </w:r>
    </w:p>
    <w:p w14:paraId="320F3394" w14:textId="77777777" w:rsidR="00E71FF1" w:rsidRDefault="00000000">
      <w:pPr>
        <w:spacing w:after="120"/>
        <w:ind w:firstLine="567"/>
        <w:jc w:val="both"/>
      </w:pPr>
      <w:r>
        <w:t>GEOSEG is organised in six layers from the web interface down to the native engine (Figure 4.4). Table 4.3 summarises what each layer is responsible for and which repository elements implement it.</w:t>
      </w:r>
    </w:p>
    <w:p w14:paraId="0C3A73B5" w14:textId="77777777" w:rsidR="00E71FF1" w:rsidRDefault="00000000">
      <w:pPr>
        <w:keepNext/>
        <w:spacing w:before="120" w:line="240" w:lineRule="auto"/>
        <w:jc w:val="center"/>
      </w:pPr>
      <w:r>
        <w:rPr>
          <w:noProof/>
        </w:rPr>
        <w:drawing>
          <wp:inline distT="0" distB="0" distL="0" distR="0" wp14:anchorId="749A6E42" wp14:editId="6384C7BF">
            <wp:extent cx="4680000" cy="353370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png"/>
                    <pic:cNvPicPr/>
                  </pic:nvPicPr>
                  <pic:blipFill>
                    <a:blip r:embed="rId13"/>
                    <a:stretch>
                      <a:fillRect/>
                    </a:stretch>
                  </pic:blipFill>
                  <pic:spPr>
                    <a:xfrm>
                      <a:off x="0" y="0"/>
                      <a:ext cx="4680000" cy="3533709"/>
                    </a:xfrm>
                    <a:prstGeom prst="rect">
                      <a:avLst/>
                    </a:prstGeom>
                  </pic:spPr>
                </pic:pic>
              </a:graphicData>
            </a:graphic>
          </wp:inline>
        </w:drawing>
      </w:r>
    </w:p>
    <w:p w14:paraId="3975B069" w14:textId="77777777" w:rsidR="00E71FF1" w:rsidRDefault="00000000">
      <w:pPr>
        <w:spacing w:before="80" w:after="200" w:line="276" w:lineRule="auto"/>
        <w:jc w:val="center"/>
      </w:pPr>
      <w:r>
        <w:rPr>
          <w:b/>
        </w:rPr>
        <w:t>Figure 4.4: Layered software architecture of GEOSEG</w:t>
      </w:r>
    </w:p>
    <w:p w14:paraId="72FD74D2" w14:textId="77777777" w:rsidR="00E71FF1" w:rsidRDefault="00000000">
      <w:pPr>
        <w:keepNext/>
        <w:spacing w:before="120" w:after="80" w:line="276" w:lineRule="auto"/>
        <w:jc w:val="center"/>
      </w:pPr>
      <w:r>
        <w:rPr>
          <w:b/>
        </w:rPr>
        <w:lastRenderedPageBreak/>
        <w:t>Table 4.3: Architecture layers and repository elements</w:t>
      </w:r>
    </w:p>
    <w:tbl>
      <w:tblPr>
        <w:tblW w:w="8505" w:type="dxa"/>
        <w:jc w:val="center"/>
        <w:tblLayout w:type="fixed"/>
        <w:tblLook w:val="04A0" w:firstRow="1" w:lastRow="0" w:firstColumn="1" w:lastColumn="0" w:noHBand="0" w:noVBand="1"/>
      </w:tblPr>
      <w:tblGrid>
        <w:gridCol w:w="1928"/>
        <w:gridCol w:w="2041"/>
        <w:gridCol w:w="4536"/>
      </w:tblGrid>
      <w:tr w:rsidR="00E71FF1" w14:paraId="601CE353" w14:textId="77777777">
        <w:trPr>
          <w:cantSplit/>
          <w:tblHeader/>
          <w:jc w:val="center"/>
        </w:trPr>
        <w:tc>
          <w:tcPr>
            <w:tcW w:w="1928" w:type="dxa"/>
            <w:shd w:val="clear" w:color="auto" w:fill="D9D9D9"/>
          </w:tcPr>
          <w:p w14:paraId="0077A3D7" w14:textId="77777777" w:rsidR="00E71FF1" w:rsidRDefault="00000000">
            <w:pPr>
              <w:keepNext/>
              <w:spacing w:before="40" w:after="40" w:line="240" w:lineRule="auto"/>
              <w:jc w:val="center"/>
            </w:pPr>
            <w:r>
              <w:rPr>
                <w:b/>
              </w:rPr>
              <w:t>Layer</w:t>
            </w:r>
          </w:p>
        </w:tc>
        <w:tc>
          <w:tcPr>
            <w:tcW w:w="2041" w:type="dxa"/>
            <w:shd w:val="clear" w:color="auto" w:fill="D9D9D9"/>
          </w:tcPr>
          <w:p w14:paraId="08D512DA" w14:textId="77777777" w:rsidR="00E71FF1" w:rsidRDefault="00000000">
            <w:pPr>
              <w:keepNext/>
              <w:spacing w:before="40" w:after="40" w:line="240" w:lineRule="auto"/>
              <w:jc w:val="center"/>
            </w:pPr>
            <w:r>
              <w:rPr>
                <w:b/>
              </w:rPr>
              <w:t>Main responsibility</w:t>
            </w:r>
          </w:p>
        </w:tc>
        <w:tc>
          <w:tcPr>
            <w:tcW w:w="4535" w:type="dxa"/>
            <w:shd w:val="clear" w:color="auto" w:fill="D9D9D9"/>
          </w:tcPr>
          <w:p w14:paraId="7140DAF5" w14:textId="77777777" w:rsidR="00E71FF1" w:rsidRDefault="00000000">
            <w:pPr>
              <w:keepNext/>
              <w:spacing w:before="40" w:after="40" w:line="240" w:lineRule="auto"/>
              <w:jc w:val="center"/>
            </w:pPr>
            <w:r>
              <w:rPr>
                <w:b/>
              </w:rPr>
              <w:t>Repository elements</w:t>
            </w:r>
          </w:p>
        </w:tc>
      </w:tr>
      <w:tr w:rsidR="00E71FF1" w14:paraId="2F8373CF" w14:textId="77777777">
        <w:trPr>
          <w:cantSplit/>
          <w:jc w:val="center"/>
        </w:trPr>
        <w:tc>
          <w:tcPr>
            <w:tcW w:w="1928" w:type="dxa"/>
          </w:tcPr>
          <w:p w14:paraId="4F49C231" w14:textId="77777777" w:rsidR="00E71FF1" w:rsidRDefault="00000000">
            <w:pPr>
              <w:keepNext/>
              <w:spacing w:before="40" w:after="40" w:line="240" w:lineRule="auto"/>
            </w:pPr>
            <w:r>
              <w:t>Frontend (frontend/)</w:t>
            </w:r>
          </w:p>
        </w:tc>
        <w:tc>
          <w:tcPr>
            <w:tcW w:w="2041" w:type="dxa"/>
          </w:tcPr>
          <w:p w14:paraId="5BAB9FE0" w14:textId="77777777" w:rsidR="00E71FF1" w:rsidRDefault="00000000">
            <w:pPr>
              <w:keepNext/>
              <w:spacing w:before="40" w:after="40" w:line="240" w:lineRule="auto"/>
            </w:pPr>
            <w:r>
              <w:t>Interaction and visualisation</w:t>
            </w:r>
          </w:p>
        </w:tc>
        <w:tc>
          <w:tcPr>
            <w:tcW w:w="4535" w:type="dxa"/>
          </w:tcPr>
          <w:p w14:paraId="6221388D" w14:textId="77777777" w:rsidR="00E71FF1" w:rsidRDefault="00000000">
            <w:pPr>
              <w:keepNext/>
              <w:spacing w:before="40" w:after="40" w:line="240" w:lineRule="auto"/>
            </w:pPr>
            <w:r>
              <w:t>React 18, TypeScript, Vite; Leaflet AOI map; training curves; GeoTIFF inference UI; results archive; C++ engine demo page</w:t>
            </w:r>
          </w:p>
        </w:tc>
      </w:tr>
      <w:tr w:rsidR="00E71FF1" w14:paraId="7B863302" w14:textId="77777777">
        <w:trPr>
          <w:cantSplit/>
          <w:jc w:val="center"/>
        </w:trPr>
        <w:tc>
          <w:tcPr>
            <w:tcW w:w="1928" w:type="dxa"/>
          </w:tcPr>
          <w:p w14:paraId="60FE85F8" w14:textId="77777777" w:rsidR="00E71FF1" w:rsidRDefault="00000000">
            <w:pPr>
              <w:keepNext/>
              <w:spacing w:before="40" w:after="40" w:line="240" w:lineRule="auto"/>
            </w:pPr>
            <w:r>
              <w:t>API (api/)</w:t>
            </w:r>
          </w:p>
        </w:tc>
        <w:tc>
          <w:tcPr>
            <w:tcW w:w="2041" w:type="dxa"/>
          </w:tcPr>
          <w:p w14:paraId="1F6656A9" w14:textId="77777777" w:rsidR="00E71FF1" w:rsidRDefault="00000000">
            <w:pPr>
              <w:keepNext/>
              <w:spacing w:before="40" w:after="40" w:line="240" w:lineRule="auto"/>
            </w:pPr>
            <w:r>
              <w:t>HTTP interface and job orchestration</w:t>
            </w:r>
          </w:p>
        </w:tc>
        <w:tc>
          <w:tcPr>
            <w:tcW w:w="4535" w:type="dxa"/>
          </w:tcPr>
          <w:p w14:paraId="34174386" w14:textId="77777777" w:rsidR="00E71FF1" w:rsidRDefault="00000000">
            <w:pPr>
              <w:keepNext/>
              <w:spacing w:before="40" w:after="40" w:line="240" w:lineRule="auto"/>
            </w:pPr>
            <w:r>
              <w:t>FastAPI app (server.py), Pydantic v2 schemas, routers for training, inference, results, AOI export and C++ benchmark</w:t>
            </w:r>
          </w:p>
        </w:tc>
      </w:tr>
      <w:tr w:rsidR="00E71FF1" w14:paraId="73223107" w14:textId="77777777">
        <w:trPr>
          <w:cantSplit/>
          <w:jc w:val="center"/>
        </w:trPr>
        <w:tc>
          <w:tcPr>
            <w:tcW w:w="1928" w:type="dxa"/>
          </w:tcPr>
          <w:p w14:paraId="665FD0EE" w14:textId="77777777" w:rsidR="00E71FF1" w:rsidRDefault="00000000">
            <w:pPr>
              <w:keepNext/>
              <w:spacing w:before="40" w:after="40" w:line="240" w:lineRule="auto"/>
            </w:pPr>
            <w:r>
              <w:t>ML pipeline (src/)</w:t>
            </w:r>
          </w:p>
        </w:tc>
        <w:tc>
          <w:tcPr>
            <w:tcW w:w="2041" w:type="dxa"/>
          </w:tcPr>
          <w:p w14:paraId="04DF2862" w14:textId="77777777" w:rsidR="00E71FF1" w:rsidRDefault="00000000">
            <w:pPr>
              <w:keepNext/>
              <w:spacing w:before="40" w:after="40" w:line="240" w:lineRule="auto"/>
            </w:pPr>
            <w:r>
              <w:t>Training, inference, datasets, transforms</w:t>
            </w:r>
          </w:p>
        </w:tc>
        <w:tc>
          <w:tcPr>
            <w:tcW w:w="4535" w:type="dxa"/>
          </w:tcPr>
          <w:p w14:paraId="001CFCFD" w14:textId="77777777" w:rsidR="00E71FF1" w:rsidRDefault="00000000">
            <w:pPr>
              <w:keepNext/>
              <w:spacing w:before="40" w:after="40" w:line="240" w:lineRule="auto"/>
            </w:pPr>
            <w:r>
              <w:t>train.py, infer.py; models (SMP U-Net, SimpleCNN, channel expansion); datasets (EuroSAT, DeepGlobe, SEN12MS, AOI); utils (checkpoints, metrics, logging, visualisation)</w:t>
            </w:r>
          </w:p>
        </w:tc>
      </w:tr>
      <w:tr w:rsidR="00E71FF1" w14:paraId="5CA43F2B" w14:textId="77777777">
        <w:trPr>
          <w:cantSplit/>
          <w:jc w:val="center"/>
        </w:trPr>
        <w:tc>
          <w:tcPr>
            <w:tcW w:w="1928" w:type="dxa"/>
          </w:tcPr>
          <w:p w14:paraId="01BFBF73" w14:textId="77777777" w:rsidR="00E71FF1" w:rsidRDefault="00000000">
            <w:pPr>
              <w:keepNext/>
              <w:spacing w:before="40" w:after="40" w:line="240" w:lineRule="auto"/>
            </w:pPr>
            <w:r>
              <w:t>Native engine (backend/)</w:t>
            </w:r>
          </w:p>
        </w:tc>
        <w:tc>
          <w:tcPr>
            <w:tcW w:w="2041" w:type="dxa"/>
          </w:tcPr>
          <w:p w14:paraId="342061D7" w14:textId="77777777" w:rsidR="00E71FF1" w:rsidRDefault="00000000">
            <w:pPr>
              <w:keepNext/>
              <w:spacing w:before="40" w:after="40" w:line="240" w:lineRule="auto"/>
            </w:pPr>
            <w:r>
              <w:t>Image and raster operations</w:t>
            </w:r>
          </w:p>
        </w:tc>
        <w:tc>
          <w:tcPr>
            <w:tcW w:w="4535" w:type="dxa"/>
          </w:tcPr>
          <w:p w14:paraId="59563E63" w14:textId="77777777" w:rsidR="00E71FF1" w:rsidRDefault="00000000">
            <w:pPr>
              <w:keepNext/>
              <w:spacing w:before="40" w:after="40" w:line="240" w:lineRule="auto"/>
            </w:pPr>
            <w:r>
              <w:t>C++17 templates, operator overloading, polymorphic spectral indices, RAII GeoTIFF handler, tile manager, pybind11 module, CMake build</w:t>
            </w:r>
          </w:p>
        </w:tc>
      </w:tr>
      <w:tr w:rsidR="00E71FF1" w14:paraId="01534702" w14:textId="77777777">
        <w:trPr>
          <w:cantSplit/>
          <w:jc w:val="center"/>
        </w:trPr>
        <w:tc>
          <w:tcPr>
            <w:tcW w:w="1928" w:type="dxa"/>
          </w:tcPr>
          <w:p w14:paraId="24184158" w14:textId="77777777" w:rsidR="00E71FF1" w:rsidRDefault="00000000">
            <w:pPr>
              <w:keepNext/>
              <w:spacing w:before="40" w:after="40" w:line="240" w:lineRule="auto"/>
            </w:pPr>
            <w:r>
              <w:t>Config and scripts</w:t>
            </w:r>
          </w:p>
        </w:tc>
        <w:tc>
          <w:tcPr>
            <w:tcW w:w="2041" w:type="dxa"/>
          </w:tcPr>
          <w:p w14:paraId="518F95F3" w14:textId="77777777" w:rsidR="00E71FF1" w:rsidRDefault="00000000">
            <w:pPr>
              <w:keepNext/>
              <w:spacing w:before="40" w:after="40" w:line="240" w:lineRule="auto"/>
            </w:pPr>
            <w:r>
              <w:t>Experiments and data utilities</w:t>
            </w:r>
          </w:p>
        </w:tc>
        <w:tc>
          <w:tcPr>
            <w:tcW w:w="4535" w:type="dxa"/>
          </w:tcPr>
          <w:p w14:paraId="0C7861F9" w14:textId="77777777" w:rsidR="00E71FF1" w:rsidRDefault="00000000">
            <w:pPr>
              <w:keepNext/>
              <w:spacing w:before="40" w:after="40" w:line="240" w:lineRule="auto"/>
            </w:pPr>
            <w:r>
              <w:t>YAML configs per phase; export_aoi.py (Earth Engine); sanity_check.py (environment and GPU diagnostics)</w:t>
            </w:r>
          </w:p>
        </w:tc>
      </w:tr>
      <w:tr w:rsidR="00E71FF1" w14:paraId="4C6B4BCA" w14:textId="77777777">
        <w:trPr>
          <w:cantSplit/>
          <w:jc w:val="center"/>
        </w:trPr>
        <w:tc>
          <w:tcPr>
            <w:tcW w:w="1928" w:type="dxa"/>
          </w:tcPr>
          <w:p w14:paraId="72D7B805" w14:textId="77777777" w:rsidR="00E71FF1" w:rsidRDefault="00000000">
            <w:pPr>
              <w:spacing w:before="40" w:after="40" w:line="240" w:lineRule="auto"/>
            </w:pPr>
            <w:r>
              <w:t>Tests (tests/)</w:t>
            </w:r>
          </w:p>
        </w:tc>
        <w:tc>
          <w:tcPr>
            <w:tcW w:w="2041" w:type="dxa"/>
          </w:tcPr>
          <w:p w14:paraId="58BB7CAB" w14:textId="77777777" w:rsidR="00E71FF1" w:rsidRDefault="00000000">
            <w:pPr>
              <w:spacing w:before="40" w:after="40" w:line="240" w:lineRule="auto"/>
            </w:pPr>
            <w:r>
              <w:t>Regression checks</w:t>
            </w:r>
          </w:p>
        </w:tc>
        <w:tc>
          <w:tcPr>
            <w:tcW w:w="4535" w:type="dxa"/>
          </w:tcPr>
          <w:p w14:paraId="2BAAA43C" w14:textId="77777777" w:rsidR="00E71FF1" w:rsidRDefault="00000000">
            <w:pPr>
              <w:spacing w:before="40" w:after="40" w:line="240" w:lineRule="auto"/>
            </w:pPr>
            <w:r>
              <w:t>pytest suite</w:t>
            </w:r>
          </w:p>
        </w:tc>
      </w:tr>
    </w:tbl>
    <w:p w14:paraId="4B4774DA" w14:textId="77777777" w:rsidR="00E71FF1" w:rsidRDefault="00E71FF1">
      <w:pPr>
        <w:spacing w:after="80" w:line="240" w:lineRule="auto"/>
      </w:pPr>
    </w:p>
    <w:p w14:paraId="0F5A9B53" w14:textId="77777777" w:rsidR="00E71FF1" w:rsidRDefault="00000000">
      <w:pPr>
        <w:spacing w:after="120"/>
        <w:ind w:firstLine="567"/>
        <w:jc w:val="both"/>
      </w:pPr>
      <w:r>
        <w:t>The repository layout is:</w:t>
      </w:r>
    </w:p>
    <w:p w14:paraId="2205879C" w14:textId="77777777" w:rsidR="00E71FF1" w:rsidRDefault="00000000">
      <w:pPr>
        <w:keepNext/>
        <w:keepLines/>
        <w:shd w:val="clear" w:color="auto" w:fill="F2F2F2"/>
        <w:spacing w:before="80" w:line="240" w:lineRule="auto"/>
        <w:ind w:left="170" w:right="170"/>
      </w:pPr>
      <w:r>
        <w:t>GEOSEG/</w:t>
      </w:r>
    </w:p>
    <w:p w14:paraId="493037F3" w14:textId="77777777" w:rsidR="00E71FF1" w:rsidRDefault="00000000">
      <w:pPr>
        <w:keepNext/>
        <w:keepLines/>
        <w:shd w:val="clear" w:color="auto" w:fill="F2F2F2"/>
        <w:spacing w:line="240" w:lineRule="auto"/>
        <w:ind w:left="170" w:right="170"/>
      </w:pPr>
      <w:r>
        <w:t xml:space="preserve">  api/       server.py, schemas.py, routes/ (training, inference,</w:t>
      </w:r>
    </w:p>
    <w:p w14:paraId="59DF3BAB" w14:textId="77777777" w:rsidR="00E71FF1" w:rsidRDefault="00000000">
      <w:pPr>
        <w:keepNext/>
        <w:keepLines/>
        <w:shd w:val="clear" w:color="auto" w:fill="F2F2F2"/>
        <w:spacing w:line="240" w:lineRule="auto"/>
        <w:ind w:left="170" w:right="170"/>
      </w:pPr>
      <w:r>
        <w:t xml:space="preserve">             results, aoi, cpp_engine)</w:t>
      </w:r>
    </w:p>
    <w:p w14:paraId="6400F984" w14:textId="77777777" w:rsidR="00E71FF1" w:rsidRDefault="00000000">
      <w:pPr>
        <w:keepNext/>
        <w:keepLines/>
        <w:shd w:val="clear" w:color="auto" w:fill="F2F2F2"/>
        <w:spacing w:line="240" w:lineRule="auto"/>
        <w:ind w:left="170" w:right="170"/>
      </w:pPr>
      <w:r>
        <w:t xml:space="preserve">  backend/   CMakeLists.txt, main.cpp, include/, src/, bindings/</w:t>
      </w:r>
    </w:p>
    <w:p w14:paraId="14713A76" w14:textId="77777777" w:rsidR="00E71FF1" w:rsidRDefault="00000000">
      <w:pPr>
        <w:keepNext/>
        <w:keepLines/>
        <w:shd w:val="clear" w:color="auto" w:fill="F2F2F2"/>
        <w:spacing w:line="240" w:lineRule="auto"/>
        <w:ind w:left="170" w:right="170"/>
      </w:pPr>
      <w:r>
        <w:t xml:space="preserve">  src/       train.py, infer.py, models/, transforms/,</w:t>
      </w:r>
    </w:p>
    <w:p w14:paraId="56DC7DDC" w14:textId="77777777" w:rsidR="00E71FF1" w:rsidRDefault="00000000">
      <w:pPr>
        <w:keepNext/>
        <w:keepLines/>
        <w:shd w:val="clear" w:color="auto" w:fill="F2F2F2"/>
        <w:spacing w:line="240" w:lineRule="auto"/>
        <w:ind w:left="170" w:right="170"/>
      </w:pPr>
      <w:r>
        <w:t xml:space="preserve">             datasets/, utils/</w:t>
      </w:r>
    </w:p>
    <w:p w14:paraId="63D53537" w14:textId="77777777" w:rsidR="00E71FF1" w:rsidRDefault="00000000">
      <w:pPr>
        <w:keepNext/>
        <w:keepLines/>
        <w:shd w:val="clear" w:color="auto" w:fill="F2F2F2"/>
        <w:spacing w:line="240" w:lineRule="auto"/>
        <w:ind w:left="170" w:right="170"/>
      </w:pPr>
      <w:r>
        <w:t xml:space="preserve">  configs/   phase1_eurosat.yaml ... phase4_aoi.yaml</w:t>
      </w:r>
    </w:p>
    <w:p w14:paraId="05676616" w14:textId="77777777" w:rsidR="00E71FF1" w:rsidRDefault="00000000">
      <w:pPr>
        <w:keepNext/>
        <w:keepLines/>
        <w:shd w:val="clear" w:color="auto" w:fill="F2F2F2"/>
        <w:spacing w:line="240" w:lineRule="auto"/>
        <w:ind w:left="170" w:right="170"/>
      </w:pPr>
      <w:r>
        <w:t xml:space="preserve">  scripts/   export_aoi.py, sanity_check.py</w:t>
      </w:r>
    </w:p>
    <w:p w14:paraId="6AC40B11" w14:textId="77777777" w:rsidR="00E71FF1" w:rsidRDefault="00000000">
      <w:pPr>
        <w:keepNext/>
        <w:keepLines/>
        <w:shd w:val="clear" w:color="auto" w:fill="F2F2F2"/>
        <w:spacing w:line="240" w:lineRule="auto"/>
        <w:ind w:left="170" w:right="170"/>
      </w:pPr>
      <w:r>
        <w:t xml:space="preserve">  frontend/  Vite + React + TypeScript SPA</w:t>
      </w:r>
    </w:p>
    <w:p w14:paraId="7DE98A67" w14:textId="77777777" w:rsidR="00E71FF1" w:rsidRDefault="00000000">
      <w:pPr>
        <w:keepLines/>
        <w:shd w:val="clear" w:color="auto" w:fill="F2F2F2"/>
        <w:spacing w:after="160" w:line="240" w:lineRule="auto"/>
        <w:ind w:left="170" w:right="170"/>
      </w:pPr>
      <w:r>
        <w:t xml:space="preserve">  tests/     pytest suite</w:t>
      </w:r>
    </w:p>
    <w:p w14:paraId="036F7B98" w14:textId="77777777" w:rsidR="00E71FF1" w:rsidRDefault="00000000">
      <w:pPr>
        <w:pStyle w:val="Heading2"/>
      </w:pPr>
      <w:r>
        <w:t>4.4  Subsystem Services</w:t>
      </w:r>
    </w:p>
    <w:p w14:paraId="66E53887" w14:textId="77777777" w:rsidR="00E71FF1" w:rsidRDefault="00000000">
      <w:pPr>
        <w:pStyle w:val="Heading3"/>
      </w:pPr>
      <w:r>
        <w:t>4.4.1  Native C++17 engine (backend/)</w:t>
      </w:r>
    </w:p>
    <w:p w14:paraId="02B689BC" w14:textId="77777777" w:rsidR="00E71FF1" w:rsidRDefault="00000000">
      <w:pPr>
        <w:spacing w:after="120"/>
        <w:ind w:firstLine="567"/>
        <w:jc w:val="both"/>
      </w:pPr>
      <w:r>
        <w:t>The C++ engine implements high-throughput image and band operations and demonstrates seven object-oriented paradigms. It builds as a static library (geoseg_lib) and a standalone executable (geoseg_backend), with an optional pybind11 Python module (Tables 4.4 and 4.5).</w:t>
      </w:r>
    </w:p>
    <w:p w14:paraId="2FCE99FC" w14:textId="77777777" w:rsidR="00E71FF1" w:rsidRDefault="00000000">
      <w:pPr>
        <w:keepNext/>
        <w:spacing w:before="120" w:after="80" w:line="276" w:lineRule="auto"/>
        <w:jc w:val="center"/>
      </w:pPr>
      <w:r>
        <w:rPr>
          <w:b/>
        </w:rPr>
        <w:lastRenderedPageBreak/>
        <w:t>Table 4.4: C++ engine files</w:t>
      </w:r>
    </w:p>
    <w:tbl>
      <w:tblPr>
        <w:tblW w:w="8505" w:type="dxa"/>
        <w:jc w:val="center"/>
        <w:tblLayout w:type="fixed"/>
        <w:tblLook w:val="04A0" w:firstRow="1" w:lastRow="0" w:firstColumn="1" w:lastColumn="0" w:noHBand="0" w:noVBand="1"/>
      </w:tblPr>
      <w:tblGrid>
        <w:gridCol w:w="2608"/>
        <w:gridCol w:w="5897"/>
      </w:tblGrid>
      <w:tr w:rsidR="00E71FF1" w14:paraId="75A87E90" w14:textId="77777777">
        <w:trPr>
          <w:cantSplit/>
          <w:tblHeader/>
          <w:jc w:val="center"/>
        </w:trPr>
        <w:tc>
          <w:tcPr>
            <w:tcW w:w="2608" w:type="dxa"/>
            <w:shd w:val="clear" w:color="auto" w:fill="D9D9D9"/>
          </w:tcPr>
          <w:p w14:paraId="23F6243B" w14:textId="77777777" w:rsidR="00E71FF1" w:rsidRDefault="00000000">
            <w:pPr>
              <w:spacing w:before="40" w:after="40" w:line="240" w:lineRule="auto"/>
              <w:jc w:val="center"/>
            </w:pPr>
            <w:r>
              <w:rPr>
                <w:b/>
              </w:rPr>
              <w:t>File</w:t>
            </w:r>
          </w:p>
        </w:tc>
        <w:tc>
          <w:tcPr>
            <w:tcW w:w="5896" w:type="dxa"/>
            <w:shd w:val="clear" w:color="auto" w:fill="D9D9D9"/>
          </w:tcPr>
          <w:p w14:paraId="34D8A115" w14:textId="77777777" w:rsidR="00E71FF1" w:rsidRDefault="00000000">
            <w:pPr>
              <w:spacing w:before="40" w:after="40" w:line="240" w:lineRule="auto"/>
              <w:jc w:val="center"/>
            </w:pPr>
            <w:r>
              <w:rPr>
                <w:b/>
              </w:rPr>
              <w:t>Purpose and key points</w:t>
            </w:r>
          </w:p>
        </w:tc>
      </w:tr>
      <w:tr w:rsidR="00E71FF1" w14:paraId="56FBEF5D" w14:textId="77777777">
        <w:trPr>
          <w:cantSplit/>
          <w:jc w:val="center"/>
        </w:trPr>
        <w:tc>
          <w:tcPr>
            <w:tcW w:w="2608" w:type="dxa"/>
          </w:tcPr>
          <w:p w14:paraId="5C0C55A5" w14:textId="77777777" w:rsidR="00E71FF1" w:rsidRDefault="00000000">
            <w:pPr>
              <w:spacing w:before="40" w:after="40" w:line="240" w:lineRule="auto"/>
            </w:pPr>
            <w:r>
              <w:t>include/types.hpp</w:t>
            </w:r>
          </w:p>
        </w:tc>
        <w:tc>
          <w:tcPr>
            <w:tcW w:w="5896" w:type="dxa"/>
          </w:tcPr>
          <w:p w14:paraId="603E742E" w14:textId="77777777" w:rsidR="00E71FF1" w:rsidRDefault="00000000">
            <w:pPr>
              <w:spacing w:before="40" w:after="40" w:line="240" w:lineRule="auto"/>
            </w:pPr>
            <w:r>
              <w:t>Image&lt;T&gt; template with contiguous CHW storage, bounds-checked at(), element-wise + − × / with if constexpr (ε for floats, non-zero checks for integers), scalar operators and crop(); BoundingBox with contains(lon, lat)</w:t>
            </w:r>
          </w:p>
        </w:tc>
      </w:tr>
      <w:tr w:rsidR="00E71FF1" w14:paraId="5C476307" w14:textId="77777777">
        <w:trPr>
          <w:cantSplit/>
          <w:jc w:val="center"/>
        </w:trPr>
        <w:tc>
          <w:tcPr>
            <w:tcW w:w="2608" w:type="dxa"/>
          </w:tcPr>
          <w:p w14:paraId="1A1A96C8" w14:textId="77777777" w:rsidR="00E71FF1" w:rsidRDefault="00000000">
            <w:pPr>
              <w:spacing w:before="40" w:after="40" w:line="240" w:lineRule="auto"/>
            </w:pPr>
            <w:r>
              <w:t>include/image_processor.hpp</w:t>
            </w:r>
          </w:p>
        </w:tc>
        <w:tc>
          <w:tcPr>
            <w:tcW w:w="5896" w:type="dxa"/>
          </w:tcPr>
          <w:p w14:paraId="091741E3" w14:textId="77777777" w:rsidR="00E71FF1" w:rsidRDefault="00000000">
            <w:pPr>
              <w:spacing w:before="40" w:after="40" w:line="240" w:lineRule="auto"/>
            </w:pPr>
            <w:r>
              <w:t>Abstract ImageProcessor: pure virtual process() and getInfo(); virtual destructor; deleted copy constructor and assignment to prevent slicing; ProcessorPtr = unique_ptr</w:t>
            </w:r>
          </w:p>
        </w:tc>
      </w:tr>
      <w:tr w:rsidR="00E71FF1" w14:paraId="189C126E" w14:textId="77777777">
        <w:trPr>
          <w:cantSplit/>
          <w:jc w:val="center"/>
        </w:trPr>
        <w:tc>
          <w:tcPr>
            <w:tcW w:w="2608" w:type="dxa"/>
          </w:tcPr>
          <w:p w14:paraId="39AEDAE9" w14:textId="77777777" w:rsidR="00E71FF1" w:rsidRDefault="00000000">
            <w:pPr>
              <w:spacing w:before="40" w:after="40" w:line="240" w:lineRule="auto"/>
            </w:pPr>
            <w:r>
              <w:t>include/spectral_index.hpp</w:t>
            </w:r>
          </w:p>
        </w:tc>
        <w:tc>
          <w:tcPr>
            <w:tcW w:w="5896" w:type="dxa"/>
          </w:tcPr>
          <w:p w14:paraId="0410EE8C" w14:textId="77777777" w:rsidR="00E71FF1" w:rsidRDefault="00000000">
            <w:pPr>
              <w:spacing w:before="40" w:after="40" w:line="240" w:lineRule="auto"/>
            </w:pPr>
            <w:r>
              <w:t>Polymorphic SpectralIndex with NDVI, NDWI and NDBI subclasses; factory createIndex(name) returning unique_ptr</w:t>
            </w:r>
          </w:p>
        </w:tc>
      </w:tr>
      <w:tr w:rsidR="00E71FF1" w14:paraId="344040D2" w14:textId="77777777">
        <w:trPr>
          <w:cantSplit/>
          <w:jc w:val="center"/>
        </w:trPr>
        <w:tc>
          <w:tcPr>
            <w:tcW w:w="2608" w:type="dxa"/>
          </w:tcPr>
          <w:p w14:paraId="367BC7D3" w14:textId="77777777" w:rsidR="00E71FF1" w:rsidRDefault="00000000">
            <w:pPr>
              <w:spacing w:before="40" w:after="40" w:line="240" w:lineRule="auto"/>
            </w:pPr>
            <w:r>
              <w:t>include/band_math.hpp</w:t>
            </w:r>
          </w:p>
        </w:tc>
        <w:tc>
          <w:tcPr>
            <w:tcW w:w="5896" w:type="dxa"/>
          </w:tcPr>
          <w:p w14:paraId="45ADB687" w14:textId="77777777" w:rsidR="00E71FF1" w:rsidRDefault="00000000">
            <w:pPr>
              <w:spacing w:before="40" w:after="40" w:line="240" w:lineRule="auto"/>
            </w:pPr>
            <w:r>
              <w:t>BandMathEngine (encapsulation): holds band order and index objects; process() returns an N+M band stacked tensor</w:t>
            </w:r>
          </w:p>
        </w:tc>
      </w:tr>
      <w:tr w:rsidR="00E71FF1" w14:paraId="70E70FBA" w14:textId="77777777">
        <w:trPr>
          <w:cantSplit/>
          <w:jc w:val="center"/>
        </w:trPr>
        <w:tc>
          <w:tcPr>
            <w:tcW w:w="2608" w:type="dxa"/>
          </w:tcPr>
          <w:p w14:paraId="200381B9" w14:textId="77777777" w:rsidR="00E71FF1" w:rsidRDefault="00000000">
            <w:pPr>
              <w:spacing w:before="40" w:after="40" w:line="240" w:lineRule="auto"/>
            </w:pPr>
            <w:r>
              <w:t>include/tile_manager.hpp</w:t>
            </w:r>
          </w:p>
        </w:tc>
        <w:tc>
          <w:tcPr>
            <w:tcW w:w="5896" w:type="dxa"/>
          </w:tcPr>
          <w:p w14:paraId="419449FC" w14:textId="77777777" w:rsidR="00E71FF1" w:rsidRDefault="00000000">
            <w:pPr>
              <w:spacing w:before="40" w:after="40" w:line="240" w:lineRule="auto"/>
            </w:pPr>
            <w:r>
              <w:t>Tile struct and TileManager: tile size, overlap, stride; splitIntoTiles() pads edges; stitchTiles() rebuilds a single-channel U8 raster</w:t>
            </w:r>
          </w:p>
        </w:tc>
      </w:tr>
      <w:tr w:rsidR="00E71FF1" w14:paraId="63F01CFD" w14:textId="77777777">
        <w:trPr>
          <w:cantSplit/>
          <w:jc w:val="center"/>
        </w:trPr>
        <w:tc>
          <w:tcPr>
            <w:tcW w:w="2608" w:type="dxa"/>
          </w:tcPr>
          <w:p w14:paraId="6B5341D6" w14:textId="77777777" w:rsidR="00E71FF1" w:rsidRDefault="00000000">
            <w:pPr>
              <w:spacing w:before="40" w:after="40" w:line="240" w:lineRule="auto"/>
            </w:pPr>
            <w:r>
              <w:t>include/geotiff_handler.hpp</w:t>
            </w:r>
          </w:p>
        </w:tc>
        <w:tc>
          <w:tcPr>
            <w:tcW w:w="5896" w:type="dxa"/>
          </w:tcPr>
          <w:p w14:paraId="7411A4E7" w14:textId="77777777" w:rsidR="00E71FF1" w:rsidRDefault="00000000">
            <w:pPr>
              <w:spacing w:before="40" w:after="40" w:line="240" w:lineRule="auto"/>
            </w:pPr>
            <w:r>
              <w:t>RAII GeoTIFFHandler and RasterMetadata (width, height, channels, CRS, 6-element affine transform, bounds)</w:t>
            </w:r>
          </w:p>
        </w:tc>
      </w:tr>
      <w:tr w:rsidR="00E71FF1" w14:paraId="00C97EEC" w14:textId="77777777">
        <w:trPr>
          <w:cantSplit/>
          <w:jc w:val="center"/>
        </w:trPr>
        <w:tc>
          <w:tcPr>
            <w:tcW w:w="2608" w:type="dxa"/>
          </w:tcPr>
          <w:p w14:paraId="0D95057B" w14:textId="77777777" w:rsidR="00E71FF1" w:rsidRDefault="00000000">
            <w:pPr>
              <w:spacing w:before="40" w:after="40" w:line="240" w:lineRule="auto"/>
            </w:pPr>
            <w:r>
              <w:t>main.cpp</w:t>
            </w:r>
          </w:p>
        </w:tc>
        <w:tc>
          <w:tcPr>
            <w:tcW w:w="5896" w:type="dxa"/>
          </w:tcPr>
          <w:p w14:paraId="290004EB" w14:textId="77777777" w:rsidR="00E71FF1" w:rsidRDefault="00000000">
            <w:pPr>
              <w:spacing w:before="40" w:after="40" w:line="240" w:lineRule="auto"/>
            </w:pPr>
            <w:r>
              <w:t>CLI demo: synthetic 12-band 64 × 64 scene, operator maths, factory indices, 32 × 32 tiles with 8 px overlap, polymorphic processors in a vector</w:t>
            </w:r>
          </w:p>
        </w:tc>
      </w:tr>
      <w:tr w:rsidR="00E71FF1" w14:paraId="08A6C017" w14:textId="77777777">
        <w:trPr>
          <w:cantSplit/>
          <w:jc w:val="center"/>
        </w:trPr>
        <w:tc>
          <w:tcPr>
            <w:tcW w:w="2608" w:type="dxa"/>
          </w:tcPr>
          <w:p w14:paraId="4D16C527" w14:textId="77777777" w:rsidR="00E71FF1" w:rsidRDefault="00000000">
            <w:pPr>
              <w:spacing w:before="40" w:after="40" w:line="240" w:lineRule="auto"/>
            </w:pPr>
            <w:r>
              <w:t>bindings/pybind_module.cpp</w:t>
            </w:r>
          </w:p>
        </w:tc>
        <w:tc>
          <w:tcPr>
            <w:tcW w:w="5896" w:type="dxa"/>
          </w:tcPr>
          <w:p w14:paraId="7D964374" w14:textId="77777777" w:rsidR="00E71FF1" w:rsidRDefault="00000000">
            <w:pPr>
              <w:spacing w:before="40" w:after="40" w:line="240" w:lineRule="auto"/>
            </w:pPr>
            <w:r>
              <w:t>Exposes BoundingBox, BandMathEngine (compute_ndvi, compute_ndwi, compute_ndbi, NumPy conversion) and TileManager getters</w:t>
            </w:r>
          </w:p>
        </w:tc>
      </w:tr>
      <w:tr w:rsidR="00E71FF1" w14:paraId="3CDE3676" w14:textId="77777777">
        <w:trPr>
          <w:cantSplit/>
          <w:jc w:val="center"/>
        </w:trPr>
        <w:tc>
          <w:tcPr>
            <w:tcW w:w="2608" w:type="dxa"/>
          </w:tcPr>
          <w:p w14:paraId="0023EB15" w14:textId="77777777" w:rsidR="00E71FF1" w:rsidRDefault="00000000">
            <w:pPr>
              <w:spacing w:before="40" w:after="40" w:line="240" w:lineRule="auto"/>
            </w:pPr>
            <w:r>
              <w:t>CMakeLists.txt</w:t>
            </w:r>
          </w:p>
        </w:tc>
        <w:tc>
          <w:tcPr>
            <w:tcW w:w="5896" w:type="dxa"/>
          </w:tcPr>
          <w:p w14:paraId="7CFE24FF" w14:textId="77777777" w:rsidR="00E71FF1" w:rsidRDefault="00000000">
            <w:pPr>
              <w:spacing w:before="40" w:after="40" w:line="240" w:lineRule="auto"/>
            </w:pPr>
            <w:r>
              <w:t>C++17 standard; library + executable; BUILD_PYTHON_BINDINGS option</w:t>
            </w:r>
          </w:p>
        </w:tc>
      </w:tr>
    </w:tbl>
    <w:p w14:paraId="33DC1D6B" w14:textId="77777777" w:rsidR="00E71FF1" w:rsidRDefault="00E71FF1">
      <w:pPr>
        <w:spacing w:after="80" w:line="240" w:lineRule="auto"/>
      </w:pPr>
    </w:p>
    <w:p w14:paraId="1E614F77" w14:textId="77777777" w:rsidR="00E71FF1" w:rsidRDefault="00000000">
      <w:pPr>
        <w:keepNext/>
        <w:spacing w:before="120" w:after="80" w:line="276" w:lineRule="auto"/>
        <w:jc w:val="center"/>
      </w:pPr>
      <w:r>
        <w:rPr>
          <w:b/>
        </w:rPr>
        <w:t>Table 4.5: Object-oriented paradigms demonstrated in the engine</w:t>
      </w:r>
    </w:p>
    <w:tbl>
      <w:tblPr>
        <w:tblW w:w="8505" w:type="dxa"/>
        <w:jc w:val="center"/>
        <w:tblLayout w:type="fixed"/>
        <w:tblLook w:val="04A0" w:firstRow="1" w:lastRow="0" w:firstColumn="1" w:lastColumn="0" w:noHBand="0" w:noVBand="1"/>
      </w:tblPr>
      <w:tblGrid>
        <w:gridCol w:w="3061"/>
        <w:gridCol w:w="5444"/>
      </w:tblGrid>
      <w:tr w:rsidR="00E71FF1" w14:paraId="7DDA69B5" w14:textId="77777777">
        <w:trPr>
          <w:cantSplit/>
          <w:tblHeader/>
          <w:jc w:val="center"/>
        </w:trPr>
        <w:tc>
          <w:tcPr>
            <w:tcW w:w="3061" w:type="dxa"/>
            <w:shd w:val="clear" w:color="auto" w:fill="D9D9D9"/>
          </w:tcPr>
          <w:p w14:paraId="1632478C" w14:textId="77777777" w:rsidR="00E71FF1" w:rsidRDefault="00000000">
            <w:pPr>
              <w:keepNext/>
              <w:spacing w:before="40" w:after="40" w:line="240" w:lineRule="auto"/>
              <w:jc w:val="center"/>
            </w:pPr>
            <w:r>
              <w:rPr>
                <w:b/>
              </w:rPr>
              <w:t>OOP paradigm</w:t>
            </w:r>
          </w:p>
        </w:tc>
        <w:tc>
          <w:tcPr>
            <w:tcW w:w="5443" w:type="dxa"/>
            <w:shd w:val="clear" w:color="auto" w:fill="D9D9D9"/>
          </w:tcPr>
          <w:p w14:paraId="21EF8BFF" w14:textId="77777777" w:rsidR="00E71FF1" w:rsidRDefault="00000000">
            <w:pPr>
              <w:keepNext/>
              <w:spacing w:before="40" w:after="40" w:line="240" w:lineRule="auto"/>
              <w:jc w:val="center"/>
            </w:pPr>
            <w:r>
              <w:rPr>
                <w:b/>
              </w:rPr>
              <w:t>Where it appears</w:t>
            </w:r>
          </w:p>
        </w:tc>
      </w:tr>
      <w:tr w:rsidR="00E71FF1" w14:paraId="06DF3289" w14:textId="77777777">
        <w:trPr>
          <w:cantSplit/>
          <w:jc w:val="center"/>
        </w:trPr>
        <w:tc>
          <w:tcPr>
            <w:tcW w:w="3061" w:type="dxa"/>
          </w:tcPr>
          <w:p w14:paraId="3F164E2C" w14:textId="77777777" w:rsidR="00E71FF1" w:rsidRDefault="00000000">
            <w:pPr>
              <w:keepNext/>
              <w:spacing w:before="40" w:after="40" w:line="240" w:lineRule="auto"/>
            </w:pPr>
            <w:r>
              <w:t>Abstraction</w:t>
            </w:r>
          </w:p>
        </w:tc>
        <w:tc>
          <w:tcPr>
            <w:tcW w:w="5443" w:type="dxa"/>
          </w:tcPr>
          <w:p w14:paraId="55C1CCEB" w14:textId="77777777" w:rsidR="00E71FF1" w:rsidRDefault="00000000">
            <w:pPr>
              <w:keepNext/>
              <w:spacing w:before="40" w:after="40" w:line="240" w:lineRule="auto"/>
            </w:pPr>
            <w:r>
              <w:t>ImageProcessor pure virtual interface</w:t>
            </w:r>
          </w:p>
        </w:tc>
      </w:tr>
      <w:tr w:rsidR="00E71FF1" w14:paraId="09878C0E" w14:textId="77777777">
        <w:trPr>
          <w:cantSplit/>
          <w:jc w:val="center"/>
        </w:trPr>
        <w:tc>
          <w:tcPr>
            <w:tcW w:w="3061" w:type="dxa"/>
          </w:tcPr>
          <w:p w14:paraId="3BA2591C" w14:textId="77777777" w:rsidR="00E71FF1" w:rsidRDefault="00000000">
            <w:pPr>
              <w:keepNext/>
              <w:spacing w:before="40" w:after="40" w:line="240" w:lineRule="auto"/>
            </w:pPr>
            <w:r>
              <w:t>Polymorphism</w:t>
            </w:r>
          </w:p>
        </w:tc>
        <w:tc>
          <w:tcPr>
            <w:tcW w:w="5443" w:type="dxa"/>
          </w:tcPr>
          <w:p w14:paraId="5E414882" w14:textId="77777777" w:rsidR="00E71FF1" w:rsidRDefault="00000000">
            <w:pPr>
              <w:keepNext/>
              <w:spacing w:before="40" w:after="40" w:line="240" w:lineRule="auto"/>
            </w:pPr>
            <w:r>
              <w:t>SpectralIndex::compute() dispatch across NDVI, NDWI, NDBI; vector of ProcessorPtr</w:t>
            </w:r>
          </w:p>
        </w:tc>
      </w:tr>
      <w:tr w:rsidR="00E71FF1" w14:paraId="54299D7C" w14:textId="77777777">
        <w:trPr>
          <w:cantSplit/>
          <w:jc w:val="center"/>
        </w:trPr>
        <w:tc>
          <w:tcPr>
            <w:tcW w:w="3061" w:type="dxa"/>
          </w:tcPr>
          <w:p w14:paraId="3014ACFC" w14:textId="77777777" w:rsidR="00E71FF1" w:rsidRDefault="00000000">
            <w:pPr>
              <w:keepNext/>
              <w:spacing w:before="40" w:after="40" w:line="240" w:lineRule="auto"/>
            </w:pPr>
            <w:r>
              <w:t>Encapsulation</w:t>
            </w:r>
          </w:p>
        </w:tc>
        <w:tc>
          <w:tcPr>
            <w:tcW w:w="5443" w:type="dxa"/>
          </w:tcPr>
          <w:p w14:paraId="243D065B" w14:textId="77777777" w:rsidR="00E71FF1" w:rsidRDefault="00000000">
            <w:pPr>
              <w:keepNext/>
              <w:spacing w:before="40" w:after="40" w:line="240" w:lineRule="auto"/>
            </w:pPr>
            <w:r>
              <w:t>BandMathEngine private band order and index list</w:t>
            </w:r>
          </w:p>
        </w:tc>
      </w:tr>
      <w:tr w:rsidR="00E71FF1" w14:paraId="5DB72DCC" w14:textId="77777777">
        <w:trPr>
          <w:cantSplit/>
          <w:jc w:val="center"/>
        </w:trPr>
        <w:tc>
          <w:tcPr>
            <w:tcW w:w="3061" w:type="dxa"/>
          </w:tcPr>
          <w:p w14:paraId="5B8B8260" w14:textId="77777777" w:rsidR="00E71FF1" w:rsidRDefault="00000000">
            <w:pPr>
              <w:keepNext/>
              <w:spacing w:before="40" w:after="40" w:line="240" w:lineRule="auto"/>
            </w:pPr>
            <w:r>
              <w:t>Operator overloading</w:t>
            </w:r>
          </w:p>
        </w:tc>
        <w:tc>
          <w:tcPr>
            <w:tcW w:w="5443" w:type="dxa"/>
          </w:tcPr>
          <w:p w14:paraId="12157F09" w14:textId="77777777" w:rsidR="00E71FF1" w:rsidRDefault="00000000">
            <w:pPr>
              <w:keepNext/>
              <w:spacing w:before="40" w:after="40" w:line="240" w:lineRule="auto"/>
            </w:pPr>
            <w:r>
              <w:t>Image&lt;T&gt; arithmetic operators</w:t>
            </w:r>
          </w:p>
        </w:tc>
      </w:tr>
      <w:tr w:rsidR="00E71FF1" w14:paraId="40BB3D0F" w14:textId="77777777">
        <w:trPr>
          <w:cantSplit/>
          <w:jc w:val="center"/>
        </w:trPr>
        <w:tc>
          <w:tcPr>
            <w:tcW w:w="3061" w:type="dxa"/>
          </w:tcPr>
          <w:p w14:paraId="5764C76C" w14:textId="77777777" w:rsidR="00E71FF1" w:rsidRDefault="00000000">
            <w:pPr>
              <w:keepNext/>
              <w:spacing w:before="40" w:after="40" w:line="240" w:lineRule="auto"/>
            </w:pPr>
            <w:r>
              <w:t>Templates / generic programming</w:t>
            </w:r>
          </w:p>
        </w:tc>
        <w:tc>
          <w:tcPr>
            <w:tcW w:w="5443" w:type="dxa"/>
          </w:tcPr>
          <w:p w14:paraId="50434BAE" w14:textId="77777777" w:rsidR="00E71FF1" w:rsidRDefault="00000000">
            <w:pPr>
              <w:keepNext/>
              <w:spacing w:before="40" w:after="40" w:line="240" w:lineRule="auto"/>
            </w:pPr>
            <w:r>
              <w:t>Image&lt;T&gt; for PixelU8, PixelU16, PixelF32</w:t>
            </w:r>
          </w:p>
        </w:tc>
      </w:tr>
      <w:tr w:rsidR="00E71FF1" w14:paraId="2BA15DE2" w14:textId="77777777">
        <w:trPr>
          <w:cantSplit/>
          <w:jc w:val="center"/>
        </w:trPr>
        <w:tc>
          <w:tcPr>
            <w:tcW w:w="3061" w:type="dxa"/>
          </w:tcPr>
          <w:p w14:paraId="6A224309" w14:textId="77777777" w:rsidR="00E71FF1" w:rsidRDefault="00000000">
            <w:pPr>
              <w:keepNext/>
              <w:spacing w:before="40" w:after="40" w:line="240" w:lineRule="auto"/>
            </w:pPr>
            <w:r>
              <w:t>RAII</w:t>
            </w:r>
          </w:p>
        </w:tc>
        <w:tc>
          <w:tcPr>
            <w:tcW w:w="5443" w:type="dxa"/>
          </w:tcPr>
          <w:p w14:paraId="3F72A143" w14:textId="77777777" w:rsidR="00E71FF1" w:rsidRDefault="00000000">
            <w:pPr>
              <w:keepNext/>
              <w:spacing w:before="40" w:after="40" w:line="240" w:lineRule="auto"/>
            </w:pPr>
            <w:r>
              <w:t>GeoTIFFHandler and Image&lt;T&gt; buffers released deterministically in destructors</w:t>
            </w:r>
          </w:p>
        </w:tc>
      </w:tr>
      <w:tr w:rsidR="00E71FF1" w14:paraId="740C4893" w14:textId="77777777">
        <w:trPr>
          <w:cantSplit/>
          <w:jc w:val="center"/>
        </w:trPr>
        <w:tc>
          <w:tcPr>
            <w:tcW w:w="3061" w:type="dxa"/>
          </w:tcPr>
          <w:p w14:paraId="689B7912" w14:textId="77777777" w:rsidR="00E71FF1" w:rsidRDefault="00000000">
            <w:pPr>
              <w:spacing w:before="40" w:after="40" w:line="240" w:lineRule="auto"/>
            </w:pPr>
            <w:r>
              <w:t>Factory pattern</w:t>
            </w:r>
          </w:p>
        </w:tc>
        <w:tc>
          <w:tcPr>
            <w:tcW w:w="5443" w:type="dxa"/>
          </w:tcPr>
          <w:p w14:paraId="2F809CCE" w14:textId="77777777" w:rsidR="00E71FF1" w:rsidRDefault="00000000">
            <w:pPr>
              <w:spacing w:before="40" w:after="40" w:line="240" w:lineRule="auto"/>
            </w:pPr>
            <w:r>
              <w:t>createIndex(name) hides concrete classes</w:t>
            </w:r>
          </w:p>
        </w:tc>
      </w:tr>
    </w:tbl>
    <w:p w14:paraId="16492305" w14:textId="77777777" w:rsidR="00E71FF1" w:rsidRDefault="00E71FF1">
      <w:pPr>
        <w:spacing w:after="80" w:line="240" w:lineRule="auto"/>
      </w:pPr>
    </w:p>
    <w:p w14:paraId="0ED134C9" w14:textId="77777777" w:rsidR="00E71FF1" w:rsidRDefault="00000000">
      <w:pPr>
        <w:spacing w:after="120"/>
        <w:ind w:firstLine="567"/>
        <w:jc w:val="both"/>
      </w:pPr>
      <w:r>
        <w:lastRenderedPageBreak/>
        <w:t>The engine is built to the C++17 standard. According to the repository documentation [1], it uses AVX2/FMA SIMD vectorisation and OpenMP parallelism and gives a 4.8× speed-up over NumPy sliding-window tiling. This speed-up depends on the CPU and compiler flags used and should be re-measured on the target hardware.</w:t>
      </w:r>
    </w:p>
    <w:p w14:paraId="0AE2BED1" w14:textId="77777777" w:rsidR="00E71FF1" w:rsidRDefault="00000000">
      <w:pPr>
        <w:pStyle w:val="Heading3"/>
      </w:pPr>
      <w:r>
        <w:t>4.4.2  REST service (api/)</w:t>
      </w:r>
    </w:p>
    <w:p w14:paraId="37BF0974" w14:textId="77777777" w:rsidR="00E71FF1" w:rsidRDefault="00000000">
      <w:pPr>
        <w:spacing w:after="120"/>
        <w:ind w:firstLine="567"/>
        <w:jc w:val="both"/>
      </w:pPr>
      <w:r>
        <w:t>The API (api/server.py) uses FastAPI and Pydantic v2. It enables CORS for the Vite development ports, serves outputs under /static/outputs, includes five routers, and in production mounts the compiled frontend (frontend/dist) at the root. Swagger documentation is served at /docs. Table 4.6 lists the endpoints.</w:t>
      </w:r>
    </w:p>
    <w:p w14:paraId="36DA8374" w14:textId="77777777" w:rsidR="00E71FF1" w:rsidRDefault="00000000">
      <w:pPr>
        <w:keepNext/>
        <w:spacing w:before="120" w:after="80" w:line="276" w:lineRule="auto"/>
        <w:jc w:val="center"/>
      </w:pPr>
      <w:r>
        <w:rPr>
          <w:b/>
        </w:rPr>
        <w:t>Table 4.6: REST endpoints</w:t>
      </w:r>
    </w:p>
    <w:tbl>
      <w:tblPr>
        <w:tblW w:w="8505" w:type="dxa"/>
        <w:jc w:val="center"/>
        <w:tblLayout w:type="fixed"/>
        <w:tblLook w:val="04A0" w:firstRow="1" w:lastRow="0" w:firstColumn="1" w:lastColumn="0" w:noHBand="0" w:noVBand="1"/>
      </w:tblPr>
      <w:tblGrid>
        <w:gridCol w:w="1361"/>
        <w:gridCol w:w="3175"/>
        <w:gridCol w:w="3969"/>
      </w:tblGrid>
      <w:tr w:rsidR="00E71FF1" w14:paraId="523E1B89" w14:textId="77777777">
        <w:trPr>
          <w:cantSplit/>
          <w:tblHeader/>
          <w:jc w:val="center"/>
        </w:trPr>
        <w:tc>
          <w:tcPr>
            <w:tcW w:w="1361" w:type="dxa"/>
            <w:shd w:val="clear" w:color="auto" w:fill="D9D9D9"/>
          </w:tcPr>
          <w:p w14:paraId="77F1CA96" w14:textId="77777777" w:rsidR="00E71FF1" w:rsidRDefault="00000000">
            <w:pPr>
              <w:spacing w:before="40" w:after="40" w:line="240" w:lineRule="auto"/>
              <w:jc w:val="center"/>
            </w:pPr>
            <w:r>
              <w:rPr>
                <w:b/>
              </w:rPr>
              <w:t>Method</w:t>
            </w:r>
          </w:p>
        </w:tc>
        <w:tc>
          <w:tcPr>
            <w:tcW w:w="3175" w:type="dxa"/>
            <w:shd w:val="clear" w:color="auto" w:fill="D9D9D9"/>
          </w:tcPr>
          <w:p w14:paraId="11F5C758" w14:textId="77777777" w:rsidR="00E71FF1" w:rsidRDefault="00000000">
            <w:pPr>
              <w:spacing w:before="40" w:after="40" w:line="240" w:lineRule="auto"/>
              <w:jc w:val="center"/>
            </w:pPr>
            <w:r>
              <w:rPr>
                <w:b/>
              </w:rPr>
              <w:t>Endpoint</w:t>
            </w:r>
          </w:p>
        </w:tc>
        <w:tc>
          <w:tcPr>
            <w:tcW w:w="3969" w:type="dxa"/>
            <w:shd w:val="clear" w:color="auto" w:fill="D9D9D9"/>
          </w:tcPr>
          <w:p w14:paraId="1CED2F59" w14:textId="77777777" w:rsidR="00E71FF1" w:rsidRDefault="00000000">
            <w:pPr>
              <w:spacing w:before="40" w:after="40" w:line="240" w:lineRule="auto"/>
              <w:jc w:val="center"/>
            </w:pPr>
            <w:r>
              <w:rPr>
                <w:b/>
              </w:rPr>
              <w:t>Purpose</w:t>
            </w:r>
          </w:p>
        </w:tc>
      </w:tr>
      <w:tr w:rsidR="00E71FF1" w14:paraId="3B52CF7F" w14:textId="77777777">
        <w:trPr>
          <w:cantSplit/>
          <w:jc w:val="center"/>
        </w:trPr>
        <w:tc>
          <w:tcPr>
            <w:tcW w:w="1361" w:type="dxa"/>
          </w:tcPr>
          <w:p w14:paraId="33B32512" w14:textId="77777777" w:rsidR="00E71FF1" w:rsidRDefault="00000000">
            <w:pPr>
              <w:spacing w:before="40" w:after="40" w:line="240" w:lineRule="auto"/>
              <w:jc w:val="center"/>
            </w:pPr>
            <w:r>
              <w:t>GET</w:t>
            </w:r>
          </w:p>
        </w:tc>
        <w:tc>
          <w:tcPr>
            <w:tcW w:w="3175" w:type="dxa"/>
          </w:tcPr>
          <w:p w14:paraId="7AA1F642" w14:textId="77777777" w:rsidR="00E71FF1" w:rsidRDefault="00000000">
            <w:pPr>
              <w:spacing w:before="40" w:after="40" w:line="240" w:lineRule="auto"/>
            </w:pPr>
            <w:r>
              <w:t>/api/health</w:t>
            </w:r>
          </w:p>
        </w:tc>
        <w:tc>
          <w:tcPr>
            <w:tcW w:w="3969" w:type="dxa"/>
          </w:tcPr>
          <w:p w14:paraId="32713032" w14:textId="77777777" w:rsidR="00E71FF1" w:rsidRDefault="00000000">
            <w:pPr>
              <w:spacing w:before="40" w:after="40" w:line="240" w:lineRule="auto"/>
            </w:pPr>
            <w:r>
              <w:t>Status and GPU discovery via the PyTorch CUDA runtime</w:t>
            </w:r>
          </w:p>
        </w:tc>
      </w:tr>
      <w:tr w:rsidR="00E71FF1" w14:paraId="0CD8FF4A" w14:textId="77777777">
        <w:trPr>
          <w:cantSplit/>
          <w:jc w:val="center"/>
        </w:trPr>
        <w:tc>
          <w:tcPr>
            <w:tcW w:w="1361" w:type="dxa"/>
          </w:tcPr>
          <w:p w14:paraId="72EF131A" w14:textId="77777777" w:rsidR="00E71FF1" w:rsidRDefault="00000000">
            <w:pPr>
              <w:spacing w:before="40" w:after="40" w:line="240" w:lineRule="auto"/>
              <w:jc w:val="center"/>
            </w:pPr>
            <w:r>
              <w:t>POST</w:t>
            </w:r>
          </w:p>
        </w:tc>
        <w:tc>
          <w:tcPr>
            <w:tcW w:w="3175" w:type="dxa"/>
          </w:tcPr>
          <w:p w14:paraId="58BCAFB9" w14:textId="77777777" w:rsidR="00E71FF1" w:rsidRDefault="00000000">
            <w:pPr>
              <w:spacing w:before="40" w:after="40" w:line="240" w:lineRule="auto"/>
            </w:pPr>
            <w:r>
              <w:t>/api/training/start</w:t>
            </w:r>
          </w:p>
        </w:tc>
        <w:tc>
          <w:tcPr>
            <w:tcW w:w="3969" w:type="dxa"/>
          </w:tcPr>
          <w:p w14:paraId="59AE3FF8" w14:textId="77777777" w:rsidR="00E71FF1" w:rsidRDefault="00000000">
            <w:pPr>
              <w:spacing w:before="40" w:after="40" w:line="240" w:lineRule="auto"/>
            </w:pPr>
            <w:r>
              <w:t>Validate the YAML config path, set state to running, launch training in a background thread</w:t>
            </w:r>
          </w:p>
        </w:tc>
      </w:tr>
      <w:tr w:rsidR="00E71FF1" w14:paraId="09EA2B7D" w14:textId="77777777">
        <w:trPr>
          <w:cantSplit/>
          <w:jc w:val="center"/>
        </w:trPr>
        <w:tc>
          <w:tcPr>
            <w:tcW w:w="1361" w:type="dxa"/>
          </w:tcPr>
          <w:p w14:paraId="7BC66676" w14:textId="77777777" w:rsidR="00E71FF1" w:rsidRDefault="00000000">
            <w:pPr>
              <w:spacing w:before="40" w:after="40" w:line="240" w:lineRule="auto"/>
              <w:jc w:val="center"/>
            </w:pPr>
            <w:r>
              <w:t>GET</w:t>
            </w:r>
          </w:p>
        </w:tc>
        <w:tc>
          <w:tcPr>
            <w:tcW w:w="3175" w:type="dxa"/>
          </w:tcPr>
          <w:p w14:paraId="0555BFFF" w14:textId="77777777" w:rsidR="00E71FF1" w:rsidRDefault="00000000">
            <w:pPr>
              <w:spacing w:before="40" w:after="40" w:line="240" w:lineRule="auto"/>
            </w:pPr>
            <w:r>
              <w:t>/api/training/status</w:t>
            </w:r>
          </w:p>
        </w:tc>
        <w:tc>
          <w:tcPr>
            <w:tcW w:w="3969" w:type="dxa"/>
          </w:tcPr>
          <w:p w14:paraId="45B34851" w14:textId="77777777" w:rsidR="00E71FF1" w:rsidRDefault="00000000">
            <w:pPr>
              <w:spacing w:before="40" w:after="40" w:line="240" w:lineRule="auto"/>
            </w:pPr>
            <w:r>
              <w:t>Thread-safe live metrics and full epoch history</w:t>
            </w:r>
          </w:p>
        </w:tc>
      </w:tr>
      <w:tr w:rsidR="00E71FF1" w14:paraId="3E20EAD7" w14:textId="77777777">
        <w:trPr>
          <w:cantSplit/>
          <w:jc w:val="center"/>
        </w:trPr>
        <w:tc>
          <w:tcPr>
            <w:tcW w:w="1361" w:type="dxa"/>
          </w:tcPr>
          <w:p w14:paraId="779308A3" w14:textId="77777777" w:rsidR="00E71FF1" w:rsidRDefault="00000000">
            <w:pPr>
              <w:spacing w:before="40" w:after="40" w:line="240" w:lineRule="auto"/>
              <w:jc w:val="center"/>
            </w:pPr>
            <w:r>
              <w:t>POST</w:t>
            </w:r>
          </w:p>
        </w:tc>
        <w:tc>
          <w:tcPr>
            <w:tcW w:w="3175" w:type="dxa"/>
          </w:tcPr>
          <w:p w14:paraId="5EBF5830" w14:textId="77777777" w:rsidR="00E71FF1" w:rsidRDefault="00000000">
            <w:pPr>
              <w:spacing w:before="40" w:after="40" w:line="240" w:lineRule="auto"/>
            </w:pPr>
            <w:r>
              <w:t>/api/training/stop</w:t>
            </w:r>
          </w:p>
        </w:tc>
        <w:tc>
          <w:tcPr>
            <w:tcW w:w="3969" w:type="dxa"/>
          </w:tcPr>
          <w:p w14:paraId="6DA716C1" w14:textId="77777777" w:rsidR="00E71FF1" w:rsidRDefault="00000000">
            <w:pPr>
              <w:spacing w:before="40" w:after="40" w:line="240" w:lineRule="auto"/>
            </w:pPr>
            <w:r>
              <w:t>Set stop flag; terminate the training subprocess</w:t>
            </w:r>
          </w:p>
        </w:tc>
      </w:tr>
      <w:tr w:rsidR="00E71FF1" w14:paraId="5718B5D0" w14:textId="77777777">
        <w:trPr>
          <w:cantSplit/>
          <w:jc w:val="center"/>
        </w:trPr>
        <w:tc>
          <w:tcPr>
            <w:tcW w:w="1361" w:type="dxa"/>
          </w:tcPr>
          <w:p w14:paraId="0FDE1658" w14:textId="77777777" w:rsidR="00E71FF1" w:rsidRDefault="00000000">
            <w:pPr>
              <w:spacing w:before="40" w:after="40" w:line="240" w:lineRule="auto"/>
              <w:jc w:val="center"/>
            </w:pPr>
            <w:r>
              <w:t>POST</w:t>
            </w:r>
          </w:p>
        </w:tc>
        <w:tc>
          <w:tcPr>
            <w:tcW w:w="3175" w:type="dxa"/>
          </w:tcPr>
          <w:p w14:paraId="560BF872" w14:textId="77777777" w:rsidR="00E71FF1" w:rsidRDefault="00000000">
            <w:pPr>
              <w:spacing w:before="40" w:after="40" w:line="240" w:lineRule="auto"/>
            </w:pPr>
            <w:r>
              <w:t>/api/inference/predict</w:t>
            </w:r>
          </w:p>
        </w:tc>
        <w:tc>
          <w:tcPr>
            <w:tcW w:w="3969" w:type="dxa"/>
          </w:tcPr>
          <w:p w14:paraId="24471C63" w14:textId="77777777" w:rsidR="00E71FF1" w:rsidRDefault="00000000">
            <w:pPr>
              <w:spacing w:before="40" w:after="40" w:line="240" w:lineRule="auto"/>
            </w:pPr>
            <w:r>
              <w:t>Upload a .tif/.tiff (max 100 MB), validate the checkpoint path, start tiled inference in the background</w:t>
            </w:r>
          </w:p>
        </w:tc>
      </w:tr>
      <w:tr w:rsidR="00E71FF1" w14:paraId="4C451BCC" w14:textId="77777777">
        <w:trPr>
          <w:cantSplit/>
          <w:jc w:val="center"/>
        </w:trPr>
        <w:tc>
          <w:tcPr>
            <w:tcW w:w="1361" w:type="dxa"/>
          </w:tcPr>
          <w:p w14:paraId="6A03E113" w14:textId="77777777" w:rsidR="00E71FF1" w:rsidRDefault="00000000">
            <w:pPr>
              <w:spacing w:before="40" w:after="40" w:line="240" w:lineRule="auto"/>
              <w:jc w:val="center"/>
            </w:pPr>
            <w:r>
              <w:t>GET</w:t>
            </w:r>
          </w:p>
        </w:tc>
        <w:tc>
          <w:tcPr>
            <w:tcW w:w="3175" w:type="dxa"/>
          </w:tcPr>
          <w:p w14:paraId="31DE810D" w14:textId="77777777" w:rsidR="00E71FF1" w:rsidRDefault="00000000">
            <w:pPr>
              <w:spacing w:before="40" w:after="40" w:line="240" w:lineRule="auto"/>
            </w:pPr>
            <w:r>
              <w:t>/api/inference/result/{job_id}</w:t>
            </w:r>
          </w:p>
        </w:tc>
        <w:tc>
          <w:tcPr>
            <w:tcW w:w="3969" w:type="dxa"/>
          </w:tcPr>
          <w:p w14:paraId="40099FD2" w14:textId="77777777" w:rsidR="00E71FF1" w:rsidRDefault="00000000">
            <w:pPr>
              <w:spacing w:before="40" w:after="40" w:line="240" w:lineRule="auto"/>
            </w:pPr>
            <w:r>
              <w:t>Poll job status and output URLs</w:t>
            </w:r>
          </w:p>
        </w:tc>
      </w:tr>
      <w:tr w:rsidR="00E71FF1" w14:paraId="4AC5B58E" w14:textId="77777777">
        <w:trPr>
          <w:cantSplit/>
          <w:jc w:val="center"/>
        </w:trPr>
        <w:tc>
          <w:tcPr>
            <w:tcW w:w="1361" w:type="dxa"/>
          </w:tcPr>
          <w:p w14:paraId="12483927" w14:textId="77777777" w:rsidR="00E71FF1" w:rsidRDefault="00000000">
            <w:pPr>
              <w:spacing w:before="40" w:after="40" w:line="240" w:lineRule="auto"/>
              <w:jc w:val="center"/>
            </w:pPr>
            <w:r>
              <w:t>GET</w:t>
            </w:r>
          </w:p>
        </w:tc>
        <w:tc>
          <w:tcPr>
            <w:tcW w:w="3175" w:type="dxa"/>
          </w:tcPr>
          <w:p w14:paraId="77C5510D" w14:textId="77777777" w:rsidR="00E71FF1" w:rsidRDefault="00000000">
            <w:pPr>
              <w:spacing w:before="40" w:after="40" w:line="240" w:lineRule="auto"/>
            </w:pPr>
            <w:r>
              <w:t>/api/results/</w:t>
            </w:r>
          </w:p>
        </w:tc>
        <w:tc>
          <w:tcPr>
            <w:tcW w:w="3969" w:type="dxa"/>
          </w:tcPr>
          <w:p w14:paraId="67C34F4A" w14:textId="77777777" w:rsidR="00E71FF1" w:rsidRDefault="00000000">
            <w:pPr>
              <w:spacing w:before="40" w:after="40" w:line="240" w:lineRule="auto"/>
            </w:pPr>
            <w:r>
              <w:t>List predictions in outputs/predictions</w:t>
            </w:r>
          </w:p>
        </w:tc>
      </w:tr>
      <w:tr w:rsidR="00E71FF1" w14:paraId="05B6A18F" w14:textId="77777777">
        <w:trPr>
          <w:cantSplit/>
          <w:jc w:val="center"/>
        </w:trPr>
        <w:tc>
          <w:tcPr>
            <w:tcW w:w="1361" w:type="dxa"/>
          </w:tcPr>
          <w:p w14:paraId="1DD2E31A" w14:textId="77777777" w:rsidR="00E71FF1" w:rsidRDefault="00000000">
            <w:pPr>
              <w:spacing w:before="40" w:after="40" w:line="240" w:lineRule="auto"/>
              <w:jc w:val="center"/>
            </w:pPr>
            <w:r>
              <w:t>GET</w:t>
            </w:r>
          </w:p>
        </w:tc>
        <w:tc>
          <w:tcPr>
            <w:tcW w:w="3175" w:type="dxa"/>
          </w:tcPr>
          <w:p w14:paraId="3E5F201B" w14:textId="77777777" w:rsidR="00E71FF1" w:rsidRDefault="00000000">
            <w:pPr>
              <w:spacing w:before="40" w:after="40" w:line="240" w:lineRule="auto"/>
            </w:pPr>
            <w:r>
              <w:t>/api/results/download/{filename}</w:t>
            </w:r>
          </w:p>
        </w:tc>
        <w:tc>
          <w:tcPr>
            <w:tcW w:w="3969" w:type="dxa"/>
          </w:tcPr>
          <w:p w14:paraId="625F8678" w14:textId="77777777" w:rsidR="00E71FF1" w:rsidRDefault="00000000">
            <w:pPr>
              <w:spacing w:before="40" w:after="40" w:line="240" w:lineRule="auto"/>
            </w:pPr>
            <w:r>
              <w:t>Path-traversal-safe GeoTIFF download</w:t>
            </w:r>
          </w:p>
        </w:tc>
      </w:tr>
      <w:tr w:rsidR="00E71FF1" w14:paraId="2F2977CE" w14:textId="77777777">
        <w:trPr>
          <w:cantSplit/>
          <w:jc w:val="center"/>
        </w:trPr>
        <w:tc>
          <w:tcPr>
            <w:tcW w:w="1361" w:type="dxa"/>
          </w:tcPr>
          <w:p w14:paraId="4A609702" w14:textId="77777777" w:rsidR="00E71FF1" w:rsidRDefault="00000000">
            <w:pPr>
              <w:spacing w:before="40" w:after="40" w:line="240" w:lineRule="auto"/>
              <w:jc w:val="center"/>
            </w:pPr>
            <w:r>
              <w:t>GET</w:t>
            </w:r>
          </w:p>
        </w:tc>
        <w:tc>
          <w:tcPr>
            <w:tcW w:w="3175" w:type="dxa"/>
          </w:tcPr>
          <w:p w14:paraId="768DFA12" w14:textId="77777777" w:rsidR="00E71FF1" w:rsidRDefault="00000000">
            <w:pPr>
              <w:spacing w:before="40" w:after="40" w:line="240" w:lineRule="auto"/>
            </w:pPr>
            <w:r>
              <w:t>/api/results/preview/{id}</w:t>
            </w:r>
          </w:p>
        </w:tc>
        <w:tc>
          <w:tcPr>
            <w:tcW w:w="3969" w:type="dxa"/>
          </w:tcPr>
          <w:p w14:paraId="3FBF7648" w14:textId="77777777" w:rsidR="00E71FF1" w:rsidRDefault="00000000">
            <w:pPr>
              <w:spacing w:before="40" w:after="40" w:line="240" w:lineRule="auto"/>
            </w:pPr>
            <w:r>
              <w:t>Preview PNG rendered with a matplotlib Figure and FigureCanvasAgg (no global pyplot state)</w:t>
            </w:r>
          </w:p>
        </w:tc>
      </w:tr>
      <w:tr w:rsidR="00E71FF1" w14:paraId="76729EB2" w14:textId="77777777">
        <w:trPr>
          <w:cantSplit/>
          <w:jc w:val="center"/>
        </w:trPr>
        <w:tc>
          <w:tcPr>
            <w:tcW w:w="1361" w:type="dxa"/>
          </w:tcPr>
          <w:p w14:paraId="64E5F6E5" w14:textId="77777777" w:rsidR="00E71FF1" w:rsidRDefault="00000000">
            <w:pPr>
              <w:spacing w:before="40" w:after="40" w:line="240" w:lineRule="auto"/>
              <w:jc w:val="center"/>
            </w:pPr>
            <w:r>
              <w:t>GET</w:t>
            </w:r>
          </w:p>
        </w:tc>
        <w:tc>
          <w:tcPr>
            <w:tcW w:w="3175" w:type="dxa"/>
          </w:tcPr>
          <w:p w14:paraId="653D9FF5" w14:textId="77777777" w:rsidR="00E71FF1" w:rsidRDefault="00000000">
            <w:pPr>
              <w:spacing w:before="40" w:after="40" w:line="240" w:lineRule="auto"/>
            </w:pPr>
            <w:r>
              <w:t>/api/results/checkpoints</w:t>
            </w:r>
          </w:p>
        </w:tc>
        <w:tc>
          <w:tcPr>
            <w:tcW w:w="3969" w:type="dxa"/>
          </w:tcPr>
          <w:p w14:paraId="082E6202" w14:textId="77777777" w:rsidR="00E71FF1" w:rsidRDefault="00000000">
            <w:pPr>
              <w:spacing w:before="40" w:after="40" w:line="240" w:lineRule="auto"/>
            </w:pPr>
            <w:r>
              <w:t>List saved .pth checkpoints for the phases</w:t>
            </w:r>
          </w:p>
        </w:tc>
      </w:tr>
      <w:tr w:rsidR="00E71FF1" w14:paraId="1AAE6D13" w14:textId="77777777">
        <w:trPr>
          <w:cantSplit/>
          <w:jc w:val="center"/>
        </w:trPr>
        <w:tc>
          <w:tcPr>
            <w:tcW w:w="1361" w:type="dxa"/>
          </w:tcPr>
          <w:p w14:paraId="263F06CE" w14:textId="77777777" w:rsidR="00E71FF1" w:rsidRDefault="00000000">
            <w:pPr>
              <w:spacing w:before="40" w:after="40" w:line="240" w:lineRule="auto"/>
              <w:jc w:val="center"/>
            </w:pPr>
            <w:r>
              <w:t>POST</w:t>
            </w:r>
          </w:p>
        </w:tc>
        <w:tc>
          <w:tcPr>
            <w:tcW w:w="3175" w:type="dxa"/>
          </w:tcPr>
          <w:p w14:paraId="5AF4D54A" w14:textId="77777777" w:rsidR="00E71FF1" w:rsidRDefault="00000000">
            <w:pPr>
              <w:spacing w:before="40" w:after="40" w:line="240" w:lineRule="auto"/>
            </w:pPr>
            <w:r>
              <w:t>/api/aoi/export</w:t>
            </w:r>
          </w:p>
        </w:tc>
        <w:tc>
          <w:tcPr>
            <w:tcW w:w="3969" w:type="dxa"/>
          </w:tcPr>
          <w:p w14:paraId="7DA76A85" w14:textId="77777777" w:rsidR="00E71FF1" w:rsidRDefault="00000000">
            <w:pPr>
              <w:spacing w:before="40" w:after="40" w:line="240" w:lineRule="auto"/>
            </w:pPr>
            <w:r>
              <w:t>Validate bounding box and dates; Earth Engine export or synthetic 13-band fallback</w:t>
            </w:r>
          </w:p>
        </w:tc>
      </w:tr>
      <w:tr w:rsidR="00E71FF1" w14:paraId="35894B83" w14:textId="77777777">
        <w:trPr>
          <w:cantSplit/>
          <w:jc w:val="center"/>
        </w:trPr>
        <w:tc>
          <w:tcPr>
            <w:tcW w:w="1361" w:type="dxa"/>
          </w:tcPr>
          <w:p w14:paraId="309B3603" w14:textId="77777777" w:rsidR="00E71FF1" w:rsidRDefault="00000000">
            <w:pPr>
              <w:spacing w:before="40" w:after="40" w:line="240" w:lineRule="auto"/>
              <w:jc w:val="center"/>
            </w:pPr>
            <w:r>
              <w:t>POST</w:t>
            </w:r>
          </w:p>
        </w:tc>
        <w:tc>
          <w:tcPr>
            <w:tcW w:w="3175" w:type="dxa"/>
          </w:tcPr>
          <w:p w14:paraId="4D73EF33" w14:textId="77777777" w:rsidR="00E71FF1" w:rsidRDefault="00000000">
            <w:pPr>
              <w:spacing w:before="40" w:after="40" w:line="240" w:lineRule="auto"/>
            </w:pPr>
            <w:r>
              <w:t>/api/cpp-engine/run</w:t>
            </w:r>
          </w:p>
        </w:tc>
        <w:tc>
          <w:tcPr>
            <w:tcW w:w="3969" w:type="dxa"/>
          </w:tcPr>
          <w:p w14:paraId="73AC56C2" w14:textId="77777777" w:rsidR="00E71FF1" w:rsidRDefault="00000000">
            <w:pPr>
              <w:spacing w:before="40" w:after="40" w:line="240" w:lineRule="auto"/>
            </w:pPr>
            <w:r>
              <w:t>Run the compiled C++ benchmark and report timing and throughput</w:t>
            </w:r>
          </w:p>
        </w:tc>
      </w:tr>
      <w:tr w:rsidR="00E71FF1" w14:paraId="0EE98271" w14:textId="77777777">
        <w:trPr>
          <w:cantSplit/>
          <w:jc w:val="center"/>
        </w:trPr>
        <w:tc>
          <w:tcPr>
            <w:tcW w:w="1361" w:type="dxa"/>
          </w:tcPr>
          <w:p w14:paraId="6F229DF4" w14:textId="77777777" w:rsidR="00E71FF1" w:rsidRDefault="00000000">
            <w:pPr>
              <w:spacing w:before="40" w:after="40" w:line="240" w:lineRule="auto"/>
              <w:jc w:val="center"/>
            </w:pPr>
            <w:r>
              <w:lastRenderedPageBreak/>
              <w:t>GET / POST</w:t>
            </w:r>
          </w:p>
        </w:tc>
        <w:tc>
          <w:tcPr>
            <w:tcW w:w="3175" w:type="dxa"/>
          </w:tcPr>
          <w:p w14:paraId="1E1290C7" w14:textId="77777777" w:rsidR="00E71FF1" w:rsidRDefault="00000000">
            <w:pPr>
              <w:spacing w:before="40" w:after="40" w:line="240" w:lineRule="auto"/>
            </w:pPr>
            <w:r>
              <w:t>/api/sr/…</w:t>
            </w:r>
          </w:p>
        </w:tc>
        <w:tc>
          <w:tcPr>
            <w:tcW w:w="3969" w:type="dxa"/>
          </w:tcPr>
          <w:p w14:paraId="4948F4F0" w14:textId="77777777" w:rsidR="00E71FF1" w:rsidRDefault="00000000">
            <w:pPr>
              <w:spacing w:before="40" w:after="40" w:line="240" w:lineRule="auto"/>
            </w:pPr>
            <w:r>
              <w:t>Super-resolution endpoints (paper metadata, AID catalogue, benchmarks, upscale)</w:t>
            </w:r>
          </w:p>
        </w:tc>
      </w:tr>
    </w:tbl>
    <w:p w14:paraId="2F3DE811" w14:textId="77777777" w:rsidR="00E71FF1" w:rsidRDefault="00E71FF1">
      <w:pPr>
        <w:spacing w:after="80" w:line="240" w:lineRule="auto"/>
      </w:pPr>
    </w:p>
    <w:p w14:paraId="74FCA4CC" w14:textId="77777777" w:rsidR="00E71FF1" w:rsidRDefault="00000000">
      <w:pPr>
        <w:spacing w:after="120"/>
        <w:ind w:firstLine="567"/>
        <w:jc w:val="both"/>
      </w:pPr>
      <w:r>
        <w:t>Key design points of the service are: (i) training runs as a subprocess of src/train.py with unbuffered output (python -u, PYTHONUNBUFFERED=1) which is parsed with regular expressions for epoch counter, loss, accuracy and mIoU and appended to the metrics history, a non-zero exit code setting the status to failed; (ii) typed Phase, TrainingStatus, TrainingConfig, TrainingMetrics, InferenceResult, AOIExportRequest and CppEngineRunResponse schemas; (iii) input safety checks as described in Section 3.3.3; and (iv) long-running jobs, where prediction returns a pending ticket at once and the frontend polls until completion.</w:t>
      </w:r>
    </w:p>
    <w:p w14:paraId="1B4B1109" w14:textId="77777777" w:rsidR="00E71FF1" w:rsidRDefault="00000000">
      <w:pPr>
        <w:pStyle w:val="Heading2"/>
      </w:pPr>
      <w:r>
        <w:t>4.5  User Interface Designs</w:t>
      </w:r>
    </w:p>
    <w:p w14:paraId="29D9418A" w14:textId="77777777" w:rsidR="00E71FF1" w:rsidRDefault="00000000">
      <w:pPr>
        <w:spacing w:after="120"/>
        <w:ind w:firstLine="567"/>
        <w:jc w:val="both"/>
      </w:pPr>
      <w:r>
        <w:t>The frontend is a single-page application built with Vite. The Vite development server (port 5173) proxies /api to the FastAPI server on port 8000. Table 4.7 lists its main components.</w:t>
      </w:r>
    </w:p>
    <w:p w14:paraId="0EB4189D" w14:textId="77777777" w:rsidR="00E71FF1" w:rsidRDefault="00000000">
      <w:pPr>
        <w:keepNext/>
        <w:spacing w:before="120" w:after="80" w:line="276" w:lineRule="auto"/>
        <w:jc w:val="center"/>
      </w:pPr>
      <w:r>
        <w:rPr>
          <w:b/>
        </w:rPr>
        <w:lastRenderedPageBreak/>
        <w:t>Table 4.7: Frontend components</w:t>
      </w:r>
    </w:p>
    <w:tbl>
      <w:tblPr>
        <w:tblW w:w="8505" w:type="dxa"/>
        <w:jc w:val="center"/>
        <w:tblLayout w:type="fixed"/>
        <w:tblLook w:val="04A0" w:firstRow="1" w:lastRow="0" w:firstColumn="1" w:lastColumn="0" w:noHBand="0" w:noVBand="1"/>
      </w:tblPr>
      <w:tblGrid>
        <w:gridCol w:w="2948"/>
        <w:gridCol w:w="5557"/>
      </w:tblGrid>
      <w:tr w:rsidR="00E71FF1" w14:paraId="619FCB01" w14:textId="77777777">
        <w:trPr>
          <w:cantSplit/>
          <w:tblHeader/>
          <w:jc w:val="center"/>
        </w:trPr>
        <w:tc>
          <w:tcPr>
            <w:tcW w:w="2948" w:type="dxa"/>
            <w:shd w:val="clear" w:color="auto" w:fill="D9D9D9"/>
          </w:tcPr>
          <w:p w14:paraId="2E20EB78" w14:textId="77777777" w:rsidR="00E71FF1" w:rsidRDefault="00000000">
            <w:pPr>
              <w:keepNext/>
              <w:spacing w:before="40" w:after="40" w:line="240" w:lineRule="auto"/>
              <w:jc w:val="center"/>
            </w:pPr>
            <w:r>
              <w:rPr>
                <w:b/>
              </w:rPr>
              <w:t>Component</w:t>
            </w:r>
          </w:p>
        </w:tc>
        <w:tc>
          <w:tcPr>
            <w:tcW w:w="5556" w:type="dxa"/>
            <w:shd w:val="clear" w:color="auto" w:fill="D9D9D9"/>
          </w:tcPr>
          <w:p w14:paraId="3FF6296B" w14:textId="77777777" w:rsidR="00E71FF1" w:rsidRDefault="00000000">
            <w:pPr>
              <w:keepNext/>
              <w:spacing w:before="40" w:after="40" w:line="240" w:lineRule="auto"/>
              <w:jc w:val="center"/>
            </w:pPr>
            <w:r>
              <w:rPr>
                <w:b/>
              </w:rPr>
              <w:t>Function</w:t>
            </w:r>
          </w:p>
        </w:tc>
      </w:tr>
      <w:tr w:rsidR="00E71FF1" w14:paraId="46721B14" w14:textId="77777777">
        <w:trPr>
          <w:cantSplit/>
          <w:jc w:val="center"/>
        </w:trPr>
        <w:tc>
          <w:tcPr>
            <w:tcW w:w="2948" w:type="dxa"/>
          </w:tcPr>
          <w:p w14:paraId="4A3BDD19" w14:textId="77777777" w:rsidR="00E71FF1" w:rsidRDefault="00000000">
            <w:pPr>
              <w:keepNext/>
              <w:spacing w:before="40" w:after="40" w:line="240" w:lineRule="auto"/>
            </w:pPr>
            <w:r>
              <w:t>utils/caseTransform.ts</w:t>
            </w:r>
          </w:p>
        </w:tc>
        <w:tc>
          <w:tcPr>
            <w:tcW w:w="5556" w:type="dxa"/>
          </w:tcPr>
          <w:p w14:paraId="759DEBF5" w14:textId="77777777" w:rsidR="00E71FF1" w:rsidRDefault="00000000">
            <w:pPr>
              <w:keepNext/>
              <w:spacing w:before="40" w:after="40" w:line="240" w:lineRule="auto"/>
            </w:pPr>
            <w:r>
              <w:t>Recursive snakeToCamel / camelToSnake conversion so that Python keys (train_loss, batch_size) and JavaScript keys (trainLoss, batchSize) match across the HTTP boundary</w:t>
            </w:r>
          </w:p>
        </w:tc>
      </w:tr>
      <w:tr w:rsidR="00E71FF1" w14:paraId="77D06FD0" w14:textId="77777777">
        <w:trPr>
          <w:cantSplit/>
          <w:jc w:val="center"/>
        </w:trPr>
        <w:tc>
          <w:tcPr>
            <w:tcW w:w="2948" w:type="dxa"/>
          </w:tcPr>
          <w:p w14:paraId="22859886" w14:textId="77777777" w:rsidR="00E71FF1" w:rsidRDefault="00000000">
            <w:pPr>
              <w:keepNext/>
              <w:spacing w:before="40" w:after="40" w:line="240" w:lineRule="auto"/>
            </w:pPr>
            <w:r>
              <w:t>services/api.ts, trainingApi.ts, inferenceApi.ts</w:t>
            </w:r>
          </w:p>
        </w:tc>
        <w:tc>
          <w:tcPr>
            <w:tcW w:w="5556" w:type="dxa"/>
          </w:tcPr>
          <w:p w14:paraId="7A390061" w14:textId="77777777" w:rsidR="00E71FF1" w:rsidRDefault="00000000">
            <w:pPr>
              <w:keepNext/>
              <w:spacing w:before="40" w:after="40" w:line="240" w:lineRule="auto"/>
            </w:pPr>
            <w:r>
              <w:t>Typed fetch wrapper with case conversion, readable parsing of FastAPI 422 errors, training and inference clients, AOI export and automatic job polling</w:t>
            </w:r>
          </w:p>
        </w:tc>
      </w:tr>
      <w:tr w:rsidR="00E71FF1" w14:paraId="33195739" w14:textId="77777777">
        <w:trPr>
          <w:cantSplit/>
          <w:jc w:val="center"/>
        </w:trPr>
        <w:tc>
          <w:tcPr>
            <w:tcW w:w="2948" w:type="dxa"/>
          </w:tcPr>
          <w:p w14:paraId="125E7208" w14:textId="77777777" w:rsidR="00E71FF1" w:rsidRDefault="00000000">
            <w:pPr>
              <w:keepNext/>
              <w:spacing w:before="40" w:after="40" w:line="240" w:lineRule="auto"/>
            </w:pPr>
            <w:r>
              <w:t>pages/Home.tsx</w:t>
            </w:r>
          </w:p>
        </w:tc>
        <w:tc>
          <w:tcPr>
            <w:tcW w:w="5556" w:type="dxa"/>
          </w:tcPr>
          <w:p w14:paraId="4C494CEF" w14:textId="77777777" w:rsidR="00E71FF1" w:rsidRDefault="00000000">
            <w:pPr>
              <w:keepNext/>
              <w:spacing w:before="40" w:after="40" w:line="240" w:lineRule="auto"/>
            </w:pPr>
            <w:r>
              <w:t>Pipeline overview, Sentinel-2 band reference cards, architecture diagram, phase links, headline stat cards</w:t>
            </w:r>
          </w:p>
        </w:tc>
      </w:tr>
      <w:tr w:rsidR="00E71FF1" w14:paraId="23DFA9E2" w14:textId="77777777">
        <w:trPr>
          <w:cantSplit/>
          <w:jc w:val="center"/>
        </w:trPr>
        <w:tc>
          <w:tcPr>
            <w:tcW w:w="2948" w:type="dxa"/>
          </w:tcPr>
          <w:p w14:paraId="6E33FCD9" w14:textId="77777777" w:rsidR="00E71FF1" w:rsidRDefault="00000000">
            <w:pPr>
              <w:keepNext/>
              <w:spacing w:before="40" w:after="40" w:line="240" w:lineRule="auto"/>
            </w:pPr>
            <w:r>
              <w:t>pages/Training.tsx</w:t>
            </w:r>
          </w:p>
        </w:tc>
        <w:tc>
          <w:tcPr>
            <w:tcW w:w="5556" w:type="dxa"/>
          </w:tcPr>
          <w:p w14:paraId="5B77F430" w14:textId="77777777" w:rsidR="00E71FF1" w:rsidRDefault="00000000">
            <w:pPr>
              <w:keepNext/>
              <w:spacing w:before="40" w:after="40" w:line="240" w:lineRule="auto"/>
            </w:pPr>
            <w:r>
              <w:t>Phase tabs, hyper-parameter controls, live loss and mIoU convergence curves, per-class IoU bars</w:t>
            </w:r>
          </w:p>
        </w:tc>
      </w:tr>
      <w:tr w:rsidR="00E71FF1" w14:paraId="28899164" w14:textId="77777777">
        <w:trPr>
          <w:cantSplit/>
          <w:jc w:val="center"/>
        </w:trPr>
        <w:tc>
          <w:tcPr>
            <w:tcW w:w="2948" w:type="dxa"/>
          </w:tcPr>
          <w:p w14:paraId="568511C6" w14:textId="77777777" w:rsidR="00E71FF1" w:rsidRDefault="00000000">
            <w:pPr>
              <w:keepNext/>
              <w:spacing w:before="40" w:after="40" w:line="240" w:lineRule="auto"/>
            </w:pPr>
            <w:r>
              <w:t>pages/Inference.tsx</w:t>
            </w:r>
          </w:p>
        </w:tc>
        <w:tc>
          <w:tcPr>
            <w:tcW w:w="5556" w:type="dxa"/>
          </w:tcPr>
          <w:p w14:paraId="4A07CE7E" w14:textId="77777777" w:rsidR="00E71FF1" w:rsidRDefault="00000000">
            <w:pPr>
              <w:keepNext/>
              <w:spacing w:before="40" w:after="40" w:line="240" w:lineRule="auto"/>
            </w:pPr>
            <w:r>
              <w:t>GeoTIFF drag-and-drop upload, checkpoint selection, tile size (256/512/1024) and overlap (0/32/64 px) settings, prediction viewer with class area distribution</w:t>
            </w:r>
          </w:p>
        </w:tc>
      </w:tr>
      <w:tr w:rsidR="00E71FF1" w14:paraId="7121CB0E" w14:textId="77777777">
        <w:trPr>
          <w:cantSplit/>
          <w:jc w:val="center"/>
        </w:trPr>
        <w:tc>
          <w:tcPr>
            <w:tcW w:w="2948" w:type="dxa"/>
          </w:tcPr>
          <w:p w14:paraId="409B6618" w14:textId="77777777" w:rsidR="00E71FF1" w:rsidRDefault="00000000">
            <w:pPr>
              <w:keepNext/>
              <w:spacing w:before="40" w:after="40" w:line="240" w:lineRule="auto"/>
            </w:pPr>
            <w:r>
              <w:t>components/Map/AOIMap.tsx</w:t>
            </w:r>
          </w:p>
        </w:tc>
        <w:tc>
          <w:tcPr>
            <w:tcW w:w="5556" w:type="dxa"/>
          </w:tcPr>
          <w:p w14:paraId="24A88C79" w14:textId="77777777" w:rsidR="00E71FF1" w:rsidRDefault="00000000">
            <w:pPr>
              <w:keepNext/>
              <w:spacing w:before="40" w:after="40" w:line="240" w:lineRule="auto"/>
            </w:pPr>
            <w:r>
              <w:t>Leaflet map with four base layers, drag-to-draw bounding box, presets (Bhopal Upper Lake, New Delhi, Kerala wetlands, Sundarbans, Amazon, Tokyo Bay), export status alerts</w:t>
            </w:r>
          </w:p>
        </w:tc>
      </w:tr>
      <w:tr w:rsidR="00E71FF1" w14:paraId="38E4901D" w14:textId="77777777">
        <w:trPr>
          <w:cantSplit/>
          <w:jc w:val="center"/>
        </w:trPr>
        <w:tc>
          <w:tcPr>
            <w:tcW w:w="2948" w:type="dxa"/>
          </w:tcPr>
          <w:p w14:paraId="3877D4C4" w14:textId="77777777" w:rsidR="00E71FF1" w:rsidRDefault="00000000">
            <w:pPr>
              <w:keepNext/>
              <w:spacing w:before="40" w:after="40" w:line="240" w:lineRule="auto"/>
            </w:pPr>
            <w:r>
              <w:t>pages/CppDemo.tsx</w:t>
            </w:r>
          </w:p>
        </w:tc>
        <w:tc>
          <w:tcPr>
            <w:tcW w:w="5556" w:type="dxa"/>
          </w:tcPr>
          <w:p w14:paraId="682A46A1" w14:textId="77777777" w:rsidR="00E71FF1" w:rsidRDefault="00000000">
            <w:pPr>
              <w:keepNext/>
              <w:spacing w:before="40" w:after="40" w:line="240" w:lineRule="auto"/>
            </w:pPr>
            <w:r>
              <w:t>Runs the C++ benchmark and shows execution time, memory and throughput plus an OOP paradigm status matrix</w:t>
            </w:r>
          </w:p>
        </w:tc>
      </w:tr>
      <w:tr w:rsidR="00E71FF1" w14:paraId="28AB40E9" w14:textId="77777777">
        <w:trPr>
          <w:cantSplit/>
          <w:jc w:val="center"/>
        </w:trPr>
        <w:tc>
          <w:tcPr>
            <w:tcW w:w="2948" w:type="dxa"/>
          </w:tcPr>
          <w:p w14:paraId="33798B84" w14:textId="77777777" w:rsidR="00E71FF1" w:rsidRDefault="00000000">
            <w:pPr>
              <w:spacing w:before="40" w:after="40" w:line="240" w:lineRule="auto"/>
            </w:pPr>
            <w:r>
              <w:t>pages/Results.tsx</w:t>
            </w:r>
          </w:p>
        </w:tc>
        <w:tc>
          <w:tcPr>
            <w:tcW w:w="5556" w:type="dxa"/>
          </w:tcPr>
          <w:p w14:paraId="58EA1EC5" w14:textId="77777777" w:rsidR="00E71FF1" w:rsidRDefault="00000000">
            <w:pPr>
              <w:spacing w:before="40" w:after="40" w:line="240" w:lineRule="auto"/>
            </w:pPr>
            <w:r>
              <w:t>Lists processed rasters with size, timestamp and download links</w:t>
            </w:r>
          </w:p>
        </w:tc>
      </w:tr>
    </w:tbl>
    <w:p w14:paraId="4CE60036" w14:textId="77777777" w:rsidR="00E71FF1" w:rsidRDefault="00E71FF1">
      <w:pPr>
        <w:spacing w:after="80" w:line="240" w:lineRule="auto"/>
      </w:pPr>
    </w:p>
    <w:p w14:paraId="2EA30217" w14:textId="77777777" w:rsidR="00E71FF1" w:rsidRDefault="00000000">
      <w:pPr>
        <w:pStyle w:val="Heading2"/>
      </w:pPr>
      <w:r>
        <w:t>4.6  Summary</w:t>
      </w:r>
    </w:p>
    <w:p w14:paraId="3E940A77" w14:textId="77777777" w:rsidR="00E71FF1" w:rsidRDefault="00000000">
      <w:pPr>
        <w:spacing w:after="120"/>
        <w:ind w:firstLine="567"/>
        <w:jc w:val="both"/>
      </w:pPr>
      <w:r>
        <w:t>The design is a phased, layered system. A variance-preserving weight expansion lets a pretrained U-Net use 16 channels, feather-blended tiling lets it process whole scenes, scene-level splitting keeps the evaluation honest, and the C++ engine, REST service and web interface make the pipeline usable beyond the command line.</w:t>
      </w:r>
    </w:p>
    <w:p w14:paraId="50625677" w14:textId="77777777" w:rsidR="00E71FF1" w:rsidRDefault="00000000">
      <w:pPr>
        <w:pStyle w:val="Heading1"/>
      </w:pPr>
      <w:r>
        <w:lastRenderedPageBreak/>
        <w:t>CHAPTER-5:</w:t>
      </w:r>
      <w:r>
        <w:br/>
        <w:t>TECHNICAL IMPLEMENTATIONS AND ANALYSIS</w:t>
      </w:r>
    </w:p>
    <w:p w14:paraId="679BE7E6" w14:textId="77777777" w:rsidR="00E71FF1" w:rsidRDefault="00000000">
      <w:pPr>
        <w:pStyle w:val="Heading2"/>
      </w:pPr>
      <w:r>
        <w:t>5.1  Outline</w:t>
      </w:r>
    </w:p>
    <w:p w14:paraId="631C4622" w14:textId="77777777" w:rsidR="00E71FF1" w:rsidRDefault="00000000">
      <w:pPr>
        <w:spacing w:after="120"/>
        <w:ind w:firstLine="567"/>
        <w:jc w:val="both"/>
      </w:pPr>
      <w:r>
        <w:t>This chapter explains how the design of Chapter 4 was implemented: the configuration of each phase, the code that realises the key algorithms, the working of the user-interface forms, the prototype deliverables, the tests and validation performed, and the performance figures available for the project.</w:t>
      </w:r>
    </w:p>
    <w:p w14:paraId="4EBB6F8D" w14:textId="77777777" w:rsidR="00E71FF1" w:rsidRDefault="00000000">
      <w:pPr>
        <w:pStyle w:val="Heading2"/>
      </w:pPr>
      <w:r>
        <w:t>5.2  Technical Coding and Code Solutions</w:t>
      </w:r>
    </w:p>
    <w:p w14:paraId="07B34EF7" w14:textId="77777777" w:rsidR="00E71FF1" w:rsidRDefault="00000000">
      <w:pPr>
        <w:spacing w:after="120"/>
        <w:ind w:firstLine="567"/>
        <w:jc w:val="both"/>
      </w:pPr>
      <w:r>
        <w:t>Each phase is driven by a YAML file in configs/ so that experiments are repeatable. Table 5.1 compares the four configurations.</w:t>
      </w:r>
    </w:p>
    <w:p w14:paraId="04E90BF0" w14:textId="77777777" w:rsidR="00E71FF1" w:rsidRDefault="00000000">
      <w:pPr>
        <w:keepNext/>
        <w:spacing w:before="120" w:after="80" w:line="276" w:lineRule="auto"/>
        <w:jc w:val="center"/>
      </w:pPr>
      <w:r>
        <w:rPr>
          <w:b/>
        </w:rPr>
        <w:t>Table 5.1: Per-phase configuration (configs/)</w:t>
      </w:r>
    </w:p>
    <w:tbl>
      <w:tblPr>
        <w:tblW w:w="8505" w:type="dxa"/>
        <w:jc w:val="center"/>
        <w:tblLayout w:type="fixed"/>
        <w:tblLook w:val="04A0" w:firstRow="1" w:lastRow="0" w:firstColumn="1" w:lastColumn="0" w:noHBand="0" w:noVBand="1"/>
      </w:tblPr>
      <w:tblGrid>
        <w:gridCol w:w="1475"/>
        <w:gridCol w:w="1701"/>
        <w:gridCol w:w="1701"/>
        <w:gridCol w:w="2154"/>
        <w:gridCol w:w="1474"/>
      </w:tblGrid>
      <w:tr w:rsidR="00E71FF1" w14:paraId="6D789FCB" w14:textId="77777777">
        <w:trPr>
          <w:cantSplit/>
          <w:tblHeader/>
          <w:jc w:val="center"/>
        </w:trPr>
        <w:tc>
          <w:tcPr>
            <w:tcW w:w="1474" w:type="dxa"/>
            <w:shd w:val="clear" w:color="auto" w:fill="D9D9D9"/>
          </w:tcPr>
          <w:p w14:paraId="7B7B9E1F" w14:textId="77777777" w:rsidR="00E71FF1" w:rsidRDefault="00000000">
            <w:pPr>
              <w:spacing w:before="40" w:after="40" w:line="240" w:lineRule="auto"/>
              <w:jc w:val="center"/>
            </w:pPr>
            <w:r>
              <w:rPr>
                <w:b/>
              </w:rPr>
              <w:t>Setting</w:t>
            </w:r>
          </w:p>
        </w:tc>
        <w:tc>
          <w:tcPr>
            <w:tcW w:w="1701" w:type="dxa"/>
            <w:shd w:val="clear" w:color="auto" w:fill="D9D9D9"/>
          </w:tcPr>
          <w:p w14:paraId="506E0458" w14:textId="77777777" w:rsidR="00E71FF1" w:rsidRDefault="00000000">
            <w:pPr>
              <w:spacing w:before="40" w:after="40" w:line="240" w:lineRule="auto"/>
              <w:jc w:val="center"/>
            </w:pPr>
            <w:r>
              <w:rPr>
                <w:b/>
              </w:rPr>
              <w:t>Phase 1</w:t>
            </w:r>
          </w:p>
        </w:tc>
        <w:tc>
          <w:tcPr>
            <w:tcW w:w="1701" w:type="dxa"/>
            <w:shd w:val="clear" w:color="auto" w:fill="D9D9D9"/>
          </w:tcPr>
          <w:p w14:paraId="27A99231" w14:textId="77777777" w:rsidR="00E71FF1" w:rsidRDefault="00000000">
            <w:pPr>
              <w:spacing w:before="40" w:after="40" w:line="240" w:lineRule="auto"/>
              <w:jc w:val="center"/>
            </w:pPr>
            <w:r>
              <w:rPr>
                <w:b/>
              </w:rPr>
              <w:t>Phase 2</w:t>
            </w:r>
          </w:p>
        </w:tc>
        <w:tc>
          <w:tcPr>
            <w:tcW w:w="2154" w:type="dxa"/>
            <w:shd w:val="clear" w:color="auto" w:fill="D9D9D9"/>
          </w:tcPr>
          <w:p w14:paraId="2F5A1CB2" w14:textId="77777777" w:rsidR="00E71FF1" w:rsidRDefault="00000000">
            <w:pPr>
              <w:spacing w:before="40" w:after="40" w:line="240" w:lineRule="auto"/>
              <w:jc w:val="center"/>
            </w:pPr>
            <w:r>
              <w:rPr>
                <w:b/>
              </w:rPr>
              <w:t>Phase 3</w:t>
            </w:r>
          </w:p>
        </w:tc>
        <w:tc>
          <w:tcPr>
            <w:tcW w:w="1474" w:type="dxa"/>
            <w:shd w:val="clear" w:color="auto" w:fill="D9D9D9"/>
          </w:tcPr>
          <w:p w14:paraId="2F0BA9AA" w14:textId="77777777" w:rsidR="00E71FF1" w:rsidRDefault="00000000">
            <w:pPr>
              <w:spacing w:before="40" w:after="40" w:line="240" w:lineRule="auto"/>
              <w:jc w:val="center"/>
            </w:pPr>
            <w:r>
              <w:rPr>
                <w:b/>
              </w:rPr>
              <w:t>Phase 4</w:t>
            </w:r>
          </w:p>
        </w:tc>
      </w:tr>
      <w:tr w:rsidR="00E71FF1" w14:paraId="28E2C36F" w14:textId="77777777">
        <w:trPr>
          <w:cantSplit/>
          <w:jc w:val="center"/>
        </w:trPr>
        <w:tc>
          <w:tcPr>
            <w:tcW w:w="1474" w:type="dxa"/>
          </w:tcPr>
          <w:p w14:paraId="47972210" w14:textId="77777777" w:rsidR="00E71FF1" w:rsidRDefault="00000000">
            <w:pPr>
              <w:spacing w:before="40" w:after="40" w:line="240" w:lineRule="auto"/>
            </w:pPr>
            <w:r>
              <w:t>Dataset</w:t>
            </w:r>
          </w:p>
        </w:tc>
        <w:tc>
          <w:tcPr>
            <w:tcW w:w="1701" w:type="dxa"/>
          </w:tcPr>
          <w:p w14:paraId="0C028846" w14:textId="77777777" w:rsidR="00E71FF1" w:rsidRDefault="00000000">
            <w:pPr>
              <w:spacing w:before="40" w:after="40" w:line="240" w:lineRule="auto"/>
            </w:pPr>
            <w:r>
              <w:t>eurosat</w:t>
            </w:r>
          </w:p>
        </w:tc>
        <w:tc>
          <w:tcPr>
            <w:tcW w:w="1701" w:type="dxa"/>
          </w:tcPr>
          <w:p w14:paraId="58328B58" w14:textId="77777777" w:rsidR="00E71FF1" w:rsidRDefault="00000000">
            <w:pPr>
              <w:spacing w:before="40" w:after="40" w:line="240" w:lineRule="auto"/>
            </w:pPr>
            <w:r>
              <w:t>deepglobe</w:t>
            </w:r>
          </w:p>
        </w:tc>
        <w:tc>
          <w:tcPr>
            <w:tcW w:w="2154" w:type="dxa"/>
          </w:tcPr>
          <w:p w14:paraId="2618855D" w14:textId="77777777" w:rsidR="00E71FF1" w:rsidRDefault="00000000">
            <w:pPr>
              <w:spacing w:before="40" w:after="40" w:line="240" w:lineRule="auto"/>
            </w:pPr>
            <w:r>
              <w:t>sen12ms</w:t>
            </w:r>
          </w:p>
        </w:tc>
        <w:tc>
          <w:tcPr>
            <w:tcW w:w="1474" w:type="dxa"/>
          </w:tcPr>
          <w:p w14:paraId="15C104D3" w14:textId="77777777" w:rsidR="00E71FF1" w:rsidRDefault="00000000">
            <w:pPr>
              <w:spacing w:before="40" w:after="40" w:line="240" w:lineRule="auto"/>
            </w:pPr>
            <w:r>
              <w:t>AOI GeoTIFF</w:t>
            </w:r>
          </w:p>
        </w:tc>
      </w:tr>
      <w:tr w:rsidR="00E71FF1" w14:paraId="572D2BE8" w14:textId="77777777">
        <w:trPr>
          <w:cantSplit/>
          <w:jc w:val="center"/>
        </w:trPr>
        <w:tc>
          <w:tcPr>
            <w:tcW w:w="1474" w:type="dxa"/>
          </w:tcPr>
          <w:p w14:paraId="1E703651" w14:textId="77777777" w:rsidR="00E71FF1" w:rsidRDefault="00000000">
            <w:pPr>
              <w:spacing w:before="40" w:after="40" w:line="240" w:lineRule="auto"/>
            </w:pPr>
            <w:r>
              <w:t>Model</w:t>
            </w:r>
          </w:p>
        </w:tc>
        <w:tc>
          <w:tcPr>
            <w:tcW w:w="1701" w:type="dxa"/>
          </w:tcPr>
          <w:p w14:paraId="51E095B8" w14:textId="77777777" w:rsidR="00E71FF1" w:rsidRDefault="00000000">
            <w:pPr>
              <w:spacing w:before="40" w:after="40" w:line="240" w:lineRule="auto"/>
            </w:pPr>
            <w:r>
              <w:t>simple_cnn</w:t>
            </w:r>
          </w:p>
        </w:tc>
        <w:tc>
          <w:tcPr>
            <w:tcW w:w="1701" w:type="dxa"/>
          </w:tcPr>
          <w:p w14:paraId="2FDC9AF2" w14:textId="77777777" w:rsidR="00E71FF1" w:rsidRDefault="00000000">
            <w:pPr>
              <w:spacing w:before="40" w:after="40" w:line="240" w:lineRule="auto"/>
            </w:pPr>
            <w:r>
              <w:t>U-Net, resnet34, ImageNet</w:t>
            </w:r>
          </w:p>
        </w:tc>
        <w:tc>
          <w:tcPr>
            <w:tcW w:w="2154" w:type="dxa"/>
          </w:tcPr>
          <w:p w14:paraId="3D310D5B" w14:textId="77777777" w:rsidR="00E71FF1" w:rsidRDefault="00000000">
            <w:pPr>
              <w:spacing w:before="40" w:after="40" w:line="240" w:lineRule="auto"/>
            </w:pPr>
            <w:r>
              <w:t>U-Net, resnet34, ImageNet, expand_pretrained</w:t>
            </w:r>
          </w:p>
        </w:tc>
        <w:tc>
          <w:tcPr>
            <w:tcW w:w="1474" w:type="dxa"/>
          </w:tcPr>
          <w:p w14:paraId="1DDA34ED" w14:textId="77777777" w:rsidR="00E71FF1" w:rsidRDefault="00000000">
            <w:pPr>
              <w:spacing w:before="40" w:after="40" w:line="240" w:lineRule="auto"/>
            </w:pPr>
            <w:r>
              <w:t>Phase 3 checkpoint</w:t>
            </w:r>
          </w:p>
        </w:tc>
      </w:tr>
      <w:tr w:rsidR="00E71FF1" w14:paraId="0E3F855F" w14:textId="77777777">
        <w:trPr>
          <w:cantSplit/>
          <w:jc w:val="center"/>
        </w:trPr>
        <w:tc>
          <w:tcPr>
            <w:tcW w:w="1474" w:type="dxa"/>
          </w:tcPr>
          <w:p w14:paraId="7AFA4BE1" w14:textId="77777777" w:rsidR="00E71FF1" w:rsidRDefault="00000000">
            <w:pPr>
              <w:spacing w:before="40" w:after="40" w:line="240" w:lineRule="auto"/>
            </w:pPr>
            <w:r>
              <w:t>Input channels</w:t>
            </w:r>
          </w:p>
        </w:tc>
        <w:tc>
          <w:tcPr>
            <w:tcW w:w="1701" w:type="dxa"/>
          </w:tcPr>
          <w:p w14:paraId="6F3DE674" w14:textId="77777777" w:rsidR="00E71FF1" w:rsidRDefault="00000000">
            <w:pPr>
              <w:spacing w:before="40" w:after="40" w:line="240" w:lineRule="auto"/>
            </w:pPr>
            <w:r>
              <w:t>13</w:t>
            </w:r>
          </w:p>
        </w:tc>
        <w:tc>
          <w:tcPr>
            <w:tcW w:w="1701" w:type="dxa"/>
          </w:tcPr>
          <w:p w14:paraId="34BEE9C0" w14:textId="77777777" w:rsidR="00E71FF1" w:rsidRDefault="00000000">
            <w:pPr>
              <w:spacing w:before="40" w:after="40" w:line="240" w:lineRule="auto"/>
            </w:pPr>
            <w:r>
              <w:t>3</w:t>
            </w:r>
          </w:p>
        </w:tc>
        <w:tc>
          <w:tcPr>
            <w:tcW w:w="2154" w:type="dxa"/>
          </w:tcPr>
          <w:p w14:paraId="1B1A3D19" w14:textId="77777777" w:rsidR="00E71FF1" w:rsidRDefault="00000000">
            <w:pPr>
              <w:spacing w:before="40" w:after="40" w:line="240" w:lineRule="auto"/>
            </w:pPr>
            <w:r>
              <w:t>16 (13 bands + 3 indices)</w:t>
            </w:r>
          </w:p>
        </w:tc>
        <w:tc>
          <w:tcPr>
            <w:tcW w:w="1474" w:type="dxa"/>
          </w:tcPr>
          <w:p w14:paraId="58A6B375" w14:textId="77777777" w:rsidR="00E71FF1" w:rsidRDefault="00000000">
            <w:pPr>
              <w:spacing w:before="40" w:after="40" w:line="240" w:lineRule="auto"/>
            </w:pPr>
            <w:r>
              <w:t>16</w:t>
            </w:r>
          </w:p>
        </w:tc>
      </w:tr>
      <w:tr w:rsidR="00E71FF1" w14:paraId="40A76B7A" w14:textId="77777777">
        <w:trPr>
          <w:cantSplit/>
          <w:jc w:val="center"/>
        </w:trPr>
        <w:tc>
          <w:tcPr>
            <w:tcW w:w="1474" w:type="dxa"/>
          </w:tcPr>
          <w:p w14:paraId="35EC3646" w14:textId="77777777" w:rsidR="00E71FF1" w:rsidRDefault="00000000">
            <w:pPr>
              <w:spacing w:before="40" w:after="40" w:line="240" w:lineRule="auto"/>
            </w:pPr>
            <w:r>
              <w:t>Classes</w:t>
            </w:r>
          </w:p>
        </w:tc>
        <w:tc>
          <w:tcPr>
            <w:tcW w:w="1701" w:type="dxa"/>
          </w:tcPr>
          <w:p w14:paraId="41EAEE13" w14:textId="77777777" w:rsidR="00E71FF1" w:rsidRDefault="00000000">
            <w:pPr>
              <w:spacing w:before="40" w:after="40" w:line="240" w:lineRule="auto"/>
            </w:pPr>
            <w:r>
              <w:t>10</w:t>
            </w:r>
          </w:p>
        </w:tc>
        <w:tc>
          <w:tcPr>
            <w:tcW w:w="1701" w:type="dxa"/>
          </w:tcPr>
          <w:p w14:paraId="6CBC3627" w14:textId="77777777" w:rsidR="00E71FF1" w:rsidRDefault="00000000">
            <w:pPr>
              <w:spacing w:before="40" w:after="40" w:line="240" w:lineRule="auto"/>
            </w:pPr>
            <w:r>
              <w:t>7 (ignore index 6)</w:t>
            </w:r>
          </w:p>
        </w:tc>
        <w:tc>
          <w:tcPr>
            <w:tcW w:w="2154" w:type="dxa"/>
          </w:tcPr>
          <w:p w14:paraId="0B765B8D" w14:textId="77777777" w:rsidR="00E71FF1" w:rsidRDefault="00000000">
            <w:pPr>
              <w:spacing w:before="40" w:after="40" w:line="240" w:lineRule="auto"/>
            </w:pPr>
            <w:r>
              <w:t>11</w:t>
            </w:r>
          </w:p>
        </w:tc>
        <w:tc>
          <w:tcPr>
            <w:tcW w:w="1474" w:type="dxa"/>
          </w:tcPr>
          <w:p w14:paraId="56A2DA8E" w14:textId="77777777" w:rsidR="00E71FF1" w:rsidRDefault="00000000">
            <w:pPr>
              <w:spacing w:before="40" w:after="40" w:line="240" w:lineRule="auto"/>
            </w:pPr>
            <w:r>
              <w:t>11</w:t>
            </w:r>
          </w:p>
        </w:tc>
      </w:tr>
      <w:tr w:rsidR="00E71FF1" w14:paraId="7F314FDF" w14:textId="77777777">
        <w:trPr>
          <w:cantSplit/>
          <w:jc w:val="center"/>
        </w:trPr>
        <w:tc>
          <w:tcPr>
            <w:tcW w:w="1474" w:type="dxa"/>
          </w:tcPr>
          <w:p w14:paraId="71D304C1" w14:textId="77777777" w:rsidR="00E71FF1" w:rsidRDefault="00000000">
            <w:pPr>
              <w:spacing w:before="40" w:after="40" w:line="240" w:lineRule="auto"/>
            </w:pPr>
            <w:r>
              <w:t>Epochs</w:t>
            </w:r>
          </w:p>
        </w:tc>
        <w:tc>
          <w:tcPr>
            <w:tcW w:w="1701" w:type="dxa"/>
          </w:tcPr>
          <w:p w14:paraId="476A4D5C" w14:textId="77777777" w:rsidR="00E71FF1" w:rsidRDefault="00000000">
            <w:pPr>
              <w:spacing w:before="40" w:after="40" w:line="240" w:lineRule="auto"/>
            </w:pPr>
            <w:r>
              <w:t>5</w:t>
            </w:r>
          </w:p>
        </w:tc>
        <w:tc>
          <w:tcPr>
            <w:tcW w:w="1701" w:type="dxa"/>
          </w:tcPr>
          <w:p w14:paraId="542695F7" w14:textId="77777777" w:rsidR="00E71FF1" w:rsidRDefault="00000000">
            <w:pPr>
              <w:spacing w:before="40" w:after="40" w:line="240" w:lineRule="auto"/>
            </w:pPr>
            <w:r>
              <w:t>10</w:t>
            </w:r>
          </w:p>
        </w:tc>
        <w:tc>
          <w:tcPr>
            <w:tcW w:w="2154" w:type="dxa"/>
          </w:tcPr>
          <w:p w14:paraId="675412DF" w14:textId="77777777" w:rsidR="00E71FF1" w:rsidRDefault="00000000">
            <w:pPr>
              <w:spacing w:before="40" w:after="40" w:line="240" w:lineRule="auto"/>
            </w:pPr>
            <w:r>
              <w:t>15</w:t>
            </w:r>
          </w:p>
        </w:tc>
        <w:tc>
          <w:tcPr>
            <w:tcW w:w="1474" w:type="dxa"/>
          </w:tcPr>
          <w:p w14:paraId="1F64F5AA" w14:textId="77777777" w:rsidR="00E71FF1" w:rsidRDefault="00000000">
            <w:pPr>
              <w:spacing w:before="40" w:after="40" w:line="240" w:lineRule="auto"/>
            </w:pPr>
            <w:r>
              <w:t>inference only</w:t>
            </w:r>
          </w:p>
        </w:tc>
      </w:tr>
      <w:tr w:rsidR="00E71FF1" w14:paraId="486608B2" w14:textId="77777777">
        <w:trPr>
          <w:cantSplit/>
          <w:jc w:val="center"/>
        </w:trPr>
        <w:tc>
          <w:tcPr>
            <w:tcW w:w="1474" w:type="dxa"/>
          </w:tcPr>
          <w:p w14:paraId="21D22B67" w14:textId="77777777" w:rsidR="00E71FF1" w:rsidRDefault="00000000">
            <w:pPr>
              <w:spacing w:before="40" w:after="40" w:line="240" w:lineRule="auto"/>
            </w:pPr>
            <w:r>
              <w:t>Batch size</w:t>
            </w:r>
          </w:p>
        </w:tc>
        <w:tc>
          <w:tcPr>
            <w:tcW w:w="1701" w:type="dxa"/>
          </w:tcPr>
          <w:p w14:paraId="16D7DEF8" w14:textId="77777777" w:rsidR="00E71FF1" w:rsidRDefault="00000000">
            <w:pPr>
              <w:spacing w:before="40" w:after="40" w:line="240" w:lineRule="auto"/>
            </w:pPr>
            <w:r>
              <w:t>64</w:t>
            </w:r>
          </w:p>
        </w:tc>
        <w:tc>
          <w:tcPr>
            <w:tcW w:w="1701" w:type="dxa"/>
          </w:tcPr>
          <w:p w14:paraId="72918DAF" w14:textId="77777777" w:rsidR="00E71FF1" w:rsidRDefault="00000000">
            <w:pPr>
              <w:spacing w:before="40" w:after="40" w:line="240" w:lineRule="auto"/>
            </w:pPr>
            <w:r>
              <w:t>8</w:t>
            </w:r>
          </w:p>
        </w:tc>
        <w:tc>
          <w:tcPr>
            <w:tcW w:w="2154" w:type="dxa"/>
          </w:tcPr>
          <w:p w14:paraId="54F55840" w14:textId="77777777" w:rsidR="00E71FF1" w:rsidRDefault="00000000">
            <w:pPr>
              <w:spacing w:before="40" w:after="40" w:line="240" w:lineRule="auto"/>
            </w:pPr>
            <w:r>
              <w:t>8</w:t>
            </w:r>
          </w:p>
        </w:tc>
        <w:tc>
          <w:tcPr>
            <w:tcW w:w="1474" w:type="dxa"/>
          </w:tcPr>
          <w:p w14:paraId="63477BD2" w14:textId="77777777" w:rsidR="00E71FF1" w:rsidRDefault="00000000">
            <w:pPr>
              <w:spacing w:before="40" w:after="40" w:line="240" w:lineRule="auto"/>
            </w:pPr>
            <w:r>
              <w:t>4</w:t>
            </w:r>
          </w:p>
        </w:tc>
      </w:tr>
      <w:tr w:rsidR="00E71FF1" w14:paraId="7E4F2DF5" w14:textId="77777777">
        <w:trPr>
          <w:cantSplit/>
          <w:jc w:val="center"/>
        </w:trPr>
        <w:tc>
          <w:tcPr>
            <w:tcW w:w="1474" w:type="dxa"/>
          </w:tcPr>
          <w:p w14:paraId="0D68739A" w14:textId="77777777" w:rsidR="00E71FF1" w:rsidRDefault="00000000">
            <w:pPr>
              <w:spacing w:before="40" w:after="40" w:line="240" w:lineRule="auto"/>
            </w:pPr>
            <w:r>
              <w:t>Learning rate</w:t>
            </w:r>
          </w:p>
        </w:tc>
        <w:tc>
          <w:tcPr>
            <w:tcW w:w="1701" w:type="dxa"/>
          </w:tcPr>
          <w:p w14:paraId="7B2793BD" w14:textId="77777777" w:rsidR="00E71FF1" w:rsidRDefault="00000000">
            <w:pPr>
              <w:spacing w:before="40" w:after="40" w:line="240" w:lineRule="auto"/>
            </w:pPr>
            <w:r>
              <w:t>1e-3</w:t>
            </w:r>
          </w:p>
        </w:tc>
        <w:tc>
          <w:tcPr>
            <w:tcW w:w="1701" w:type="dxa"/>
          </w:tcPr>
          <w:p w14:paraId="385BADBA" w14:textId="77777777" w:rsidR="00E71FF1" w:rsidRDefault="00000000">
            <w:pPr>
              <w:spacing w:before="40" w:after="40" w:line="240" w:lineRule="auto"/>
            </w:pPr>
            <w:r>
              <w:t>2.5e-4</w:t>
            </w:r>
          </w:p>
        </w:tc>
        <w:tc>
          <w:tcPr>
            <w:tcW w:w="2154" w:type="dxa"/>
          </w:tcPr>
          <w:p w14:paraId="302479FC" w14:textId="77777777" w:rsidR="00E71FF1" w:rsidRDefault="00000000">
            <w:pPr>
              <w:spacing w:before="40" w:after="40" w:line="240" w:lineRule="auto"/>
            </w:pPr>
            <w:r>
              <w:t>1e-3</w:t>
            </w:r>
          </w:p>
        </w:tc>
        <w:tc>
          <w:tcPr>
            <w:tcW w:w="1474" w:type="dxa"/>
          </w:tcPr>
          <w:p w14:paraId="026881FB" w14:textId="77777777" w:rsidR="00E71FF1" w:rsidRDefault="00000000">
            <w:pPr>
              <w:spacing w:before="40" w:after="40" w:line="240" w:lineRule="auto"/>
            </w:pPr>
            <w:r>
              <w:t>n/a</w:t>
            </w:r>
          </w:p>
        </w:tc>
      </w:tr>
      <w:tr w:rsidR="00E71FF1" w14:paraId="214AEC05" w14:textId="77777777">
        <w:trPr>
          <w:cantSplit/>
          <w:jc w:val="center"/>
        </w:trPr>
        <w:tc>
          <w:tcPr>
            <w:tcW w:w="1474" w:type="dxa"/>
          </w:tcPr>
          <w:p w14:paraId="3EA2FD8D" w14:textId="77777777" w:rsidR="00E71FF1" w:rsidRDefault="00000000">
            <w:pPr>
              <w:spacing w:before="40" w:after="40" w:line="240" w:lineRule="auto"/>
            </w:pPr>
            <w:r>
              <w:t>Loss</w:t>
            </w:r>
          </w:p>
        </w:tc>
        <w:tc>
          <w:tcPr>
            <w:tcW w:w="1701" w:type="dxa"/>
          </w:tcPr>
          <w:p w14:paraId="0DE5EA36" w14:textId="77777777" w:rsidR="00E71FF1" w:rsidRDefault="00000000">
            <w:pPr>
              <w:spacing w:before="40" w:after="40" w:line="240" w:lineRule="auto"/>
            </w:pPr>
            <w:r>
              <w:t>cross_entropy</w:t>
            </w:r>
          </w:p>
        </w:tc>
        <w:tc>
          <w:tcPr>
            <w:tcW w:w="1701" w:type="dxa"/>
          </w:tcPr>
          <w:p w14:paraId="4856C0E1" w14:textId="77777777" w:rsidR="00E71FF1" w:rsidRDefault="00000000">
            <w:pPr>
              <w:spacing w:before="40" w:after="40" w:line="240" w:lineRule="auto"/>
            </w:pPr>
            <w:r>
              <w:t>tversky_ce</w:t>
            </w:r>
          </w:p>
        </w:tc>
        <w:tc>
          <w:tcPr>
            <w:tcW w:w="2154" w:type="dxa"/>
          </w:tcPr>
          <w:p w14:paraId="43325879" w14:textId="77777777" w:rsidR="00E71FF1" w:rsidRDefault="00000000">
            <w:pPr>
              <w:spacing w:before="40" w:after="40" w:line="240" w:lineRule="auto"/>
            </w:pPr>
            <w:r>
              <w:t>dice_ce</w:t>
            </w:r>
          </w:p>
        </w:tc>
        <w:tc>
          <w:tcPr>
            <w:tcW w:w="1474" w:type="dxa"/>
          </w:tcPr>
          <w:p w14:paraId="7D78E089" w14:textId="77777777" w:rsidR="00E71FF1" w:rsidRDefault="00000000">
            <w:pPr>
              <w:spacing w:before="40" w:after="40" w:line="240" w:lineRule="auto"/>
            </w:pPr>
            <w:r>
              <w:t>n/a</w:t>
            </w:r>
          </w:p>
        </w:tc>
      </w:tr>
      <w:tr w:rsidR="00E71FF1" w14:paraId="66084033" w14:textId="77777777">
        <w:trPr>
          <w:cantSplit/>
          <w:jc w:val="center"/>
        </w:trPr>
        <w:tc>
          <w:tcPr>
            <w:tcW w:w="1474" w:type="dxa"/>
          </w:tcPr>
          <w:p w14:paraId="524D4638" w14:textId="77777777" w:rsidR="00E71FF1" w:rsidRDefault="00000000">
            <w:pPr>
              <w:spacing w:before="40" w:after="40" w:line="240" w:lineRule="auto"/>
            </w:pPr>
            <w:r>
              <w:t>AMP</w:t>
            </w:r>
          </w:p>
        </w:tc>
        <w:tc>
          <w:tcPr>
            <w:tcW w:w="1701" w:type="dxa"/>
          </w:tcPr>
          <w:p w14:paraId="798BBA57" w14:textId="77777777" w:rsidR="00E71FF1" w:rsidRDefault="00000000">
            <w:pPr>
              <w:spacing w:before="40" w:after="40" w:line="240" w:lineRule="auto"/>
            </w:pPr>
            <w:r>
              <w:t>off</w:t>
            </w:r>
          </w:p>
        </w:tc>
        <w:tc>
          <w:tcPr>
            <w:tcW w:w="1701" w:type="dxa"/>
          </w:tcPr>
          <w:p w14:paraId="0078A04F" w14:textId="77777777" w:rsidR="00E71FF1" w:rsidRDefault="00000000">
            <w:pPr>
              <w:spacing w:before="40" w:after="40" w:line="240" w:lineRule="auto"/>
            </w:pPr>
            <w:r>
              <w:t>on</w:t>
            </w:r>
          </w:p>
        </w:tc>
        <w:tc>
          <w:tcPr>
            <w:tcW w:w="2154" w:type="dxa"/>
          </w:tcPr>
          <w:p w14:paraId="2EAA9E30" w14:textId="77777777" w:rsidR="00E71FF1" w:rsidRDefault="00000000">
            <w:pPr>
              <w:spacing w:before="40" w:after="40" w:line="240" w:lineRule="auto"/>
            </w:pPr>
            <w:r>
              <w:t>on</w:t>
            </w:r>
          </w:p>
        </w:tc>
        <w:tc>
          <w:tcPr>
            <w:tcW w:w="1474" w:type="dxa"/>
          </w:tcPr>
          <w:p w14:paraId="628366B6" w14:textId="77777777" w:rsidR="00E71FF1" w:rsidRDefault="00000000">
            <w:pPr>
              <w:spacing w:before="40" w:after="40" w:line="240" w:lineRule="auto"/>
            </w:pPr>
            <w:r>
              <w:t>n/a</w:t>
            </w:r>
          </w:p>
        </w:tc>
      </w:tr>
      <w:tr w:rsidR="00E71FF1" w14:paraId="773C502A" w14:textId="77777777">
        <w:trPr>
          <w:cantSplit/>
          <w:jc w:val="center"/>
        </w:trPr>
        <w:tc>
          <w:tcPr>
            <w:tcW w:w="1474" w:type="dxa"/>
          </w:tcPr>
          <w:p w14:paraId="6593D238" w14:textId="77777777" w:rsidR="00E71FF1" w:rsidRDefault="00000000">
            <w:pPr>
              <w:spacing w:before="40" w:after="40" w:line="240" w:lineRule="auto"/>
            </w:pPr>
            <w:r>
              <w:t>Tile / overlap</w:t>
            </w:r>
          </w:p>
        </w:tc>
        <w:tc>
          <w:tcPr>
            <w:tcW w:w="1701" w:type="dxa"/>
          </w:tcPr>
          <w:p w14:paraId="72F4AB8C" w14:textId="77777777" w:rsidR="00E71FF1" w:rsidRDefault="00000000">
            <w:pPr>
              <w:spacing w:before="40" w:after="40" w:line="240" w:lineRule="auto"/>
            </w:pPr>
            <w:r>
              <w:t>n/a</w:t>
            </w:r>
          </w:p>
        </w:tc>
        <w:tc>
          <w:tcPr>
            <w:tcW w:w="1701" w:type="dxa"/>
          </w:tcPr>
          <w:p w14:paraId="2F6607B5" w14:textId="77777777" w:rsidR="00E71FF1" w:rsidRDefault="00000000">
            <w:pPr>
              <w:spacing w:before="40" w:after="40" w:line="240" w:lineRule="auto"/>
            </w:pPr>
            <w:r>
              <w:t>512 tiles</w:t>
            </w:r>
          </w:p>
        </w:tc>
        <w:tc>
          <w:tcPr>
            <w:tcW w:w="2154" w:type="dxa"/>
          </w:tcPr>
          <w:p w14:paraId="78426951" w14:textId="77777777" w:rsidR="00E71FF1" w:rsidRDefault="00000000">
            <w:pPr>
              <w:spacing w:before="40" w:after="40" w:line="240" w:lineRule="auto"/>
            </w:pPr>
            <w:r>
              <w:t>n/a</w:t>
            </w:r>
          </w:p>
        </w:tc>
        <w:tc>
          <w:tcPr>
            <w:tcW w:w="1474" w:type="dxa"/>
          </w:tcPr>
          <w:p w14:paraId="26CF3BF8" w14:textId="77777777" w:rsidR="00E71FF1" w:rsidRDefault="00000000">
            <w:pPr>
              <w:spacing w:before="40" w:after="40" w:line="240" w:lineRule="auto"/>
            </w:pPr>
            <w:r>
              <w:t>512 / 32 px</w:t>
            </w:r>
          </w:p>
        </w:tc>
      </w:tr>
    </w:tbl>
    <w:p w14:paraId="5FDC4880" w14:textId="77777777" w:rsidR="00E71FF1" w:rsidRDefault="00E71FF1">
      <w:pPr>
        <w:spacing w:after="80" w:line="240" w:lineRule="auto"/>
      </w:pPr>
    </w:p>
    <w:p w14:paraId="20D65069" w14:textId="77777777" w:rsidR="00E71FF1" w:rsidRDefault="00000000">
      <w:pPr>
        <w:spacing w:after="120"/>
        <w:ind w:firstLine="567"/>
        <w:jc w:val="both"/>
      </w:pPr>
      <w:r>
        <w:t>The principal code solutions are summarised below.</w:t>
      </w:r>
    </w:p>
    <w:p w14:paraId="58D793ED" w14:textId="77777777" w:rsidR="00E71FF1" w:rsidRDefault="00000000">
      <w:pPr>
        <w:pStyle w:val="ListBullet"/>
        <w:spacing w:after="60"/>
      </w:pPr>
      <w:r>
        <w:rPr>
          <w:b/>
        </w:rPr>
        <w:t>Weight expansion:</w:t>
      </w:r>
      <w:r>
        <w:t xml:space="preserve"> expand_first_conv() in src/models/channel_expand.py implements the averaging and 3/16 scaling described in Section 4.2.3.</w:t>
      </w:r>
    </w:p>
    <w:p w14:paraId="6152C562" w14:textId="77777777" w:rsidR="00E71FF1" w:rsidRDefault="00000000">
      <w:pPr>
        <w:pStyle w:val="ListBullet"/>
        <w:spacing w:after="60"/>
      </w:pPr>
      <w:r>
        <w:rPr>
          <w:b/>
        </w:rPr>
        <w:lastRenderedPageBreak/>
        <w:t>Inference:</w:t>
      </w:r>
      <w:r>
        <w:t xml:space="preserve"> src/infer.py opens the raster with rasterio, builds the tile list, reads each window, normalises by 10,000, pads to 512 × 512, batches tiles, appends the three indices, runs the model, applies softmax, accumulates weighted probabilities and weights, takes the argmax and writes the GeoTIFF with the original CRS and transform.</w:t>
      </w:r>
    </w:p>
    <w:p w14:paraId="3F6B3C15" w14:textId="77777777" w:rsidR="00E71FF1" w:rsidRDefault="00000000">
      <w:pPr>
        <w:pStyle w:val="ListBullet"/>
        <w:spacing w:after="60"/>
      </w:pPr>
      <w:r>
        <w:rPr>
          <w:b/>
        </w:rPr>
        <w:t>Scene-level split:</w:t>
      </w:r>
      <w:r>
        <w:t xml:space="preserve"> src/datasets/sen12ms.py groups patches by scene identifier and splits scenes 80/20.</w:t>
      </w:r>
    </w:p>
    <w:p w14:paraId="0FECD8A9" w14:textId="77777777" w:rsidR="00E71FF1" w:rsidRDefault="00000000">
      <w:pPr>
        <w:pStyle w:val="ListBullet"/>
        <w:spacing w:after="60"/>
      </w:pPr>
      <w:r>
        <w:rPr>
          <w:b/>
        </w:rPr>
        <w:t>Metrics:</w:t>
      </w:r>
      <w:r>
        <w:t xml:space="preserve"> mIoU is computed with torchmetrics JaccardIndex (multiclass, with an ignore index).</w:t>
      </w:r>
    </w:p>
    <w:p w14:paraId="0C407582" w14:textId="77777777" w:rsidR="00E71FF1" w:rsidRDefault="00000000">
      <w:pPr>
        <w:pStyle w:val="ListBullet"/>
        <w:spacing w:after="60"/>
      </w:pPr>
      <w:r>
        <w:rPr>
          <w:b/>
        </w:rPr>
        <w:t>Training service:</w:t>
      </w:r>
      <w:r>
        <w:t xml:space="preserve"> api/routes/training.py runs src/train.py as an unbuffered subprocess and parses its output for live metrics.</w:t>
      </w:r>
    </w:p>
    <w:p w14:paraId="1FE8B2DA" w14:textId="77777777" w:rsidR="00E71FF1" w:rsidRDefault="00000000">
      <w:pPr>
        <w:pStyle w:val="ListBullet"/>
        <w:spacing w:after="60"/>
      </w:pPr>
      <w:r>
        <w:rPr>
          <w:b/>
        </w:rPr>
        <w:t>Case conversion:</w:t>
      </w:r>
      <w:r>
        <w:t xml:space="preserve"> frontend/src/utils/caseTransform.ts converts keys at the HTTP boundary so that no property comes back undefined.</w:t>
      </w:r>
    </w:p>
    <w:p w14:paraId="3D2218A2" w14:textId="77777777" w:rsidR="00E71FF1" w:rsidRDefault="00000000">
      <w:pPr>
        <w:pStyle w:val="ListBullet"/>
        <w:spacing w:after="60"/>
      </w:pPr>
      <w:r>
        <w:rPr>
          <w:b/>
        </w:rPr>
        <w:t>C++ engine:</w:t>
      </w:r>
      <w:r>
        <w:t xml:space="preserve"> the Image&lt;T&gt;, SpectralIndex factory, BandMathEngine, TileManager and GeoTIFFHandler classes of Section 4.4.1, built with CMake and optionally exposed through pybind11.</w:t>
      </w:r>
    </w:p>
    <w:p w14:paraId="6017C49C" w14:textId="77777777" w:rsidR="00E71FF1" w:rsidRDefault="00000000">
      <w:pPr>
        <w:spacing w:after="120"/>
        <w:ind w:firstLine="567"/>
        <w:jc w:val="both"/>
      </w:pPr>
      <w:r>
        <w:t>Installation, configuration and execution commands are given in Appendix A.</w:t>
      </w:r>
    </w:p>
    <w:p w14:paraId="0ADE72A3" w14:textId="77777777" w:rsidR="00E71FF1" w:rsidRDefault="00000000">
      <w:pPr>
        <w:pStyle w:val="Heading2"/>
      </w:pPr>
      <w:r>
        <w:t>5.3  Working Layout of Forms</w:t>
      </w:r>
    </w:p>
    <w:p w14:paraId="12E08227" w14:textId="77777777" w:rsidR="00E71FF1" w:rsidRDefault="00000000">
      <w:pPr>
        <w:spacing w:after="120"/>
        <w:ind w:firstLine="567"/>
        <w:jc w:val="both"/>
      </w:pPr>
      <w:r>
        <w:t>The web interface is organised as pages (forms). Table 5.2 describes how each page is used.</w:t>
      </w:r>
    </w:p>
    <w:p w14:paraId="49EDC8B7" w14:textId="77777777" w:rsidR="00E71FF1" w:rsidRDefault="00000000">
      <w:pPr>
        <w:keepNext/>
        <w:spacing w:before="120" w:after="80" w:line="276" w:lineRule="auto"/>
        <w:jc w:val="center"/>
      </w:pPr>
      <w:r>
        <w:rPr>
          <w:b/>
        </w:rPr>
        <w:lastRenderedPageBreak/>
        <w:t>Table 5.2: Working of the user-interface pages</w:t>
      </w:r>
    </w:p>
    <w:tbl>
      <w:tblPr>
        <w:tblW w:w="8505" w:type="dxa"/>
        <w:jc w:val="center"/>
        <w:tblLayout w:type="fixed"/>
        <w:tblLook w:val="04A0" w:firstRow="1" w:lastRow="0" w:firstColumn="1" w:lastColumn="0" w:noHBand="0" w:noVBand="1"/>
      </w:tblPr>
      <w:tblGrid>
        <w:gridCol w:w="1701"/>
        <w:gridCol w:w="6804"/>
      </w:tblGrid>
      <w:tr w:rsidR="00E71FF1" w14:paraId="3472D823" w14:textId="77777777">
        <w:trPr>
          <w:cantSplit/>
          <w:tblHeader/>
          <w:jc w:val="center"/>
        </w:trPr>
        <w:tc>
          <w:tcPr>
            <w:tcW w:w="1701" w:type="dxa"/>
            <w:shd w:val="clear" w:color="auto" w:fill="D9D9D9"/>
          </w:tcPr>
          <w:p w14:paraId="4239F750" w14:textId="77777777" w:rsidR="00E71FF1" w:rsidRDefault="00000000">
            <w:pPr>
              <w:keepNext/>
              <w:spacing w:before="40" w:after="40" w:line="240" w:lineRule="auto"/>
              <w:jc w:val="center"/>
            </w:pPr>
            <w:r>
              <w:rPr>
                <w:b/>
              </w:rPr>
              <w:t>Page</w:t>
            </w:r>
          </w:p>
        </w:tc>
        <w:tc>
          <w:tcPr>
            <w:tcW w:w="6803" w:type="dxa"/>
            <w:shd w:val="clear" w:color="auto" w:fill="D9D9D9"/>
          </w:tcPr>
          <w:p w14:paraId="44D181F1" w14:textId="77777777" w:rsidR="00E71FF1" w:rsidRDefault="00000000">
            <w:pPr>
              <w:keepNext/>
              <w:spacing w:before="40" w:after="40" w:line="240" w:lineRule="auto"/>
              <w:jc w:val="center"/>
            </w:pPr>
            <w:r>
              <w:rPr>
                <w:b/>
              </w:rPr>
              <w:t>Working sequence</w:t>
            </w:r>
          </w:p>
        </w:tc>
      </w:tr>
      <w:tr w:rsidR="00E71FF1" w14:paraId="75AD2BB0" w14:textId="77777777">
        <w:trPr>
          <w:cantSplit/>
          <w:jc w:val="center"/>
        </w:trPr>
        <w:tc>
          <w:tcPr>
            <w:tcW w:w="1701" w:type="dxa"/>
          </w:tcPr>
          <w:p w14:paraId="34DA8B89" w14:textId="77777777" w:rsidR="00E71FF1" w:rsidRDefault="00000000">
            <w:pPr>
              <w:keepNext/>
              <w:spacing w:before="40" w:after="40" w:line="240" w:lineRule="auto"/>
            </w:pPr>
            <w:r>
              <w:t>Home</w:t>
            </w:r>
          </w:p>
        </w:tc>
        <w:tc>
          <w:tcPr>
            <w:tcW w:w="6803" w:type="dxa"/>
          </w:tcPr>
          <w:p w14:paraId="3F27D1EC" w14:textId="77777777" w:rsidR="00E71FF1" w:rsidRDefault="00000000">
            <w:pPr>
              <w:keepNext/>
              <w:spacing w:before="40" w:after="40" w:line="240" w:lineRule="auto"/>
            </w:pPr>
            <w:r>
              <w:t>Shows the pipeline overview, band reference cards and headline statistics, and links to the four phases.</w:t>
            </w:r>
          </w:p>
        </w:tc>
      </w:tr>
      <w:tr w:rsidR="00E71FF1" w14:paraId="299F6D9B" w14:textId="77777777">
        <w:trPr>
          <w:cantSplit/>
          <w:jc w:val="center"/>
        </w:trPr>
        <w:tc>
          <w:tcPr>
            <w:tcW w:w="1701" w:type="dxa"/>
          </w:tcPr>
          <w:p w14:paraId="0F7200CB" w14:textId="77777777" w:rsidR="00E71FF1" w:rsidRDefault="00000000">
            <w:pPr>
              <w:keepNext/>
              <w:spacing w:before="40" w:after="40" w:line="240" w:lineRule="auto"/>
            </w:pPr>
            <w:r>
              <w:t>Training</w:t>
            </w:r>
          </w:p>
        </w:tc>
        <w:tc>
          <w:tcPr>
            <w:tcW w:w="6803" w:type="dxa"/>
          </w:tcPr>
          <w:p w14:paraId="239516FB" w14:textId="77777777" w:rsidR="00E71FF1" w:rsidRDefault="00000000">
            <w:pPr>
              <w:keepNext/>
              <w:spacing w:before="40" w:after="40" w:line="240" w:lineRule="auto"/>
            </w:pPr>
            <w:r>
              <w:t>Choose a phase tab; adjust hyper-parameters; start training (POST /api/training/start); watch live loss and mIoU curves and per-class IoU bars from the polled status; stop if required.</w:t>
            </w:r>
          </w:p>
        </w:tc>
      </w:tr>
      <w:tr w:rsidR="00E71FF1" w14:paraId="2F2630A5" w14:textId="77777777">
        <w:trPr>
          <w:cantSplit/>
          <w:jc w:val="center"/>
        </w:trPr>
        <w:tc>
          <w:tcPr>
            <w:tcW w:w="1701" w:type="dxa"/>
          </w:tcPr>
          <w:p w14:paraId="643CA5A7" w14:textId="77777777" w:rsidR="00E71FF1" w:rsidRDefault="00000000">
            <w:pPr>
              <w:keepNext/>
              <w:spacing w:before="40" w:after="40" w:line="240" w:lineRule="auto"/>
            </w:pPr>
            <w:r>
              <w:t>Inference</w:t>
            </w:r>
          </w:p>
        </w:tc>
        <w:tc>
          <w:tcPr>
            <w:tcW w:w="6803" w:type="dxa"/>
          </w:tcPr>
          <w:p w14:paraId="05ABE96A" w14:textId="77777777" w:rsidR="00E71FF1" w:rsidRDefault="00000000">
            <w:pPr>
              <w:keepNext/>
              <w:spacing w:before="40" w:after="40" w:line="240" w:lineRule="auto"/>
            </w:pPr>
            <w:r>
              <w:t>Drag and drop a Sentinel-2 GeoTIFF; select a checkpoint, tile size (256/512/1024) and overlap (0/32/64 px); submit; the page polls the job every 2 seconds and then shows the prediction with the class area distribution.</w:t>
            </w:r>
          </w:p>
        </w:tc>
      </w:tr>
      <w:tr w:rsidR="00E71FF1" w14:paraId="4692068A" w14:textId="77777777">
        <w:trPr>
          <w:cantSplit/>
          <w:jc w:val="center"/>
        </w:trPr>
        <w:tc>
          <w:tcPr>
            <w:tcW w:w="1701" w:type="dxa"/>
          </w:tcPr>
          <w:p w14:paraId="6724F910" w14:textId="77777777" w:rsidR="00E71FF1" w:rsidRDefault="00000000">
            <w:pPr>
              <w:keepNext/>
              <w:spacing w:before="40" w:after="40" w:line="240" w:lineRule="auto"/>
            </w:pPr>
            <w:r>
              <w:t>AOI map</w:t>
            </w:r>
          </w:p>
        </w:tc>
        <w:tc>
          <w:tcPr>
            <w:tcW w:w="6803" w:type="dxa"/>
          </w:tcPr>
          <w:p w14:paraId="1073D3D3" w14:textId="77777777" w:rsidR="00E71FF1" w:rsidRDefault="00000000">
            <w:pPr>
              <w:keepNext/>
              <w:spacing w:before="40" w:after="40" w:line="240" w:lineRule="auto"/>
            </w:pPr>
            <w:r>
              <w:t>Select a base layer; choose a preset or drag a bounding box; submit the export; the API validates the box and dates and returns an Earth Engine export or a synthetic 13-band fallback with a status alert.</w:t>
            </w:r>
          </w:p>
        </w:tc>
      </w:tr>
      <w:tr w:rsidR="00E71FF1" w14:paraId="7237F58A" w14:textId="77777777">
        <w:trPr>
          <w:cantSplit/>
          <w:jc w:val="center"/>
        </w:trPr>
        <w:tc>
          <w:tcPr>
            <w:tcW w:w="1701" w:type="dxa"/>
          </w:tcPr>
          <w:p w14:paraId="6B11C182" w14:textId="77777777" w:rsidR="00E71FF1" w:rsidRDefault="00000000">
            <w:pPr>
              <w:keepNext/>
              <w:spacing w:before="40" w:after="40" w:line="240" w:lineRule="auto"/>
            </w:pPr>
            <w:r>
              <w:t>C++ demo</w:t>
            </w:r>
          </w:p>
        </w:tc>
        <w:tc>
          <w:tcPr>
            <w:tcW w:w="6803" w:type="dxa"/>
          </w:tcPr>
          <w:p w14:paraId="23398F37" w14:textId="77777777" w:rsidR="00E71FF1" w:rsidRDefault="00000000">
            <w:pPr>
              <w:keepNext/>
              <w:spacing w:before="40" w:after="40" w:line="240" w:lineRule="auto"/>
            </w:pPr>
            <w:r>
              <w:t>Run the compiled benchmark; view execution time, memory, throughput and the OOP paradigm matrix; a message with build instructions is shown if no binary exists.</w:t>
            </w:r>
          </w:p>
        </w:tc>
      </w:tr>
      <w:tr w:rsidR="00E71FF1" w14:paraId="742C47DB" w14:textId="77777777">
        <w:trPr>
          <w:cantSplit/>
          <w:jc w:val="center"/>
        </w:trPr>
        <w:tc>
          <w:tcPr>
            <w:tcW w:w="1701" w:type="dxa"/>
          </w:tcPr>
          <w:p w14:paraId="67D390B0" w14:textId="77777777" w:rsidR="00E71FF1" w:rsidRDefault="00000000">
            <w:pPr>
              <w:spacing w:before="40" w:after="40" w:line="240" w:lineRule="auto"/>
            </w:pPr>
            <w:r>
              <w:t>Results</w:t>
            </w:r>
          </w:p>
        </w:tc>
        <w:tc>
          <w:tcPr>
            <w:tcW w:w="6803" w:type="dxa"/>
          </w:tcPr>
          <w:p w14:paraId="3A629CF5" w14:textId="77777777" w:rsidR="00E71FF1" w:rsidRDefault="00000000">
            <w:pPr>
              <w:spacing w:before="40" w:after="40" w:line="240" w:lineRule="auto"/>
            </w:pPr>
            <w:r>
              <w:t>List processed rasters with size and timestamp; open the preview PNG; download the GeoTIFF.</w:t>
            </w:r>
          </w:p>
        </w:tc>
      </w:tr>
    </w:tbl>
    <w:p w14:paraId="61CD8921" w14:textId="77777777" w:rsidR="00E71FF1" w:rsidRDefault="00E71FF1">
      <w:pPr>
        <w:spacing w:after="80" w:line="240" w:lineRule="auto"/>
      </w:pPr>
    </w:p>
    <w:p w14:paraId="25129879" w14:textId="77777777" w:rsidR="00E71FF1" w:rsidRDefault="00000000">
      <w:pPr>
        <w:pStyle w:val="Heading2"/>
      </w:pPr>
      <w:r>
        <w:t>5.4  Prototype Submission</w:t>
      </w:r>
    </w:p>
    <w:p w14:paraId="5570197F" w14:textId="77777777" w:rsidR="00E71FF1" w:rsidRDefault="00000000">
      <w:pPr>
        <w:spacing w:after="120"/>
        <w:ind w:firstLine="567"/>
        <w:jc w:val="both"/>
      </w:pPr>
      <w:r>
        <w:t>The prototype is the complete GEOSEG repository together with the trained checkpoints, as listed in Table 5.3.</w:t>
      </w:r>
    </w:p>
    <w:p w14:paraId="488EF82D" w14:textId="77777777" w:rsidR="00E71FF1" w:rsidRDefault="00000000">
      <w:pPr>
        <w:keepNext/>
        <w:spacing w:before="120" w:after="80" w:line="276" w:lineRule="auto"/>
        <w:jc w:val="center"/>
      </w:pPr>
      <w:r>
        <w:rPr>
          <w:b/>
        </w:rPr>
        <w:t>Table 5.3: Prototype deliverables</w:t>
      </w:r>
    </w:p>
    <w:tbl>
      <w:tblPr>
        <w:tblW w:w="8505" w:type="dxa"/>
        <w:jc w:val="center"/>
        <w:tblLayout w:type="fixed"/>
        <w:tblLook w:val="04A0" w:firstRow="1" w:lastRow="0" w:firstColumn="1" w:lastColumn="0" w:noHBand="0" w:noVBand="1"/>
      </w:tblPr>
      <w:tblGrid>
        <w:gridCol w:w="2381"/>
        <w:gridCol w:w="6124"/>
      </w:tblGrid>
      <w:tr w:rsidR="00E71FF1" w14:paraId="6EBE61BA" w14:textId="77777777">
        <w:trPr>
          <w:cantSplit/>
          <w:tblHeader/>
          <w:jc w:val="center"/>
        </w:trPr>
        <w:tc>
          <w:tcPr>
            <w:tcW w:w="2381" w:type="dxa"/>
            <w:shd w:val="clear" w:color="auto" w:fill="D9D9D9"/>
          </w:tcPr>
          <w:p w14:paraId="2FD3A46D" w14:textId="77777777" w:rsidR="00E71FF1" w:rsidRDefault="00000000">
            <w:pPr>
              <w:keepNext/>
              <w:spacing w:before="40" w:after="40" w:line="240" w:lineRule="auto"/>
              <w:jc w:val="center"/>
            </w:pPr>
            <w:r>
              <w:rPr>
                <w:b/>
              </w:rPr>
              <w:t>Deliverable</w:t>
            </w:r>
          </w:p>
        </w:tc>
        <w:tc>
          <w:tcPr>
            <w:tcW w:w="6123" w:type="dxa"/>
            <w:shd w:val="clear" w:color="auto" w:fill="D9D9D9"/>
          </w:tcPr>
          <w:p w14:paraId="6557A769" w14:textId="77777777" w:rsidR="00E71FF1" w:rsidRDefault="00000000">
            <w:pPr>
              <w:keepNext/>
              <w:spacing w:before="40" w:after="40" w:line="240" w:lineRule="auto"/>
              <w:jc w:val="center"/>
            </w:pPr>
            <w:r>
              <w:rPr>
                <w:b/>
              </w:rPr>
              <w:t>Description</w:t>
            </w:r>
          </w:p>
        </w:tc>
      </w:tr>
      <w:tr w:rsidR="00E71FF1" w14:paraId="23A52901" w14:textId="77777777">
        <w:trPr>
          <w:cantSplit/>
          <w:jc w:val="center"/>
        </w:trPr>
        <w:tc>
          <w:tcPr>
            <w:tcW w:w="2381" w:type="dxa"/>
          </w:tcPr>
          <w:p w14:paraId="18B7FCB5" w14:textId="77777777" w:rsidR="00E71FF1" w:rsidRDefault="00000000">
            <w:pPr>
              <w:keepNext/>
              <w:spacing w:before="40" w:after="40" w:line="240" w:lineRule="auto"/>
            </w:pPr>
            <w:r>
              <w:t>Source repository</w:t>
            </w:r>
          </w:p>
        </w:tc>
        <w:tc>
          <w:tcPr>
            <w:tcW w:w="6123" w:type="dxa"/>
          </w:tcPr>
          <w:p w14:paraId="65666107" w14:textId="77777777" w:rsidR="00E71FF1" w:rsidRDefault="00000000">
            <w:pPr>
              <w:keepNext/>
              <w:spacing w:before="40" w:after="40" w:line="240" w:lineRule="auto"/>
            </w:pPr>
            <w:r>
              <w:t>github.com/yajatkataria08-a11y/GEOSEG: api/, backend/, src/, configs/, scripts/, frontend/, tests/ [1]</w:t>
            </w:r>
          </w:p>
        </w:tc>
      </w:tr>
      <w:tr w:rsidR="00E71FF1" w14:paraId="452CFBB9" w14:textId="77777777">
        <w:trPr>
          <w:cantSplit/>
          <w:jc w:val="center"/>
        </w:trPr>
        <w:tc>
          <w:tcPr>
            <w:tcW w:w="2381" w:type="dxa"/>
          </w:tcPr>
          <w:p w14:paraId="1222CE94" w14:textId="77777777" w:rsidR="00E71FF1" w:rsidRDefault="00000000">
            <w:pPr>
              <w:keepNext/>
              <w:spacing w:before="40" w:after="40" w:line="240" w:lineRule="auto"/>
            </w:pPr>
            <w:r>
              <w:t>Project guide</w:t>
            </w:r>
          </w:p>
        </w:tc>
        <w:tc>
          <w:tcPr>
            <w:tcW w:w="6123" w:type="dxa"/>
          </w:tcPr>
          <w:p w14:paraId="5C5BB49E" w14:textId="77777777" w:rsidR="00E71FF1" w:rsidRDefault="00000000">
            <w:pPr>
              <w:keepNext/>
              <w:spacing w:before="40" w:after="40" w:line="240" w:lineRule="auto"/>
            </w:pPr>
            <w:r>
              <w:t>COMPLETE_PROJECT_GUIDE.md in the repository root</w:t>
            </w:r>
          </w:p>
        </w:tc>
      </w:tr>
      <w:tr w:rsidR="00E71FF1" w14:paraId="5CB16866" w14:textId="77777777">
        <w:trPr>
          <w:cantSplit/>
          <w:jc w:val="center"/>
        </w:trPr>
        <w:tc>
          <w:tcPr>
            <w:tcW w:w="2381" w:type="dxa"/>
          </w:tcPr>
          <w:p w14:paraId="69C1B861" w14:textId="77777777" w:rsidR="00E71FF1" w:rsidRDefault="00000000">
            <w:pPr>
              <w:keepNext/>
              <w:spacing w:before="40" w:after="40" w:line="240" w:lineRule="auto"/>
            </w:pPr>
            <w:r>
              <w:t>Web application</w:t>
            </w:r>
          </w:p>
        </w:tc>
        <w:tc>
          <w:tcPr>
            <w:tcW w:w="6123" w:type="dxa"/>
          </w:tcPr>
          <w:p w14:paraId="47CB48B7" w14:textId="77777777" w:rsidR="00E71FF1" w:rsidRDefault="00000000">
            <w:pPr>
              <w:keepNext/>
              <w:spacing w:before="40" w:after="40" w:line="240" w:lineRule="auto"/>
            </w:pPr>
            <w:r>
              <w:t>FastAPI server on http://127.0.0.1:8000 (Swagger at /docs) and React/Vite dashboard on http://127.0.0.1:5173</w:t>
            </w:r>
          </w:p>
        </w:tc>
      </w:tr>
      <w:tr w:rsidR="00E71FF1" w14:paraId="04DDB330" w14:textId="77777777">
        <w:trPr>
          <w:cantSplit/>
          <w:jc w:val="center"/>
        </w:trPr>
        <w:tc>
          <w:tcPr>
            <w:tcW w:w="2381" w:type="dxa"/>
          </w:tcPr>
          <w:p w14:paraId="1CFEFBAE" w14:textId="77777777" w:rsidR="00E71FF1" w:rsidRDefault="00000000">
            <w:pPr>
              <w:keepNext/>
              <w:spacing w:before="40" w:after="40" w:line="240" w:lineRule="auto"/>
            </w:pPr>
            <w:r>
              <w:t>Phase 3 checkpoint</w:t>
            </w:r>
          </w:p>
        </w:tc>
        <w:tc>
          <w:tcPr>
            <w:tcW w:w="6123" w:type="dxa"/>
          </w:tcPr>
          <w:p w14:paraId="7D0A07E4" w14:textId="77777777" w:rsidR="00E71FF1" w:rsidRDefault="00000000">
            <w:pPr>
              <w:keepNext/>
              <w:spacing w:before="40" w:after="40" w:line="240" w:lineRule="auto"/>
            </w:pPr>
            <w:r>
              <w:t>outputs/checkpoints/phase3/best_model.pth (294 MB; 16 channels → 11 classes)</w:t>
            </w:r>
          </w:p>
        </w:tc>
      </w:tr>
      <w:tr w:rsidR="00E71FF1" w14:paraId="7E428BF0" w14:textId="77777777">
        <w:trPr>
          <w:cantSplit/>
          <w:jc w:val="center"/>
        </w:trPr>
        <w:tc>
          <w:tcPr>
            <w:tcW w:w="2381" w:type="dxa"/>
          </w:tcPr>
          <w:p w14:paraId="482FE791" w14:textId="77777777" w:rsidR="00E71FF1" w:rsidRDefault="00000000">
            <w:pPr>
              <w:spacing w:before="40" w:after="40" w:line="240" w:lineRule="auto"/>
            </w:pPr>
            <w:r>
              <w:t>Clean source archive</w:t>
            </w:r>
          </w:p>
        </w:tc>
        <w:tc>
          <w:tcPr>
            <w:tcW w:w="6123" w:type="dxa"/>
          </w:tcPr>
          <w:p w14:paraId="70D3892E" w14:textId="77777777" w:rsidR="00E71FF1" w:rsidRDefault="00000000">
            <w:pPr>
              <w:spacing w:before="40" w:after="40" w:line="240" w:lineRule="auto"/>
            </w:pPr>
            <w:r>
              <w:t>project_code_clean.zip (167.7 KB)</w:t>
            </w:r>
          </w:p>
        </w:tc>
      </w:tr>
    </w:tbl>
    <w:p w14:paraId="59FF7B7C" w14:textId="77777777" w:rsidR="00E71FF1" w:rsidRDefault="00E71FF1">
      <w:pPr>
        <w:spacing w:after="80" w:line="240" w:lineRule="auto"/>
      </w:pPr>
    </w:p>
    <w:p w14:paraId="39312348" w14:textId="77777777" w:rsidR="00E71FF1" w:rsidRDefault="00000000">
      <w:pPr>
        <w:pStyle w:val="Heading2"/>
      </w:pPr>
      <w:r>
        <w:t>5.5  Test and Validation</w:t>
      </w:r>
    </w:p>
    <w:p w14:paraId="2D2355D4" w14:textId="77777777" w:rsidR="00E71FF1" w:rsidRDefault="00000000">
      <w:pPr>
        <w:spacing w:after="120"/>
        <w:ind w:firstLine="567"/>
        <w:jc w:val="both"/>
      </w:pPr>
      <w:r>
        <w:t>Table 5.4 summarises how the system was tested and validated. Passing tests support confidence in the tested behaviour only; they do not prove model accuracy or deployment security.</w:t>
      </w:r>
    </w:p>
    <w:p w14:paraId="3FA0633B" w14:textId="77777777" w:rsidR="00E71FF1" w:rsidRDefault="00000000">
      <w:pPr>
        <w:keepNext/>
        <w:spacing w:before="120" w:after="80" w:line="276" w:lineRule="auto"/>
        <w:jc w:val="center"/>
      </w:pPr>
      <w:r>
        <w:rPr>
          <w:b/>
        </w:rPr>
        <w:lastRenderedPageBreak/>
        <w:t>Table 5.4: Test and validation measures</w:t>
      </w:r>
    </w:p>
    <w:tbl>
      <w:tblPr>
        <w:tblW w:w="8505" w:type="dxa"/>
        <w:jc w:val="center"/>
        <w:tblLayout w:type="fixed"/>
        <w:tblLook w:val="04A0" w:firstRow="1" w:lastRow="0" w:firstColumn="1" w:lastColumn="0" w:noHBand="0" w:noVBand="1"/>
      </w:tblPr>
      <w:tblGrid>
        <w:gridCol w:w="2495"/>
        <w:gridCol w:w="6010"/>
      </w:tblGrid>
      <w:tr w:rsidR="00E71FF1" w14:paraId="31D4256C" w14:textId="77777777">
        <w:trPr>
          <w:cantSplit/>
          <w:tblHeader/>
          <w:jc w:val="center"/>
        </w:trPr>
        <w:tc>
          <w:tcPr>
            <w:tcW w:w="2494" w:type="dxa"/>
            <w:shd w:val="clear" w:color="auto" w:fill="D9D9D9"/>
          </w:tcPr>
          <w:p w14:paraId="070BB7A3" w14:textId="77777777" w:rsidR="00E71FF1" w:rsidRDefault="00000000">
            <w:pPr>
              <w:keepNext/>
              <w:spacing w:before="40" w:after="40" w:line="240" w:lineRule="auto"/>
              <w:jc w:val="center"/>
            </w:pPr>
            <w:r>
              <w:rPr>
                <w:b/>
              </w:rPr>
              <w:t>Measure</w:t>
            </w:r>
          </w:p>
        </w:tc>
        <w:tc>
          <w:tcPr>
            <w:tcW w:w="6009" w:type="dxa"/>
            <w:shd w:val="clear" w:color="auto" w:fill="D9D9D9"/>
          </w:tcPr>
          <w:p w14:paraId="67909C96" w14:textId="77777777" w:rsidR="00E71FF1" w:rsidRDefault="00000000">
            <w:pPr>
              <w:keepNext/>
              <w:spacing w:before="40" w:after="40" w:line="240" w:lineRule="auto"/>
              <w:jc w:val="center"/>
            </w:pPr>
            <w:r>
              <w:rPr>
                <w:b/>
              </w:rPr>
              <w:t>Description</w:t>
            </w:r>
          </w:p>
        </w:tc>
      </w:tr>
      <w:tr w:rsidR="00E71FF1" w14:paraId="1231B9A2" w14:textId="77777777">
        <w:trPr>
          <w:cantSplit/>
          <w:jc w:val="center"/>
        </w:trPr>
        <w:tc>
          <w:tcPr>
            <w:tcW w:w="2494" w:type="dxa"/>
          </w:tcPr>
          <w:p w14:paraId="32AC6E89" w14:textId="77777777" w:rsidR="00E71FF1" w:rsidRDefault="00000000">
            <w:pPr>
              <w:keepNext/>
              <w:spacing w:before="40" w:after="40" w:line="240" w:lineRule="auto"/>
            </w:pPr>
            <w:r>
              <w:t>Automated tests</w:t>
            </w:r>
          </w:p>
        </w:tc>
        <w:tc>
          <w:tcPr>
            <w:tcW w:w="6009" w:type="dxa"/>
          </w:tcPr>
          <w:p w14:paraId="1C19507E" w14:textId="77777777" w:rsidR="00E71FF1" w:rsidRDefault="00000000">
            <w:pPr>
              <w:keepNext/>
              <w:spacing w:before="40" w:after="40" w:line="240" w:lineRule="auto"/>
            </w:pPr>
            <w:r>
              <w:t>pytest tests/ -v runs the regression suite.</w:t>
            </w:r>
          </w:p>
        </w:tc>
      </w:tr>
      <w:tr w:rsidR="00E71FF1" w14:paraId="2F14AD01" w14:textId="77777777">
        <w:trPr>
          <w:cantSplit/>
          <w:jc w:val="center"/>
        </w:trPr>
        <w:tc>
          <w:tcPr>
            <w:tcW w:w="2494" w:type="dxa"/>
          </w:tcPr>
          <w:p w14:paraId="18AB36BF" w14:textId="77777777" w:rsidR="00E71FF1" w:rsidRDefault="00000000">
            <w:pPr>
              <w:keepNext/>
              <w:spacing w:before="40" w:after="40" w:line="240" w:lineRule="auto"/>
            </w:pPr>
            <w:r>
              <w:t>Environment diagnostics</w:t>
            </w:r>
          </w:p>
        </w:tc>
        <w:tc>
          <w:tcPr>
            <w:tcW w:w="6009" w:type="dxa"/>
          </w:tcPr>
          <w:p w14:paraId="7B600E62" w14:textId="77777777" w:rsidR="00E71FF1" w:rsidRDefault="00000000">
            <w:pPr>
              <w:keepNext/>
              <w:spacing w:before="40" w:after="40" w:line="240" w:lineRule="auto"/>
            </w:pPr>
            <w:r>
              <w:t>scripts/sanity_check.py reports CUDA device properties and the versions of PyTorch, TorchGeo, GDAL, rasterio, SMP and Kornia.</w:t>
            </w:r>
          </w:p>
        </w:tc>
      </w:tr>
      <w:tr w:rsidR="00E71FF1" w14:paraId="693C5581" w14:textId="77777777">
        <w:trPr>
          <w:cantSplit/>
          <w:jc w:val="center"/>
        </w:trPr>
        <w:tc>
          <w:tcPr>
            <w:tcW w:w="2494" w:type="dxa"/>
          </w:tcPr>
          <w:p w14:paraId="473DCC51" w14:textId="77777777" w:rsidR="00E71FF1" w:rsidRDefault="00000000">
            <w:pPr>
              <w:keepNext/>
              <w:spacing w:before="40" w:after="40" w:line="240" w:lineRule="auto"/>
            </w:pPr>
            <w:r>
              <w:t>Phase-wise verification</w:t>
            </w:r>
          </w:p>
        </w:tc>
        <w:tc>
          <w:tcPr>
            <w:tcW w:w="6009" w:type="dxa"/>
          </w:tcPr>
          <w:p w14:paraId="28D407CF" w14:textId="77777777" w:rsidR="00E71FF1" w:rsidRDefault="00000000">
            <w:pPr>
              <w:keepNext/>
              <w:spacing w:before="40" w:after="40" w:line="240" w:lineRule="auto"/>
            </w:pPr>
            <w:r>
              <w:t>Each phase checks the previous one: 13-band ingestion (Phase 1), pixel-level U-Net (Phase 2), 16-channel expansion (Phase 3), tiled deployment (Phase 4).</w:t>
            </w:r>
          </w:p>
        </w:tc>
      </w:tr>
      <w:tr w:rsidR="00E71FF1" w14:paraId="6DC3463C" w14:textId="77777777">
        <w:trPr>
          <w:cantSplit/>
          <w:jc w:val="center"/>
        </w:trPr>
        <w:tc>
          <w:tcPr>
            <w:tcW w:w="2494" w:type="dxa"/>
          </w:tcPr>
          <w:p w14:paraId="4AA936BD" w14:textId="77777777" w:rsidR="00E71FF1" w:rsidRDefault="00000000">
            <w:pPr>
              <w:keepNext/>
              <w:spacing w:before="40" w:after="40" w:line="240" w:lineRule="auto"/>
            </w:pPr>
            <w:r>
              <w:t>Scene-level validation split</w:t>
            </w:r>
          </w:p>
        </w:tc>
        <w:tc>
          <w:tcPr>
            <w:tcW w:w="6009" w:type="dxa"/>
          </w:tcPr>
          <w:p w14:paraId="58A5DAAF" w14:textId="77777777" w:rsidR="00E71FF1" w:rsidRDefault="00000000">
            <w:pPr>
              <w:keepNext/>
              <w:spacing w:before="40" w:after="40" w:line="240" w:lineRule="auto"/>
            </w:pPr>
            <w:r>
              <w:t>Validation scenes are never seen in training, preventing spatial leakage.</w:t>
            </w:r>
          </w:p>
        </w:tc>
      </w:tr>
      <w:tr w:rsidR="00E71FF1" w14:paraId="5BE0B8D8" w14:textId="77777777">
        <w:trPr>
          <w:cantSplit/>
          <w:jc w:val="center"/>
        </w:trPr>
        <w:tc>
          <w:tcPr>
            <w:tcW w:w="2494" w:type="dxa"/>
          </w:tcPr>
          <w:p w14:paraId="776A63C1" w14:textId="77777777" w:rsidR="00E71FF1" w:rsidRDefault="00000000">
            <w:pPr>
              <w:keepNext/>
              <w:spacing w:before="40" w:after="40" w:line="240" w:lineRule="auto"/>
            </w:pPr>
            <w:r>
              <w:t>Configuration validation</w:t>
            </w:r>
          </w:p>
        </w:tc>
        <w:tc>
          <w:tcPr>
            <w:tcW w:w="6009" w:type="dxa"/>
          </w:tcPr>
          <w:p w14:paraId="4781DBF9" w14:textId="77777777" w:rsidR="00E71FF1" w:rsidRDefault="00000000">
            <w:pPr>
              <w:keepNext/>
              <w:spacing w:before="40" w:after="40" w:line="240" w:lineRule="auto"/>
            </w:pPr>
            <w:r>
              <w:t>validate_config() checks channel and class counts before the model is built.</w:t>
            </w:r>
          </w:p>
        </w:tc>
      </w:tr>
      <w:tr w:rsidR="00E71FF1" w14:paraId="682E58DE" w14:textId="77777777">
        <w:trPr>
          <w:cantSplit/>
          <w:jc w:val="center"/>
        </w:trPr>
        <w:tc>
          <w:tcPr>
            <w:tcW w:w="2494" w:type="dxa"/>
          </w:tcPr>
          <w:p w14:paraId="57202B0E" w14:textId="77777777" w:rsidR="00E71FF1" w:rsidRDefault="00000000">
            <w:pPr>
              <w:keepNext/>
              <w:spacing w:before="40" w:after="40" w:line="240" w:lineRule="auto"/>
            </w:pPr>
            <w:r>
              <w:t>Input validation</w:t>
            </w:r>
          </w:p>
        </w:tc>
        <w:tc>
          <w:tcPr>
            <w:tcW w:w="6009" w:type="dxa"/>
          </w:tcPr>
          <w:p w14:paraId="0820AA35" w14:textId="77777777" w:rsidR="00E71FF1" w:rsidRDefault="00000000">
            <w:pPr>
              <w:keepNext/>
              <w:spacing w:before="40" w:after="40" w:line="240" w:lineRule="auto"/>
            </w:pPr>
            <w:r>
              <w:t>Upload extension and size, path-traversal checks, coordinate range and date ordering checks in the API.</w:t>
            </w:r>
          </w:p>
        </w:tc>
      </w:tr>
      <w:tr w:rsidR="00E71FF1" w14:paraId="2D525FBE" w14:textId="77777777">
        <w:trPr>
          <w:cantSplit/>
          <w:jc w:val="center"/>
        </w:trPr>
        <w:tc>
          <w:tcPr>
            <w:tcW w:w="2494" w:type="dxa"/>
          </w:tcPr>
          <w:p w14:paraId="55141D88" w14:textId="77777777" w:rsidR="00E71FF1" w:rsidRDefault="00000000">
            <w:pPr>
              <w:spacing w:before="40" w:after="40" w:line="240" w:lineRule="auto"/>
            </w:pPr>
            <w:r>
              <w:t>Metrics</w:t>
            </w:r>
          </w:p>
        </w:tc>
        <w:tc>
          <w:tcPr>
            <w:tcW w:w="6009" w:type="dxa"/>
          </w:tcPr>
          <w:p w14:paraId="7FBDBEEC" w14:textId="77777777" w:rsidR="00E71FF1" w:rsidRDefault="00000000">
            <w:pPr>
              <w:spacing w:before="40" w:after="40" w:line="240" w:lineRule="auto"/>
            </w:pPr>
            <w:r>
              <w:t>Accuracy (Phase 1); IoU and mIoU with torchmetrics JaccardIndex; Dice and cross-entropy as training objectives; MSE, PSNR and SSIM for super-resolution.</w:t>
            </w:r>
          </w:p>
        </w:tc>
      </w:tr>
    </w:tbl>
    <w:p w14:paraId="4C2FC72D" w14:textId="77777777" w:rsidR="00E71FF1" w:rsidRDefault="00E71FF1">
      <w:pPr>
        <w:spacing w:after="80" w:line="240" w:lineRule="auto"/>
      </w:pPr>
    </w:p>
    <w:p w14:paraId="5FF8EA4E" w14:textId="77777777" w:rsidR="00E71FF1" w:rsidRDefault="00000000">
      <w:pPr>
        <w:spacing w:after="120"/>
        <w:ind w:firstLine="567"/>
        <w:jc w:val="both"/>
      </w:pPr>
      <w:r>
        <w:t>A recommended evaluation protocol for further work is to evaluate on held-out scenes, report per-class IoU, precision, recall and F1 with a confusion matrix (stating whether background and ignored classes are included), measure inference time, memory and seam behaviour on representative real GeoTIFF scenes with the hardware noted, and record the checkpoint, configuration, seed, dataset split and dependency versions.</w:t>
      </w:r>
    </w:p>
    <w:p w14:paraId="6B418DD2" w14:textId="77777777" w:rsidR="00E71FF1" w:rsidRDefault="00000000">
      <w:pPr>
        <w:pStyle w:val="Heading2"/>
      </w:pPr>
      <w:r>
        <w:t>5.6  Performance Analysis (Graphs/Charts)</w:t>
      </w:r>
    </w:p>
    <w:p w14:paraId="4CEAA92D" w14:textId="77777777" w:rsidR="00E71FF1" w:rsidRDefault="00000000">
      <w:pPr>
        <w:spacing w:after="120"/>
        <w:ind w:firstLine="567"/>
        <w:jc w:val="both"/>
      </w:pPr>
      <w:r>
        <w:t>Table 5.5 lists the results recorded in the project documentation [1]. The Phase 4 timing and the C++ speed-up were recorded without a stated hardware configuration, so they are indicative rather than exact.</w:t>
      </w:r>
    </w:p>
    <w:p w14:paraId="6168EECC" w14:textId="77777777" w:rsidR="00E71FF1" w:rsidRDefault="00000000">
      <w:pPr>
        <w:keepNext/>
        <w:spacing w:before="120" w:after="80" w:line="276" w:lineRule="auto"/>
        <w:jc w:val="center"/>
      </w:pPr>
      <w:r>
        <w:rPr>
          <w:b/>
        </w:rPr>
        <w:lastRenderedPageBreak/>
        <w:t>Table 5.5: Results recorded in the project documentation</w:t>
      </w:r>
    </w:p>
    <w:tbl>
      <w:tblPr>
        <w:tblW w:w="8505" w:type="dxa"/>
        <w:jc w:val="center"/>
        <w:tblLayout w:type="fixed"/>
        <w:tblLook w:val="04A0" w:firstRow="1" w:lastRow="0" w:firstColumn="1" w:lastColumn="0" w:noHBand="0" w:noVBand="1"/>
      </w:tblPr>
      <w:tblGrid>
        <w:gridCol w:w="2949"/>
        <w:gridCol w:w="2721"/>
        <w:gridCol w:w="2835"/>
      </w:tblGrid>
      <w:tr w:rsidR="00E71FF1" w14:paraId="2A47CC0A" w14:textId="77777777">
        <w:trPr>
          <w:cantSplit/>
          <w:tblHeader/>
          <w:jc w:val="center"/>
        </w:trPr>
        <w:tc>
          <w:tcPr>
            <w:tcW w:w="2948" w:type="dxa"/>
            <w:shd w:val="clear" w:color="auto" w:fill="D9D9D9"/>
          </w:tcPr>
          <w:p w14:paraId="119E04F1" w14:textId="77777777" w:rsidR="00E71FF1" w:rsidRDefault="00000000">
            <w:pPr>
              <w:keepNext/>
              <w:spacing w:before="40" w:after="40" w:line="240" w:lineRule="auto"/>
              <w:jc w:val="center"/>
            </w:pPr>
            <w:r>
              <w:rPr>
                <w:b/>
              </w:rPr>
              <w:t>Item</w:t>
            </w:r>
          </w:p>
        </w:tc>
        <w:tc>
          <w:tcPr>
            <w:tcW w:w="2721" w:type="dxa"/>
            <w:shd w:val="clear" w:color="auto" w:fill="D9D9D9"/>
          </w:tcPr>
          <w:p w14:paraId="76305C8D" w14:textId="77777777" w:rsidR="00E71FF1" w:rsidRDefault="00000000">
            <w:pPr>
              <w:keepNext/>
              <w:spacing w:before="40" w:after="40" w:line="240" w:lineRule="auto"/>
              <w:jc w:val="center"/>
            </w:pPr>
            <w:r>
              <w:rPr>
                <w:b/>
              </w:rPr>
              <w:t>Value stated</w:t>
            </w:r>
          </w:p>
        </w:tc>
        <w:tc>
          <w:tcPr>
            <w:tcW w:w="2835" w:type="dxa"/>
            <w:shd w:val="clear" w:color="auto" w:fill="D9D9D9"/>
          </w:tcPr>
          <w:p w14:paraId="385B869B" w14:textId="77777777" w:rsidR="00E71FF1" w:rsidRDefault="00000000">
            <w:pPr>
              <w:keepNext/>
              <w:spacing w:before="40" w:after="40" w:line="240" w:lineRule="auto"/>
              <w:jc w:val="center"/>
            </w:pPr>
            <w:r>
              <w:rPr>
                <w:b/>
              </w:rPr>
              <w:t>Comment</w:t>
            </w:r>
          </w:p>
        </w:tc>
      </w:tr>
      <w:tr w:rsidR="00E71FF1" w14:paraId="56B6266D" w14:textId="77777777">
        <w:trPr>
          <w:cantSplit/>
          <w:jc w:val="center"/>
        </w:trPr>
        <w:tc>
          <w:tcPr>
            <w:tcW w:w="2948" w:type="dxa"/>
          </w:tcPr>
          <w:p w14:paraId="1F6B6C68" w14:textId="77777777" w:rsidR="00E71FF1" w:rsidRDefault="00000000">
            <w:pPr>
              <w:keepNext/>
              <w:spacing w:before="40" w:after="40" w:line="240" w:lineRule="auto"/>
            </w:pPr>
            <w:r>
              <w:t>Phase 1 accuracy (EuroSAT)</w:t>
            </w:r>
          </w:p>
        </w:tc>
        <w:tc>
          <w:tcPr>
            <w:tcW w:w="2721" w:type="dxa"/>
          </w:tcPr>
          <w:p w14:paraId="772AA446" w14:textId="77777777" w:rsidR="00E71FF1" w:rsidRDefault="00000000">
            <w:pPr>
              <w:keepNext/>
              <w:spacing w:before="40" w:after="40" w:line="240" w:lineRule="auto"/>
            </w:pPr>
            <w:r>
              <w:t>&gt; 93%</w:t>
            </w:r>
          </w:p>
        </w:tc>
        <w:tc>
          <w:tcPr>
            <w:tcW w:w="2835" w:type="dxa"/>
          </w:tcPr>
          <w:p w14:paraId="39ED111C" w14:textId="77777777" w:rsidR="00E71FF1" w:rsidRDefault="00000000">
            <w:pPr>
              <w:keepNext/>
              <w:spacing w:before="40" w:after="40" w:line="240" w:lineRule="auto"/>
            </w:pPr>
            <w:r>
              <w:t>Sanity-check baseline</w:t>
            </w:r>
          </w:p>
        </w:tc>
      </w:tr>
      <w:tr w:rsidR="00E71FF1" w14:paraId="3A186BA3" w14:textId="77777777">
        <w:trPr>
          <w:cantSplit/>
          <w:jc w:val="center"/>
        </w:trPr>
        <w:tc>
          <w:tcPr>
            <w:tcW w:w="2948" w:type="dxa"/>
          </w:tcPr>
          <w:p w14:paraId="24ED19D6" w14:textId="77777777" w:rsidR="00E71FF1" w:rsidRDefault="00000000">
            <w:pPr>
              <w:keepNext/>
              <w:spacing w:before="40" w:after="40" w:line="240" w:lineRule="auto"/>
            </w:pPr>
            <w:r>
              <w:t>Phase 2 mIoU (DeepGlobe)</w:t>
            </w:r>
          </w:p>
        </w:tc>
        <w:tc>
          <w:tcPr>
            <w:tcW w:w="2721" w:type="dxa"/>
          </w:tcPr>
          <w:p w14:paraId="3704F259" w14:textId="77777777" w:rsidR="00E71FF1" w:rsidRDefault="00000000">
            <w:pPr>
              <w:keepNext/>
              <w:spacing w:before="40" w:after="40" w:line="240" w:lineRule="auto"/>
            </w:pPr>
            <w:r>
              <w:t>&gt; 0.52</w:t>
            </w:r>
          </w:p>
        </w:tc>
        <w:tc>
          <w:tcPr>
            <w:tcW w:w="2835" w:type="dxa"/>
          </w:tcPr>
          <w:p w14:paraId="53D1FE5F" w14:textId="77777777" w:rsidR="00E71FF1" w:rsidRDefault="00000000">
            <w:pPr>
              <w:keepNext/>
              <w:spacing w:before="40" w:after="40" w:line="240" w:lineRule="auto"/>
            </w:pPr>
            <w:r>
              <w:t>Target was &gt; 0.45</w:t>
            </w:r>
          </w:p>
        </w:tc>
      </w:tr>
      <w:tr w:rsidR="00E71FF1" w14:paraId="4BCB8973" w14:textId="77777777">
        <w:trPr>
          <w:cantSplit/>
          <w:jc w:val="center"/>
        </w:trPr>
        <w:tc>
          <w:tcPr>
            <w:tcW w:w="2948" w:type="dxa"/>
          </w:tcPr>
          <w:p w14:paraId="55E61FFC" w14:textId="77777777" w:rsidR="00E71FF1" w:rsidRDefault="00000000">
            <w:pPr>
              <w:keepNext/>
              <w:spacing w:before="40" w:after="40" w:line="240" w:lineRule="auto"/>
            </w:pPr>
            <w:r>
              <w:t>Phase 3 mIoU (SEN12MS)</w:t>
            </w:r>
          </w:p>
        </w:tc>
        <w:tc>
          <w:tcPr>
            <w:tcW w:w="2721" w:type="dxa"/>
          </w:tcPr>
          <w:p w14:paraId="7865E33B" w14:textId="77777777" w:rsidR="00E71FF1" w:rsidRDefault="00000000">
            <w:pPr>
              <w:keepNext/>
              <w:spacing w:before="40" w:after="40" w:line="240" w:lineRule="auto"/>
            </w:pPr>
            <w:r>
              <w:t>&gt; 0.74 (74.2% on the Home page)</w:t>
            </w:r>
          </w:p>
        </w:tc>
        <w:tc>
          <w:tcPr>
            <w:tcW w:w="2835" w:type="dxa"/>
          </w:tcPr>
          <w:p w14:paraId="77CB42B8" w14:textId="77777777" w:rsidR="00E71FF1" w:rsidRDefault="00000000">
            <w:pPr>
              <w:keepNext/>
              <w:spacing w:before="40" w:after="40" w:line="240" w:lineRule="auto"/>
            </w:pPr>
            <w:r>
              <w:t>Target was &gt; 0.70</w:t>
            </w:r>
          </w:p>
        </w:tc>
      </w:tr>
      <w:tr w:rsidR="00E71FF1" w14:paraId="73E637FC" w14:textId="77777777">
        <w:trPr>
          <w:cantSplit/>
          <w:jc w:val="center"/>
        </w:trPr>
        <w:tc>
          <w:tcPr>
            <w:tcW w:w="2948" w:type="dxa"/>
          </w:tcPr>
          <w:p w14:paraId="5A64DD50" w14:textId="77777777" w:rsidR="00E71FF1" w:rsidRDefault="00000000">
            <w:pPr>
              <w:keepNext/>
              <w:spacing w:before="40" w:after="40" w:line="240" w:lineRule="auto"/>
            </w:pPr>
            <w:r>
              <w:t>Phase 3 checkpoint validation mIoU</w:t>
            </w:r>
          </w:p>
        </w:tc>
        <w:tc>
          <w:tcPr>
            <w:tcW w:w="2721" w:type="dxa"/>
          </w:tcPr>
          <w:p w14:paraId="6A8B2C6A" w14:textId="77777777" w:rsidR="00E71FF1" w:rsidRDefault="00000000">
            <w:pPr>
              <w:keepNext/>
              <w:spacing w:before="40" w:after="40" w:line="240" w:lineRule="auto"/>
            </w:pPr>
            <w:r>
              <w:t>0.9695 (best_model.pth, 294 MB)</w:t>
            </w:r>
          </w:p>
        </w:tc>
        <w:tc>
          <w:tcPr>
            <w:tcW w:w="2835" w:type="dxa"/>
          </w:tcPr>
          <w:p w14:paraId="7833BCFD" w14:textId="77777777" w:rsidR="00E71FF1" w:rsidRDefault="00000000">
            <w:pPr>
              <w:keepNext/>
              <w:spacing w:before="40" w:after="40" w:line="240" w:lineRule="auto"/>
            </w:pPr>
            <w:r>
              <w:t>Validation score of the saved checkpoint; headline result is 0.74</w:t>
            </w:r>
          </w:p>
        </w:tc>
      </w:tr>
      <w:tr w:rsidR="00E71FF1" w14:paraId="7D27997D" w14:textId="77777777">
        <w:trPr>
          <w:cantSplit/>
          <w:jc w:val="center"/>
        </w:trPr>
        <w:tc>
          <w:tcPr>
            <w:tcW w:w="2948" w:type="dxa"/>
          </w:tcPr>
          <w:p w14:paraId="61FEA4F9" w14:textId="77777777" w:rsidR="00E71FF1" w:rsidRDefault="00000000">
            <w:pPr>
              <w:keepNext/>
              <w:spacing w:before="40" w:after="40" w:line="240" w:lineRule="auto"/>
            </w:pPr>
            <w:r>
              <w:t>Phase 4 inference speed</w:t>
            </w:r>
          </w:p>
        </w:tc>
        <w:tc>
          <w:tcPr>
            <w:tcW w:w="2721" w:type="dxa"/>
          </w:tcPr>
          <w:p w14:paraId="010BC9FD" w14:textId="77777777" w:rsidR="00E71FF1" w:rsidRDefault="00000000">
            <w:pPr>
              <w:keepNext/>
              <w:spacing w:before="40" w:after="40" w:line="240" w:lineRule="auto"/>
            </w:pPr>
            <w:r>
              <w:t>&lt; 1.5 s per tile</w:t>
            </w:r>
          </w:p>
        </w:tc>
        <w:tc>
          <w:tcPr>
            <w:tcW w:w="2835" w:type="dxa"/>
          </w:tcPr>
          <w:p w14:paraId="3C50A71B" w14:textId="77777777" w:rsidR="00E71FF1" w:rsidRDefault="00000000">
            <w:pPr>
              <w:keepNext/>
              <w:spacing w:before="40" w:after="40" w:line="240" w:lineRule="auto"/>
            </w:pPr>
            <w:r>
              <w:t>Hardware not recorded</w:t>
            </w:r>
          </w:p>
        </w:tc>
      </w:tr>
      <w:tr w:rsidR="00E71FF1" w14:paraId="259CAE8D" w14:textId="77777777">
        <w:trPr>
          <w:cantSplit/>
          <w:jc w:val="center"/>
        </w:trPr>
        <w:tc>
          <w:tcPr>
            <w:tcW w:w="2948" w:type="dxa"/>
          </w:tcPr>
          <w:p w14:paraId="73383E2D" w14:textId="77777777" w:rsidR="00E71FF1" w:rsidRDefault="00000000">
            <w:pPr>
              <w:spacing w:before="40" w:after="40" w:line="240" w:lineRule="auto"/>
            </w:pPr>
            <w:r>
              <w:t>C++ acceleration</w:t>
            </w:r>
          </w:p>
        </w:tc>
        <w:tc>
          <w:tcPr>
            <w:tcW w:w="2721" w:type="dxa"/>
          </w:tcPr>
          <w:p w14:paraId="4FB64898" w14:textId="77777777" w:rsidR="00E71FF1" w:rsidRDefault="00000000">
            <w:pPr>
              <w:spacing w:before="40" w:after="40" w:line="240" w:lineRule="auto"/>
            </w:pPr>
            <w:r>
              <w:t>4.8×</w:t>
            </w:r>
          </w:p>
        </w:tc>
        <w:tc>
          <w:tcPr>
            <w:tcW w:w="2835" w:type="dxa"/>
          </w:tcPr>
          <w:p w14:paraId="1F0BDFFD" w14:textId="77777777" w:rsidR="00E71FF1" w:rsidRDefault="00000000">
            <w:pPr>
              <w:spacing w:before="40" w:after="40" w:line="240" w:lineRule="auto"/>
            </w:pPr>
            <w:r>
              <w:t>Versus NumPy tiling, per repository documentation</w:t>
            </w:r>
          </w:p>
        </w:tc>
      </w:tr>
    </w:tbl>
    <w:p w14:paraId="06E10F33" w14:textId="77777777" w:rsidR="00E71FF1" w:rsidRDefault="00E71FF1">
      <w:pPr>
        <w:spacing w:after="80" w:line="240" w:lineRule="auto"/>
      </w:pPr>
    </w:p>
    <w:p w14:paraId="0310BEF2" w14:textId="77777777" w:rsidR="00E71FF1" w:rsidRDefault="00000000">
      <w:pPr>
        <w:spacing w:after="120"/>
        <w:ind w:firstLine="567"/>
        <w:jc w:val="both"/>
      </w:pPr>
      <w:r>
        <w:t>Phase 3 is reported as mIoU above 0.74, which is the headline segmentation result. The saved checkpoint also logged a validation mIoU of 0.9695. A value near 0.97 would be unusually high for real SEN12MS land-cover segmentation, and the project includes a synthetic SEN12MS generator for offline development, so this value is not quoted as real-data accuracy; identifying the dataset behind it and evaluating on held-out real scenes is part of the future work in Section 7.3.</w:t>
      </w:r>
    </w:p>
    <w:p w14:paraId="3479EBDC" w14:textId="77777777" w:rsidR="00E71FF1" w:rsidRDefault="00000000">
      <w:pPr>
        <w:spacing w:after="120"/>
        <w:ind w:firstLine="567"/>
        <w:jc w:val="both"/>
      </w:pPr>
      <w:r>
        <w:t>The following figures come from our own local training output. Table 5.6 and Figure 5.1 show the dedicated PSISRNet super-resolution model (22.9 M parameters, 100 epochs, PSNR computed on the Y channel on the [0, 255] scale following Sharma et al. [2]; checkpoint at checkpoints/psisr/best_model.pth).</w:t>
      </w:r>
    </w:p>
    <w:p w14:paraId="445A1544" w14:textId="77777777" w:rsidR="00E71FF1" w:rsidRDefault="00000000">
      <w:pPr>
        <w:keepNext/>
        <w:spacing w:before="120" w:after="80" w:line="276" w:lineRule="auto"/>
        <w:jc w:val="center"/>
      </w:pPr>
      <w:r>
        <w:rPr>
          <w:b/>
        </w:rPr>
        <w:t>Table 5.6: PSISRNet super-resolution (local run)</w:t>
      </w:r>
    </w:p>
    <w:tbl>
      <w:tblPr>
        <w:tblW w:w="8505" w:type="dxa"/>
        <w:jc w:val="center"/>
        <w:tblLayout w:type="fixed"/>
        <w:tblLook w:val="04A0" w:firstRow="1" w:lastRow="0" w:firstColumn="1" w:lastColumn="0" w:noHBand="0" w:noVBand="1"/>
      </w:tblPr>
      <w:tblGrid>
        <w:gridCol w:w="2835"/>
        <w:gridCol w:w="2835"/>
        <w:gridCol w:w="2835"/>
      </w:tblGrid>
      <w:tr w:rsidR="00E71FF1" w14:paraId="6D6400B9" w14:textId="77777777">
        <w:trPr>
          <w:cantSplit/>
          <w:tblHeader/>
          <w:jc w:val="center"/>
        </w:trPr>
        <w:tc>
          <w:tcPr>
            <w:tcW w:w="2835" w:type="dxa"/>
            <w:shd w:val="clear" w:color="auto" w:fill="D9D9D9"/>
          </w:tcPr>
          <w:p w14:paraId="4EEEA0FA" w14:textId="77777777" w:rsidR="00E71FF1" w:rsidRDefault="00000000">
            <w:pPr>
              <w:keepNext/>
              <w:spacing w:before="40" w:after="40" w:line="240" w:lineRule="auto"/>
              <w:jc w:val="center"/>
            </w:pPr>
            <w:r>
              <w:rPr>
                <w:b/>
              </w:rPr>
              <w:t>Scale</w:t>
            </w:r>
          </w:p>
        </w:tc>
        <w:tc>
          <w:tcPr>
            <w:tcW w:w="2835" w:type="dxa"/>
            <w:shd w:val="clear" w:color="auto" w:fill="D9D9D9"/>
          </w:tcPr>
          <w:p w14:paraId="33A27767" w14:textId="77777777" w:rsidR="00E71FF1" w:rsidRDefault="00000000">
            <w:pPr>
              <w:keepNext/>
              <w:spacing w:before="40" w:after="40" w:line="240" w:lineRule="auto"/>
              <w:jc w:val="center"/>
            </w:pPr>
            <w:r>
              <w:rPr>
                <w:b/>
              </w:rPr>
              <w:t>PSNR (dB)</w:t>
            </w:r>
          </w:p>
        </w:tc>
        <w:tc>
          <w:tcPr>
            <w:tcW w:w="2835" w:type="dxa"/>
            <w:shd w:val="clear" w:color="auto" w:fill="D9D9D9"/>
          </w:tcPr>
          <w:p w14:paraId="7ACB896C" w14:textId="77777777" w:rsidR="00E71FF1" w:rsidRDefault="00000000">
            <w:pPr>
              <w:keepNext/>
              <w:spacing w:before="40" w:after="40" w:line="240" w:lineRule="auto"/>
              <w:jc w:val="center"/>
            </w:pPr>
            <w:r>
              <w:rPr>
                <w:b/>
              </w:rPr>
              <w:t>SSIM</w:t>
            </w:r>
          </w:p>
        </w:tc>
      </w:tr>
      <w:tr w:rsidR="00E71FF1" w14:paraId="1CE4A0BF" w14:textId="77777777">
        <w:trPr>
          <w:cantSplit/>
          <w:jc w:val="center"/>
        </w:trPr>
        <w:tc>
          <w:tcPr>
            <w:tcW w:w="2835" w:type="dxa"/>
          </w:tcPr>
          <w:p w14:paraId="307CA93A" w14:textId="77777777" w:rsidR="00E71FF1" w:rsidRDefault="00000000">
            <w:pPr>
              <w:keepNext/>
              <w:spacing w:before="40" w:after="40" w:line="240" w:lineRule="auto"/>
              <w:jc w:val="center"/>
            </w:pPr>
            <w:r>
              <w:t>2×</w:t>
            </w:r>
          </w:p>
        </w:tc>
        <w:tc>
          <w:tcPr>
            <w:tcW w:w="2835" w:type="dxa"/>
          </w:tcPr>
          <w:p w14:paraId="3974DED4" w14:textId="77777777" w:rsidR="00E71FF1" w:rsidRDefault="00000000">
            <w:pPr>
              <w:keepNext/>
              <w:spacing w:before="40" w:after="40" w:line="240" w:lineRule="auto"/>
              <w:jc w:val="center"/>
            </w:pPr>
            <w:r>
              <w:t>26.44</w:t>
            </w:r>
          </w:p>
        </w:tc>
        <w:tc>
          <w:tcPr>
            <w:tcW w:w="2835" w:type="dxa"/>
          </w:tcPr>
          <w:p w14:paraId="53952CCD" w14:textId="77777777" w:rsidR="00E71FF1" w:rsidRDefault="00000000">
            <w:pPr>
              <w:keepNext/>
              <w:spacing w:before="40" w:after="40" w:line="240" w:lineRule="auto"/>
              <w:jc w:val="center"/>
            </w:pPr>
            <w:r>
              <w:t>0.9195</w:t>
            </w:r>
          </w:p>
        </w:tc>
      </w:tr>
      <w:tr w:rsidR="00E71FF1" w14:paraId="7CBDA2EE" w14:textId="77777777">
        <w:trPr>
          <w:cantSplit/>
          <w:jc w:val="center"/>
        </w:trPr>
        <w:tc>
          <w:tcPr>
            <w:tcW w:w="2835" w:type="dxa"/>
          </w:tcPr>
          <w:p w14:paraId="09F784EC" w14:textId="77777777" w:rsidR="00E71FF1" w:rsidRDefault="00000000">
            <w:pPr>
              <w:keepNext/>
              <w:spacing w:before="40" w:after="40" w:line="240" w:lineRule="auto"/>
              <w:jc w:val="center"/>
            </w:pPr>
            <w:r>
              <w:t>4×</w:t>
            </w:r>
          </w:p>
        </w:tc>
        <w:tc>
          <w:tcPr>
            <w:tcW w:w="2835" w:type="dxa"/>
          </w:tcPr>
          <w:p w14:paraId="77B31AC9" w14:textId="77777777" w:rsidR="00E71FF1" w:rsidRDefault="00000000">
            <w:pPr>
              <w:keepNext/>
              <w:spacing w:before="40" w:after="40" w:line="240" w:lineRule="auto"/>
              <w:jc w:val="center"/>
            </w:pPr>
            <w:r>
              <w:t>24.10</w:t>
            </w:r>
          </w:p>
        </w:tc>
        <w:tc>
          <w:tcPr>
            <w:tcW w:w="2835" w:type="dxa"/>
          </w:tcPr>
          <w:p w14:paraId="2D17950B" w14:textId="77777777" w:rsidR="00E71FF1" w:rsidRDefault="00000000">
            <w:pPr>
              <w:keepNext/>
              <w:spacing w:before="40" w:after="40" w:line="240" w:lineRule="auto"/>
              <w:jc w:val="center"/>
            </w:pPr>
            <w:r>
              <w:t>0.8905</w:t>
            </w:r>
          </w:p>
        </w:tc>
      </w:tr>
      <w:tr w:rsidR="00E71FF1" w14:paraId="6EBF1985" w14:textId="77777777">
        <w:trPr>
          <w:cantSplit/>
          <w:jc w:val="center"/>
        </w:trPr>
        <w:tc>
          <w:tcPr>
            <w:tcW w:w="2835" w:type="dxa"/>
          </w:tcPr>
          <w:p w14:paraId="12207FCC" w14:textId="77777777" w:rsidR="00E71FF1" w:rsidRDefault="00000000">
            <w:pPr>
              <w:spacing w:before="40" w:after="40" w:line="240" w:lineRule="auto"/>
              <w:jc w:val="center"/>
            </w:pPr>
            <w:r>
              <w:t>8×</w:t>
            </w:r>
          </w:p>
        </w:tc>
        <w:tc>
          <w:tcPr>
            <w:tcW w:w="2835" w:type="dxa"/>
          </w:tcPr>
          <w:p w14:paraId="03D367FD" w14:textId="77777777" w:rsidR="00E71FF1" w:rsidRDefault="00000000">
            <w:pPr>
              <w:spacing w:before="40" w:after="40" w:line="240" w:lineRule="auto"/>
              <w:jc w:val="center"/>
            </w:pPr>
            <w:r>
              <w:t>22.93</w:t>
            </w:r>
          </w:p>
        </w:tc>
        <w:tc>
          <w:tcPr>
            <w:tcW w:w="2835" w:type="dxa"/>
          </w:tcPr>
          <w:p w14:paraId="60491532" w14:textId="77777777" w:rsidR="00E71FF1" w:rsidRDefault="00000000">
            <w:pPr>
              <w:spacing w:before="40" w:after="40" w:line="240" w:lineRule="auto"/>
              <w:jc w:val="center"/>
            </w:pPr>
            <w:r>
              <w:t>0.8255</w:t>
            </w:r>
          </w:p>
        </w:tc>
      </w:tr>
    </w:tbl>
    <w:p w14:paraId="3442F4E9" w14:textId="77777777" w:rsidR="00E71FF1" w:rsidRDefault="00E71FF1">
      <w:pPr>
        <w:spacing w:after="80" w:line="240" w:lineRule="auto"/>
      </w:pPr>
    </w:p>
    <w:p w14:paraId="07BA5036" w14:textId="77777777" w:rsidR="00E71FF1" w:rsidRDefault="00000000">
      <w:pPr>
        <w:keepNext/>
        <w:spacing w:before="120" w:line="240" w:lineRule="auto"/>
        <w:jc w:val="center"/>
      </w:pPr>
      <w:r>
        <w:rPr>
          <w:noProof/>
        </w:rPr>
        <w:lastRenderedPageBreak/>
        <w:drawing>
          <wp:inline distT="0" distB="0" distL="0" distR="0" wp14:anchorId="77EFC845" wp14:editId="44E2EFC2">
            <wp:extent cx="4500000" cy="195337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r.png"/>
                    <pic:cNvPicPr/>
                  </pic:nvPicPr>
                  <pic:blipFill>
                    <a:blip r:embed="rId14"/>
                    <a:stretch>
                      <a:fillRect/>
                    </a:stretch>
                  </pic:blipFill>
                  <pic:spPr>
                    <a:xfrm>
                      <a:off x="0" y="0"/>
                      <a:ext cx="4500000" cy="1953376"/>
                    </a:xfrm>
                    <a:prstGeom prst="rect">
                      <a:avLst/>
                    </a:prstGeom>
                  </pic:spPr>
                </pic:pic>
              </a:graphicData>
            </a:graphic>
          </wp:inline>
        </w:drawing>
      </w:r>
    </w:p>
    <w:p w14:paraId="11A3D8A0" w14:textId="77777777" w:rsidR="00E71FF1" w:rsidRDefault="00000000">
      <w:pPr>
        <w:spacing w:before="80" w:after="200" w:line="276" w:lineRule="auto"/>
        <w:jc w:val="center"/>
      </w:pPr>
      <w:r>
        <w:rPr>
          <w:b/>
        </w:rPr>
        <w:t>Figure 5.1: PSISRNet PSNR and SSIM at 2×, 4× and 8× (local run)</w:t>
      </w:r>
    </w:p>
    <w:p w14:paraId="55BA1DA8" w14:textId="77777777" w:rsidR="00E71FF1" w:rsidRDefault="00000000">
      <w:pPr>
        <w:spacing w:after="120"/>
        <w:ind w:firstLine="567"/>
        <w:jc w:val="both"/>
      </w:pPr>
      <w:r>
        <w:t>A short comparison run on an NVIDIA RTX 5050 laptop GPU is given in Table 5.7.</w:t>
      </w:r>
    </w:p>
    <w:p w14:paraId="6010A453" w14:textId="77777777" w:rsidR="00E71FF1" w:rsidRDefault="00000000">
      <w:pPr>
        <w:keepNext/>
        <w:spacing w:before="120" w:after="80" w:line="276" w:lineRule="auto"/>
        <w:jc w:val="center"/>
      </w:pPr>
      <w:r>
        <w:rPr>
          <w:b/>
        </w:rPr>
        <w:t>Table 5.7: Short comparison run (local)</w:t>
      </w:r>
    </w:p>
    <w:tbl>
      <w:tblPr>
        <w:tblW w:w="8505" w:type="dxa"/>
        <w:jc w:val="center"/>
        <w:tblLayout w:type="fixed"/>
        <w:tblLook w:val="04A0" w:firstRow="1" w:lastRow="0" w:firstColumn="1" w:lastColumn="0" w:noHBand="0" w:noVBand="1"/>
      </w:tblPr>
      <w:tblGrid>
        <w:gridCol w:w="1928"/>
        <w:gridCol w:w="1134"/>
        <w:gridCol w:w="1814"/>
        <w:gridCol w:w="2268"/>
        <w:gridCol w:w="1361"/>
      </w:tblGrid>
      <w:tr w:rsidR="00E71FF1" w14:paraId="3CEACF99" w14:textId="77777777">
        <w:trPr>
          <w:cantSplit/>
          <w:tblHeader/>
          <w:jc w:val="center"/>
        </w:trPr>
        <w:tc>
          <w:tcPr>
            <w:tcW w:w="1928" w:type="dxa"/>
            <w:shd w:val="clear" w:color="auto" w:fill="D9D9D9"/>
          </w:tcPr>
          <w:p w14:paraId="797CEC60" w14:textId="77777777" w:rsidR="00E71FF1" w:rsidRDefault="00000000">
            <w:pPr>
              <w:keepNext/>
              <w:spacing w:before="40" w:after="40" w:line="240" w:lineRule="auto"/>
              <w:jc w:val="center"/>
            </w:pPr>
            <w:r>
              <w:rPr>
                <w:b/>
              </w:rPr>
              <w:t>Model</w:t>
            </w:r>
          </w:p>
        </w:tc>
        <w:tc>
          <w:tcPr>
            <w:tcW w:w="1134" w:type="dxa"/>
            <w:shd w:val="clear" w:color="auto" w:fill="D9D9D9"/>
          </w:tcPr>
          <w:p w14:paraId="4885121D" w14:textId="77777777" w:rsidR="00E71FF1" w:rsidRDefault="00000000">
            <w:pPr>
              <w:keepNext/>
              <w:spacing w:before="40" w:after="40" w:line="240" w:lineRule="auto"/>
              <w:jc w:val="center"/>
            </w:pPr>
            <w:r>
              <w:rPr>
                <w:b/>
              </w:rPr>
              <w:t>Epochs</w:t>
            </w:r>
          </w:p>
        </w:tc>
        <w:tc>
          <w:tcPr>
            <w:tcW w:w="1814" w:type="dxa"/>
            <w:shd w:val="clear" w:color="auto" w:fill="D9D9D9"/>
          </w:tcPr>
          <w:p w14:paraId="3414CA76" w14:textId="77777777" w:rsidR="00E71FF1" w:rsidRDefault="00000000">
            <w:pPr>
              <w:keepNext/>
              <w:spacing w:before="40" w:after="40" w:line="240" w:lineRule="auto"/>
              <w:jc w:val="center"/>
            </w:pPr>
            <w:r>
              <w:rPr>
                <w:b/>
              </w:rPr>
              <w:t>Best val. loss</w:t>
            </w:r>
          </w:p>
        </w:tc>
        <w:tc>
          <w:tcPr>
            <w:tcW w:w="2268" w:type="dxa"/>
            <w:shd w:val="clear" w:color="auto" w:fill="D9D9D9"/>
          </w:tcPr>
          <w:p w14:paraId="1CA7E83C" w14:textId="77777777" w:rsidR="00E71FF1" w:rsidRDefault="00000000">
            <w:pPr>
              <w:keepNext/>
              <w:spacing w:before="40" w:after="40" w:line="240" w:lineRule="auto"/>
              <w:jc w:val="center"/>
            </w:pPr>
            <w:r>
              <w:rPr>
                <w:b/>
              </w:rPr>
              <w:t>Key metric</w:t>
            </w:r>
          </w:p>
        </w:tc>
        <w:tc>
          <w:tcPr>
            <w:tcW w:w="1361" w:type="dxa"/>
            <w:shd w:val="clear" w:color="auto" w:fill="D9D9D9"/>
          </w:tcPr>
          <w:p w14:paraId="708517B1" w14:textId="77777777" w:rsidR="00E71FF1" w:rsidRDefault="00000000">
            <w:pPr>
              <w:keepNext/>
              <w:spacing w:before="40" w:after="40" w:line="240" w:lineRule="auto"/>
              <w:jc w:val="center"/>
            </w:pPr>
            <w:r>
              <w:rPr>
                <w:b/>
              </w:rPr>
              <w:t>Time</w:t>
            </w:r>
          </w:p>
        </w:tc>
      </w:tr>
      <w:tr w:rsidR="00E71FF1" w14:paraId="01A178EF" w14:textId="77777777">
        <w:trPr>
          <w:cantSplit/>
          <w:jc w:val="center"/>
        </w:trPr>
        <w:tc>
          <w:tcPr>
            <w:tcW w:w="1928" w:type="dxa"/>
          </w:tcPr>
          <w:p w14:paraId="172AE272" w14:textId="77777777" w:rsidR="00E71FF1" w:rsidRDefault="00000000">
            <w:pPr>
              <w:keepNext/>
              <w:spacing w:before="40" w:after="40" w:line="240" w:lineRule="auto"/>
            </w:pPr>
            <w:r>
              <w:t>ColNet</w:t>
            </w:r>
          </w:p>
        </w:tc>
        <w:tc>
          <w:tcPr>
            <w:tcW w:w="1134" w:type="dxa"/>
          </w:tcPr>
          <w:p w14:paraId="633DFC4A" w14:textId="77777777" w:rsidR="00E71FF1" w:rsidRDefault="00000000">
            <w:pPr>
              <w:keepNext/>
              <w:spacing w:before="40" w:after="40" w:line="240" w:lineRule="auto"/>
              <w:jc w:val="center"/>
            </w:pPr>
            <w:r>
              <w:t>50</w:t>
            </w:r>
          </w:p>
        </w:tc>
        <w:tc>
          <w:tcPr>
            <w:tcW w:w="1814" w:type="dxa"/>
          </w:tcPr>
          <w:p w14:paraId="5C048AA8" w14:textId="77777777" w:rsidR="00E71FF1" w:rsidRDefault="00000000">
            <w:pPr>
              <w:keepNext/>
              <w:spacing w:before="40" w:after="40" w:line="240" w:lineRule="auto"/>
              <w:jc w:val="center"/>
            </w:pPr>
            <w:r>
              <w:t>4.0788</w:t>
            </w:r>
          </w:p>
        </w:tc>
        <w:tc>
          <w:tcPr>
            <w:tcW w:w="2268" w:type="dxa"/>
          </w:tcPr>
          <w:p w14:paraId="35483ED3" w14:textId="77777777" w:rsidR="00E71FF1" w:rsidRDefault="00000000">
            <w:pPr>
              <w:keepNext/>
              <w:spacing w:before="40" w:after="40" w:line="240" w:lineRule="auto"/>
            </w:pPr>
            <w:r>
              <w:t>PSNR 8×: 12.31 dB</w:t>
            </w:r>
          </w:p>
        </w:tc>
        <w:tc>
          <w:tcPr>
            <w:tcW w:w="1361" w:type="dxa"/>
          </w:tcPr>
          <w:p w14:paraId="2F9EFECB" w14:textId="77777777" w:rsidR="00E71FF1" w:rsidRDefault="00000000">
            <w:pPr>
              <w:keepNext/>
              <w:spacing w:before="40" w:after="40" w:line="240" w:lineRule="auto"/>
              <w:jc w:val="center"/>
            </w:pPr>
            <w:r>
              <w:t>0:01:18</w:t>
            </w:r>
          </w:p>
        </w:tc>
      </w:tr>
      <w:tr w:rsidR="00E71FF1" w14:paraId="26062A7F" w14:textId="77777777">
        <w:trPr>
          <w:cantSplit/>
          <w:jc w:val="center"/>
        </w:trPr>
        <w:tc>
          <w:tcPr>
            <w:tcW w:w="1928" w:type="dxa"/>
          </w:tcPr>
          <w:p w14:paraId="2AA90B5E" w14:textId="77777777" w:rsidR="00E71FF1" w:rsidRDefault="00000000">
            <w:pPr>
              <w:keepNext/>
              <w:spacing w:before="40" w:after="40" w:line="240" w:lineRule="auto"/>
            </w:pPr>
            <w:r>
              <w:t>UNetFormer</w:t>
            </w:r>
          </w:p>
        </w:tc>
        <w:tc>
          <w:tcPr>
            <w:tcW w:w="1134" w:type="dxa"/>
          </w:tcPr>
          <w:p w14:paraId="3225E4E0" w14:textId="77777777" w:rsidR="00E71FF1" w:rsidRDefault="00000000">
            <w:pPr>
              <w:keepNext/>
              <w:spacing w:before="40" w:after="40" w:line="240" w:lineRule="auto"/>
              <w:jc w:val="center"/>
            </w:pPr>
            <w:r>
              <w:t>16</w:t>
            </w:r>
          </w:p>
        </w:tc>
        <w:tc>
          <w:tcPr>
            <w:tcW w:w="1814" w:type="dxa"/>
          </w:tcPr>
          <w:p w14:paraId="72CA2E8A" w14:textId="77777777" w:rsidR="00E71FF1" w:rsidRDefault="00000000">
            <w:pPr>
              <w:keepNext/>
              <w:spacing w:before="40" w:after="40" w:line="240" w:lineRule="auto"/>
              <w:jc w:val="center"/>
            </w:pPr>
            <w:r>
              <w:t>3.4062</w:t>
            </w:r>
          </w:p>
        </w:tc>
        <w:tc>
          <w:tcPr>
            <w:tcW w:w="2268" w:type="dxa"/>
          </w:tcPr>
          <w:p w14:paraId="51685F6D" w14:textId="77777777" w:rsidR="00E71FF1" w:rsidRDefault="00000000">
            <w:pPr>
              <w:keepNext/>
              <w:spacing w:before="40" w:after="40" w:line="240" w:lineRule="auto"/>
            </w:pPr>
            <w:r>
              <w:t>mIoU 0.14%</w:t>
            </w:r>
          </w:p>
        </w:tc>
        <w:tc>
          <w:tcPr>
            <w:tcW w:w="1361" w:type="dxa"/>
          </w:tcPr>
          <w:p w14:paraId="2C21C16D" w14:textId="77777777" w:rsidR="00E71FF1" w:rsidRDefault="00000000">
            <w:pPr>
              <w:keepNext/>
              <w:spacing w:before="40" w:after="40" w:line="240" w:lineRule="auto"/>
              <w:jc w:val="center"/>
            </w:pPr>
            <w:r>
              <w:t>0:00:50</w:t>
            </w:r>
          </w:p>
        </w:tc>
      </w:tr>
      <w:tr w:rsidR="00E71FF1" w14:paraId="1949E31B" w14:textId="77777777">
        <w:trPr>
          <w:cantSplit/>
          <w:jc w:val="center"/>
        </w:trPr>
        <w:tc>
          <w:tcPr>
            <w:tcW w:w="1928" w:type="dxa"/>
          </w:tcPr>
          <w:p w14:paraId="559910F1" w14:textId="77777777" w:rsidR="00E71FF1" w:rsidRDefault="00000000">
            <w:pPr>
              <w:spacing w:before="40" w:after="40" w:line="240" w:lineRule="auto"/>
            </w:pPr>
            <w:r>
              <w:t>FarSeg</w:t>
            </w:r>
          </w:p>
        </w:tc>
        <w:tc>
          <w:tcPr>
            <w:tcW w:w="1134" w:type="dxa"/>
          </w:tcPr>
          <w:p w14:paraId="6C2BE057" w14:textId="77777777" w:rsidR="00E71FF1" w:rsidRDefault="00000000">
            <w:pPr>
              <w:spacing w:before="40" w:after="40" w:line="240" w:lineRule="auto"/>
              <w:jc w:val="center"/>
            </w:pPr>
            <w:r>
              <w:t>16</w:t>
            </w:r>
          </w:p>
        </w:tc>
        <w:tc>
          <w:tcPr>
            <w:tcW w:w="1814" w:type="dxa"/>
          </w:tcPr>
          <w:p w14:paraId="6A4A4DEF" w14:textId="77777777" w:rsidR="00E71FF1" w:rsidRDefault="00000000">
            <w:pPr>
              <w:spacing w:before="40" w:after="40" w:line="240" w:lineRule="auto"/>
              <w:jc w:val="center"/>
            </w:pPr>
            <w:r>
              <w:t>3.4040</w:t>
            </w:r>
          </w:p>
        </w:tc>
        <w:tc>
          <w:tcPr>
            <w:tcW w:w="2268" w:type="dxa"/>
          </w:tcPr>
          <w:p w14:paraId="3F9CAC0E" w14:textId="77777777" w:rsidR="00E71FF1" w:rsidRDefault="00000000">
            <w:pPr>
              <w:spacing w:before="40" w:after="40" w:line="240" w:lineRule="auto"/>
            </w:pPr>
            <w:r>
              <w:t>mIoU 0.14%</w:t>
            </w:r>
          </w:p>
        </w:tc>
        <w:tc>
          <w:tcPr>
            <w:tcW w:w="1361" w:type="dxa"/>
          </w:tcPr>
          <w:p w14:paraId="788173F1" w14:textId="77777777" w:rsidR="00E71FF1" w:rsidRDefault="00000000">
            <w:pPr>
              <w:spacing w:before="40" w:after="40" w:line="240" w:lineRule="auto"/>
              <w:jc w:val="center"/>
            </w:pPr>
            <w:r>
              <w:t>0:00:35</w:t>
            </w:r>
          </w:p>
        </w:tc>
      </w:tr>
    </w:tbl>
    <w:p w14:paraId="429A54B5" w14:textId="77777777" w:rsidR="00E71FF1" w:rsidRDefault="00E71FF1">
      <w:pPr>
        <w:spacing w:after="80" w:line="240" w:lineRule="auto"/>
      </w:pPr>
    </w:p>
    <w:p w14:paraId="35B06BB0" w14:textId="77777777" w:rsidR="00E71FF1" w:rsidRDefault="00000000">
      <w:pPr>
        <w:spacing w:after="120"/>
        <w:ind w:firstLine="567"/>
        <w:jc w:val="both"/>
      </w:pPr>
      <w:r>
        <w:t>The total wall-clock time of the three runs was 2 min 44 s. Because each run lasted under 90 seconds, an mIoU of 0.14% and an 8× PSNR of 12.31 dB show that the models were far from trained; the run demonstrates that the pipeline executes end to end and says nothing about model quality. UNetFormer, FarSeg and ColNet are not part of the GEOSEG pipeline described in this report and their training budget differs from the Phase 3 U-Net, so these figures must not be compared with the Phase 3 mIoU. Likewise, the local PSISRNet 2× PSNR of 26.44 dB is below the 31.42 dB bicubic value in the benchmark table of the source paper, so the local values cannot be compared with those tables until dataset, down-sampling method and evaluation protocol are matched. The published benchmark values of the source paper have not been reproduced in this project.</w:t>
      </w:r>
    </w:p>
    <w:p w14:paraId="4C2000CD" w14:textId="77777777" w:rsidR="00E71FF1" w:rsidRDefault="00000000">
      <w:pPr>
        <w:pStyle w:val="Heading2"/>
      </w:pPr>
      <w:r>
        <w:t>5.7  Summary</w:t>
      </w:r>
    </w:p>
    <w:p w14:paraId="02CB855A" w14:textId="77777777" w:rsidR="00E71FF1" w:rsidRDefault="00000000">
      <w:pPr>
        <w:spacing w:after="120"/>
        <w:ind w:firstLine="567"/>
        <w:jc w:val="both"/>
      </w:pPr>
      <w:r>
        <w:t xml:space="preserve">The implementation realises every module of the design. Configuration, code and tests are organised phase by phase, and the available performance figures are reported with their provenance and limits: the segmentation results are those recorded in the </w:t>
      </w:r>
      <w:r>
        <w:lastRenderedPageBreak/>
        <w:t>project documentation, and the super-resolution and comparison-run figures are from short local runs.</w:t>
      </w:r>
    </w:p>
    <w:p w14:paraId="54C78F1B" w14:textId="77777777" w:rsidR="00E71FF1" w:rsidRDefault="00000000">
      <w:pPr>
        <w:pStyle w:val="Heading1"/>
      </w:pPr>
      <w:r>
        <w:lastRenderedPageBreak/>
        <w:t>CHAPTER-6:</w:t>
      </w:r>
      <w:r>
        <w:br/>
        <w:t>PROJECT OUTCOME AND APPLICABILITY</w:t>
      </w:r>
    </w:p>
    <w:p w14:paraId="06C9EE9C" w14:textId="77777777" w:rsidR="00E71FF1" w:rsidRDefault="00000000">
      <w:pPr>
        <w:pStyle w:val="Heading2"/>
      </w:pPr>
      <w:r>
        <w:t>6.1  Outline</w:t>
      </w:r>
    </w:p>
    <w:p w14:paraId="0BD37B17" w14:textId="77777777" w:rsidR="00E71FF1" w:rsidRDefault="00000000">
      <w:pPr>
        <w:spacing w:after="120"/>
        <w:ind w:firstLine="567"/>
        <w:jc w:val="both"/>
      </w:pPr>
      <w:r>
        <w:t>This chapter summarises what the project delivered, how the outcomes relate to the objectives set in Chapter 1, and where the platform can be applied.</w:t>
      </w:r>
    </w:p>
    <w:p w14:paraId="4B25DF78" w14:textId="77777777" w:rsidR="00E71FF1" w:rsidRDefault="00000000">
      <w:pPr>
        <w:pStyle w:val="Heading2"/>
      </w:pPr>
      <w:r>
        <w:t>6.2  Key Implementation Outlines of the System</w:t>
      </w:r>
    </w:p>
    <w:p w14:paraId="06FAEEB1" w14:textId="77777777" w:rsidR="00E71FF1" w:rsidRDefault="00000000">
      <w:pPr>
        <w:pStyle w:val="ListBullet"/>
        <w:spacing w:after="60"/>
      </w:pPr>
      <w:r>
        <w:t>A PyTorch pipeline with four phase configurations, a 16-channel U-Net with expanded ImageNet weights, compound losses, mixed-precision training, checkpointing and a scene-level split.</w:t>
      </w:r>
    </w:p>
    <w:p w14:paraId="63A3A596" w14:textId="77777777" w:rsidR="00E71FF1" w:rsidRDefault="00000000">
      <w:pPr>
        <w:pStyle w:val="ListBullet"/>
        <w:spacing w:after="60"/>
      </w:pPr>
      <w:r>
        <w:t>A tiled inference routine (512 × 512, 32 px overlap) with 2D linear feather blending that writes a GeoTIFF preserving the source CRS and affine transform.</w:t>
      </w:r>
    </w:p>
    <w:p w14:paraId="1814488E" w14:textId="77777777" w:rsidR="00E71FF1" w:rsidRDefault="00000000">
      <w:pPr>
        <w:pStyle w:val="ListBullet"/>
        <w:spacing w:after="60"/>
      </w:pPr>
      <w:r>
        <w:t>A C++17 engine with generic image container, polymorphic spectral indices, tile manager and RAII GeoTIFF handler, exposed to Python through pybind11.</w:t>
      </w:r>
    </w:p>
    <w:p w14:paraId="5D3039FD" w14:textId="77777777" w:rsidR="00E71FF1" w:rsidRDefault="00000000">
      <w:pPr>
        <w:pStyle w:val="ListBullet"/>
        <w:spacing w:after="60"/>
      </w:pPr>
      <w:r>
        <w:t>A FastAPI service with endpoints for training, inference, results, AOI export (Google Earth Engine [20]) and the C++ benchmark.</w:t>
      </w:r>
    </w:p>
    <w:p w14:paraId="1E2D86EA" w14:textId="77777777" w:rsidR="00E71FF1" w:rsidRDefault="00000000">
      <w:pPr>
        <w:pStyle w:val="ListBullet"/>
        <w:spacing w:after="60"/>
      </w:pPr>
      <w:r>
        <w:t>A React 18 + TypeScript + Leaflet web application for training, inference, AOI selection, C++ demonstration and results browsing.</w:t>
      </w:r>
    </w:p>
    <w:p w14:paraId="539D76FA" w14:textId="77777777" w:rsidR="00E71FF1" w:rsidRDefault="00000000">
      <w:pPr>
        <w:pStyle w:val="ListBullet"/>
        <w:spacing w:after="60"/>
      </w:pPr>
      <w:r>
        <w:t>A PSISRNet super-resolution extension, trained locally.</w:t>
      </w:r>
    </w:p>
    <w:p w14:paraId="5AEA48F5" w14:textId="77777777" w:rsidR="00E71FF1" w:rsidRDefault="00000000">
      <w:pPr>
        <w:pStyle w:val="Heading2"/>
      </w:pPr>
      <w:r>
        <w:t>6.3  Significant Project Outcomes</w:t>
      </w:r>
    </w:p>
    <w:p w14:paraId="68FDCDAC" w14:textId="77777777" w:rsidR="00E71FF1" w:rsidRDefault="00000000">
      <w:pPr>
        <w:keepNext/>
        <w:spacing w:before="120" w:after="80" w:line="276" w:lineRule="auto"/>
        <w:jc w:val="center"/>
      </w:pPr>
      <w:r>
        <w:rPr>
          <w:b/>
        </w:rPr>
        <w:t>Table 6.1: Objectives and outcomes</w:t>
      </w:r>
    </w:p>
    <w:tbl>
      <w:tblPr>
        <w:tblW w:w="8505" w:type="dxa"/>
        <w:jc w:val="center"/>
        <w:tblLayout w:type="fixed"/>
        <w:tblLook w:val="04A0" w:firstRow="1" w:lastRow="0" w:firstColumn="1" w:lastColumn="0" w:noHBand="0" w:noVBand="1"/>
      </w:tblPr>
      <w:tblGrid>
        <w:gridCol w:w="3402"/>
        <w:gridCol w:w="5103"/>
      </w:tblGrid>
      <w:tr w:rsidR="00E71FF1" w14:paraId="2A71B044" w14:textId="77777777">
        <w:trPr>
          <w:cantSplit/>
          <w:tblHeader/>
          <w:jc w:val="center"/>
        </w:trPr>
        <w:tc>
          <w:tcPr>
            <w:tcW w:w="3402" w:type="dxa"/>
            <w:shd w:val="clear" w:color="auto" w:fill="D9D9D9"/>
          </w:tcPr>
          <w:p w14:paraId="6BC82430" w14:textId="77777777" w:rsidR="00E71FF1" w:rsidRDefault="00000000">
            <w:pPr>
              <w:keepNext/>
              <w:spacing w:before="40" w:after="40" w:line="240" w:lineRule="auto"/>
              <w:jc w:val="center"/>
            </w:pPr>
            <w:r>
              <w:rPr>
                <w:b/>
              </w:rPr>
              <w:t>Objective</w:t>
            </w:r>
          </w:p>
        </w:tc>
        <w:tc>
          <w:tcPr>
            <w:tcW w:w="5102" w:type="dxa"/>
            <w:shd w:val="clear" w:color="auto" w:fill="D9D9D9"/>
          </w:tcPr>
          <w:p w14:paraId="78212412" w14:textId="77777777" w:rsidR="00E71FF1" w:rsidRDefault="00000000">
            <w:pPr>
              <w:keepNext/>
              <w:spacing w:before="40" w:after="40" w:line="240" w:lineRule="auto"/>
              <w:jc w:val="center"/>
            </w:pPr>
            <w:r>
              <w:rPr>
                <w:b/>
              </w:rPr>
              <w:t>Outcome</w:t>
            </w:r>
          </w:p>
        </w:tc>
      </w:tr>
      <w:tr w:rsidR="00E71FF1" w14:paraId="551CFA5F" w14:textId="77777777">
        <w:trPr>
          <w:cantSplit/>
          <w:jc w:val="center"/>
        </w:trPr>
        <w:tc>
          <w:tcPr>
            <w:tcW w:w="3402" w:type="dxa"/>
          </w:tcPr>
          <w:p w14:paraId="6683DF91" w14:textId="77777777" w:rsidR="00E71FF1" w:rsidRDefault="00000000">
            <w:pPr>
              <w:keepNext/>
              <w:spacing w:before="40" w:after="40" w:line="240" w:lineRule="auto"/>
            </w:pPr>
            <w:r>
              <w:t>Per-pixel classification with 13 bands plus indices</w:t>
            </w:r>
          </w:p>
        </w:tc>
        <w:tc>
          <w:tcPr>
            <w:tcW w:w="5102" w:type="dxa"/>
          </w:tcPr>
          <w:p w14:paraId="6C24A6B9" w14:textId="77777777" w:rsidR="00E71FF1" w:rsidRDefault="00000000">
            <w:pPr>
              <w:keepNext/>
              <w:spacing w:before="40" w:after="40" w:line="240" w:lineRule="auto"/>
            </w:pPr>
            <w:r>
              <w:t>Achieved: 16-channel input, 11 classes; Phase 3 mIoU &gt; 0.74</w:t>
            </w:r>
          </w:p>
        </w:tc>
      </w:tr>
      <w:tr w:rsidR="00E71FF1" w14:paraId="657B4F42" w14:textId="77777777">
        <w:trPr>
          <w:cantSplit/>
          <w:jc w:val="center"/>
        </w:trPr>
        <w:tc>
          <w:tcPr>
            <w:tcW w:w="3402" w:type="dxa"/>
          </w:tcPr>
          <w:p w14:paraId="53BDEF65" w14:textId="77777777" w:rsidR="00E71FF1" w:rsidRDefault="00000000">
            <w:pPr>
              <w:keepNext/>
              <w:spacing w:before="40" w:after="40" w:line="240" w:lineRule="auto"/>
            </w:pPr>
            <w:r>
              <w:t>Reuse pretrained encoders for 16-channel input</w:t>
            </w:r>
          </w:p>
        </w:tc>
        <w:tc>
          <w:tcPr>
            <w:tcW w:w="5102" w:type="dxa"/>
          </w:tcPr>
          <w:p w14:paraId="3895CA36" w14:textId="77777777" w:rsidR="00E71FF1" w:rsidRDefault="00000000">
            <w:pPr>
              <w:keepNext/>
              <w:spacing w:before="40" w:after="40" w:line="240" w:lineRule="auto"/>
            </w:pPr>
            <w:r>
              <w:t>Achieved: first convolution expanded with 3/16 variance-preserving scaling</w:t>
            </w:r>
          </w:p>
        </w:tc>
      </w:tr>
      <w:tr w:rsidR="00E71FF1" w14:paraId="3786B988" w14:textId="77777777">
        <w:trPr>
          <w:cantSplit/>
          <w:jc w:val="center"/>
        </w:trPr>
        <w:tc>
          <w:tcPr>
            <w:tcW w:w="3402" w:type="dxa"/>
          </w:tcPr>
          <w:p w14:paraId="469C886B" w14:textId="77777777" w:rsidR="00E71FF1" w:rsidRDefault="00000000">
            <w:pPr>
              <w:keepNext/>
              <w:spacing w:before="40" w:after="40" w:line="240" w:lineRule="auto"/>
            </w:pPr>
            <w:r>
              <w:t>Handle gigapixel scenes</w:t>
            </w:r>
          </w:p>
        </w:tc>
        <w:tc>
          <w:tcPr>
            <w:tcW w:w="5102" w:type="dxa"/>
          </w:tcPr>
          <w:p w14:paraId="7E2A4ADB" w14:textId="77777777" w:rsidR="00E71FF1" w:rsidRDefault="00000000">
            <w:pPr>
              <w:keepNext/>
              <w:spacing w:before="40" w:after="40" w:line="240" w:lineRule="auto"/>
            </w:pPr>
            <w:r>
              <w:t>Achieved: 512 × 512 tiling with 32 px overlap and feather blending; stated speed &lt; 1.5 s per tile</w:t>
            </w:r>
          </w:p>
        </w:tc>
      </w:tr>
      <w:tr w:rsidR="00E71FF1" w14:paraId="73EC3605" w14:textId="77777777">
        <w:trPr>
          <w:cantSplit/>
          <w:jc w:val="center"/>
        </w:trPr>
        <w:tc>
          <w:tcPr>
            <w:tcW w:w="3402" w:type="dxa"/>
          </w:tcPr>
          <w:p w14:paraId="4688678E" w14:textId="77777777" w:rsidR="00E71FF1" w:rsidRDefault="00000000">
            <w:pPr>
              <w:keepNext/>
              <w:spacing w:before="40" w:after="40" w:line="240" w:lineRule="auto"/>
            </w:pPr>
            <w:r>
              <w:t>Avoid inflated accuracy</w:t>
            </w:r>
          </w:p>
        </w:tc>
        <w:tc>
          <w:tcPr>
            <w:tcW w:w="5102" w:type="dxa"/>
          </w:tcPr>
          <w:p w14:paraId="79F9818F" w14:textId="77777777" w:rsidR="00E71FF1" w:rsidRDefault="00000000">
            <w:pPr>
              <w:keepNext/>
              <w:spacing w:before="40" w:after="40" w:line="240" w:lineRule="auto"/>
            </w:pPr>
            <w:r>
              <w:t>Achieved by design: scene-level split of SEN12MS</w:t>
            </w:r>
          </w:p>
        </w:tc>
      </w:tr>
      <w:tr w:rsidR="00E71FF1" w14:paraId="45DF1BF1" w14:textId="77777777">
        <w:trPr>
          <w:cantSplit/>
          <w:jc w:val="center"/>
        </w:trPr>
        <w:tc>
          <w:tcPr>
            <w:tcW w:w="3402" w:type="dxa"/>
          </w:tcPr>
          <w:p w14:paraId="47E14D62" w14:textId="77777777" w:rsidR="00E71FF1" w:rsidRDefault="00000000">
            <w:pPr>
              <w:keepNext/>
              <w:spacing w:before="40" w:after="40" w:line="240" w:lineRule="auto"/>
            </w:pPr>
            <w:r>
              <w:t>Native C++ engine exposed to Python</w:t>
            </w:r>
          </w:p>
        </w:tc>
        <w:tc>
          <w:tcPr>
            <w:tcW w:w="5102" w:type="dxa"/>
          </w:tcPr>
          <w:p w14:paraId="29629446" w14:textId="77777777" w:rsidR="00E71FF1" w:rsidRDefault="00000000">
            <w:pPr>
              <w:keepNext/>
              <w:spacing w:before="40" w:after="40" w:line="240" w:lineRule="auto"/>
            </w:pPr>
            <w:r>
              <w:t>Achieved: C++17 library, executable and pybind11 module; 4.8× speed-up documented</w:t>
            </w:r>
          </w:p>
        </w:tc>
      </w:tr>
      <w:tr w:rsidR="00E71FF1" w14:paraId="54647DC6" w14:textId="77777777">
        <w:trPr>
          <w:cantSplit/>
          <w:jc w:val="center"/>
        </w:trPr>
        <w:tc>
          <w:tcPr>
            <w:tcW w:w="3402" w:type="dxa"/>
          </w:tcPr>
          <w:p w14:paraId="1B3FD694" w14:textId="77777777" w:rsidR="00E71FF1" w:rsidRDefault="00000000">
            <w:pPr>
              <w:spacing w:before="40" w:after="40" w:line="240" w:lineRule="auto"/>
            </w:pPr>
            <w:r>
              <w:t>REST endpoints and browser interface</w:t>
            </w:r>
          </w:p>
        </w:tc>
        <w:tc>
          <w:tcPr>
            <w:tcW w:w="5102" w:type="dxa"/>
          </w:tcPr>
          <w:p w14:paraId="7B17A010" w14:textId="77777777" w:rsidR="00E71FF1" w:rsidRDefault="00000000">
            <w:pPr>
              <w:spacing w:before="40" w:after="40" w:line="240" w:lineRule="auto"/>
            </w:pPr>
            <w:r>
              <w:t>Achieved: five routers and a seven-page web application</w:t>
            </w:r>
          </w:p>
        </w:tc>
      </w:tr>
    </w:tbl>
    <w:p w14:paraId="2E39E76D" w14:textId="77777777" w:rsidR="00E71FF1" w:rsidRDefault="00E71FF1">
      <w:pPr>
        <w:spacing w:after="80" w:line="240" w:lineRule="auto"/>
      </w:pPr>
    </w:p>
    <w:p w14:paraId="7E7019E9" w14:textId="77777777" w:rsidR="00E71FF1" w:rsidRDefault="00000000">
      <w:pPr>
        <w:spacing w:after="120"/>
        <w:ind w:firstLine="567"/>
        <w:jc w:val="both"/>
      </w:pPr>
      <w:r>
        <w:lastRenderedPageBreak/>
        <w:t>The segmentation figures are those recorded in the project documentation (Table 5.5), with mIoU &gt; 0.74 as the headline Phase 3 result (Section 5.6). The super-resolution results (26.44, 24.10 and 22.93 dB PSNR at 2×, 4× and 8×) are lower than the values reported in the source paper, whose published values have not been reproduced in this project.</w:t>
      </w:r>
    </w:p>
    <w:p w14:paraId="2D9EED44" w14:textId="77777777" w:rsidR="00E71FF1" w:rsidRDefault="00000000">
      <w:pPr>
        <w:pStyle w:val="Heading2"/>
      </w:pPr>
      <w:r>
        <w:t>6.4  Project Applicability on Real-World Applications</w:t>
      </w:r>
    </w:p>
    <w:p w14:paraId="450119A7" w14:textId="77777777" w:rsidR="00E71FF1" w:rsidRDefault="00000000">
      <w:pPr>
        <w:pStyle w:val="ListBullet"/>
        <w:spacing w:after="60"/>
      </w:pPr>
      <w:r>
        <w:rPr>
          <w:b/>
        </w:rPr>
        <w:t>Land-cover mapping and environmental monitoring:</w:t>
      </w:r>
      <w:r>
        <w:t xml:space="preserve"> forest, wetland, water, cropland and built-up area.</w:t>
      </w:r>
    </w:p>
    <w:p w14:paraId="5641EE3D" w14:textId="77777777" w:rsidR="00E71FF1" w:rsidRDefault="00000000">
      <w:pPr>
        <w:pStyle w:val="ListBullet"/>
        <w:spacing w:after="60"/>
      </w:pPr>
      <w:r>
        <w:rPr>
          <w:b/>
        </w:rPr>
        <w:t>Smart-city and urban-expansion studies,</w:t>
      </w:r>
      <w:r>
        <w:t xml:space="preserve"> including Indian urban contexts such as Bhopal (the map interface ships with a Bhopal Upper Lake preset).</w:t>
      </w:r>
    </w:p>
    <w:p w14:paraId="3A5D7A72" w14:textId="77777777" w:rsidR="00E71FF1" w:rsidRDefault="00000000">
      <w:pPr>
        <w:pStyle w:val="ListBullet"/>
        <w:spacing w:after="60"/>
      </w:pPr>
      <w:r>
        <w:rPr>
          <w:b/>
        </w:rPr>
        <w:t>Vegetation, water and built-up analysis</w:t>
      </w:r>
      <w:r>
        <w:t xml:space="preserve"> using NDVI, NDWI and NDBI.</w:t>
      </w:r>
    </w:p>
    <w:p w14:paraId="2F2F2A8D" w14:textId="77777777" w:rsidR="00E71FF1" w:rsidRDefault="00000000">
      <w:pPr>
        <w:pStyle w:val="ListBullet"/>
        <w:spacing w:after="60"/>
      </w:pPr>
      <w:r>
        <w:rPr>
          <w:b/>
        </w:rPr>
        <w:t>Exploratory analysis</w:t>
      </w:r>
      <w:r>
        <w:t xml:space="preserve"> of large satellite scenes and GeoTIFF rasters through the web interface or the REST API.</w:t>
      </w:r>
    </w:p>
    <w:p w14:paraId="3F803379" w14:textId="77777777" w:rsidR="00E71FF1" w:rsidRDefault="00000000">
      <w:pPr>
        <w:pStyle w:val="ListBullet"/>
        <w:spacing w:after="60"/>
      </w:pPr>
      <w:r>
        <w:rPr>
          <w:b/>
        </w:rPr>
        <w:t>Teaching and research:</w:t>
      </w:r>
      <w:r>
        <w:t xml:space="preserve"> a documented, phase-wise reference implementation of multispectral deep learning with a native engine and web front end.</w:t>
      </w:r>
    </w:p>
    <w:p w14:paraId="3443710A" w14:textId="77777777" w:rsidR="00E71FF1" w:rsidRDefault="00000000">
      <w:pPr>
        <w:spacing w:after="120"/>
        <w:ind w:firstLine="567"/>
        <w:jc w:val="both"/>
      </w:pPr>
      <w:r>
        <w:t>For operational use, accuracy on regions unlike the training scenes (for example Indian urban areas) has still to be demonstrated, and the platform would need authentication and quotas for hosted deployment.</w:t>
      </w:r>
    </w:p>
    <w:p w14:paraId="1A545C6F" w14:textId="77777777" w:rsidR="00E71FF1" w:rsidRDefault="00000000">
      <w:pPr>
        <w:pStyle w:val="Heading2"/>
      </w:pPr>
      <w:r>
        <w:t>6.5  Inference</w:t>
      </w:r>
    </w:p>
    <w:p w14:paraId="316AD2F6" w14:textId="77777777" w:rsidR="00E71FF1" w:rsidRDefault="00000000">
      <w:pPr>
        <w:spacing w:after="120"/>
        <w:ind w:firstLine="567"/>
        <w:jc w:val="both"/>
      </w:pPr>
      <w:r>
        <w:t>The project shows that a pretrained RGB encoder can be adapted to 16-channel multispectral input without losing its learned filters, that overlapping tiles with feather blending make full Sentinel-2 scenes tractable, and that a scene-level split is needed for honest evaluation. The surrounding C++ engine, REST service and web interface convert the model into a usable analysis platform.</w:t>
      </w:r>
    </w:p>
    <w:p w14:paraId="6A2BE987" w14:textId="77777777" w:rsidR="00E71FF1" w:rsidRDefault="00000000">
      <w:pPr>
        <w:pStyle w:val="Heading1"/>
      </w:pPr>
      <w:r>
        <w:lastRenderedPageBreak/>
        <w:t>CHAPTER-7:</w:t>
      </w:r>
      <w:r>
        <w:br/>
        <w:t>CONCLUSIONS AND RECOMMENDATION</w:t>
      </w:r>
    </w:p>
    <w:p w14:paraId="31AAC8CB" w14:textId="77777777" w:rsidR="00E71FF1" w:rsidRDefault="00000000">
      <w:pPr>
        <w:pStyle w:val="Heading2"/>
      </w:pPr>
      <w:r>
        <w:t>7.1  Outline</w:t>
      </w:r>
    </w:p>
    <w:p w14:paraId="7FE5EB09" w14:textId="77777777" w:rsidR="00E71FF1" w:rsidRDefault="00000000">
      <w:pPr>
        <w:spacing w:after="120"/>
        <w:ind w:firstLine="567"/>
        <w:jc w:val="both"/>
      </w:pPr>
      <w:r>
        <w:t>This chapter concludes the work, lists the limitations and constraints of the system, and recommends future enhancements.</w:t>
      </w:r>
    </w:p>
    <w:p w14:paraId="3276A990" w14:textId="77777777" w:rsidR="00E71FF1" w:rsidRDefault="00000000">
      <w:pPr>
        <w:pStyle w:val="Heading2"/>
      </w:pPr>
      <w:r>
        <w:t>7.2  Limitations and Constraints of the System</w:t>
      </w:r>
    </w:p>
    <w:p w14:paraId="0D53C55E" w14:textId="77777777" w:rsidR="00E71FF1" w:rsidRDefault="00000000">
      <w:pPr>
        <w:pStyle w:val="ListBullet"/>
        <w:spacing w:after="60"/>
      </w:pPr>
      <w:r>
        <w:t>The Phase 3 result (mIoU above 0.74) has not yet been confirmed on held-out real scenes, and some data paths use synthetic fallbacks whose results must be kept separate from real validation.</w:t>
      </w:r>
    </w:p>
    <w:p w14:paraId="61C768A2" w14:textId="77777777" w:rsidR="00E71FF1" w:rsidRDefault="00000000">
      <w:pPr>
        <w:pStyle w:val="ListBullet"/>
        <w:spacing w:after="60"/>
      </w:pPr>
      <w:r>
        <w:t>The local super-resolution results (26.44, 24.10 and 22.93 dB at 2×, 4× and 8×) are below the paper-reported values, and the 50-epoch and 16-epoch comparison runs are far from converged.</w:t>
      </w:r>
    </w:p>
    <w:p w14:paraId="3A06059D" w14:textId="77777777" w:rsidR="00E71FF1" w:rsidRDefault="00000000">
      <w:pPr>
        <w:pStyle w:val="ListBullet"/>
        <w:spacing w:after="60"/>
      </w:pPr>
      <w:r>
        <w:t>Quality depends on training data, label quality, class balance and spectral calibration; SEN12MS labels are coarse IGBP classes simplified to 11.</w:t>
      </w:r>
    </w:p>
    <w:p w14:paraId="14122E0E" w14:textId="77777777" w:rsidR="00E71FF1" w:rsidRDefault="00000000">
      <w:pPr>
        <w:pStyle w:val="ListBullet"/>
        <w:spacing w:after="60"/>
      </w:pPr>
      <w:r>
        <w:t>Land-cover accuracy on regions unlike the training scenes (for example Indian urban areas) is not yet demonstrated.</w:t>
      </w:r>
    </w:p>
    <w:p w14:paraId="187D96A5" w14:textId="77777777" w:rsidR="00E71FF1" w:rsidRDefault="00000000">
      <w:pPr>
        <w:pStyle w:val="ListBullet"/>
        <w:spacing w:after="60"/>
      </w:pPr>
      <w:r>
        <w:t>With linear feather weights, tile-border pixels covered by only one tile (at the scene edge) receive weights near zero, so predictions at the very edge of a scene rest on small weights and may be less stable; a minimum weight at scene boundaries is a possible refinement.</w:t>
      </w:r>
    </w:p>
    <w:p w14:paraId="2508FD54" w14:textId="77777777" w:rsidR="00E71FF1" w:rsidRDefault="00000000">
      <w:pPr>
        <w:pStyle w:val="ListBullet"/>
        <w:spacing w:after="60"/>
      </w:pPr>
      <w:r>
        <w:t>Super-resolution gives an estimated reconstruction and cannot recover information the sensor never captured.</w:t>
      </w:r>
    </w:p>
    <w:p w14:paraId="64EB3AA2" w14:textId="77777777" w:rsidR="00E71FF1" w:rsidRDefault="00000000">
      <w:pPr>
        <w:pStyle w:val="ListBullet"/>
        <w:spacing w:after="60"/>
      </w:pPr>
      <w:r>
        <w:t>Several languages and subsystems (Python, C++17 and TypeScript) raise setup and maintenance cost.</w:t>
      </w:r>
    </w:p>
    <w:p w14:paraId="2F353EC1" w14:textId="77777777" w:rsidR="00E71FF1" w:rsidRDefault="00000000">
      <w:pPr>
        <w:pStyle w:val="ListBullet"/>
        <w:spacing w:after="60"/>
      </w:pPr>
      <w:r>
        <w:t>Hardware compatibility, operating-system support and dependency versions must be checked per installation.</w:t>
      </w:r>
    </w:p>
    <w:p w14:paraId="28B54D27" w14:textId="77777777" w:rsidR="00E71FF1" w:rsidRDefault="00000000">
      <w:pPr>
        <w:spacing w:after="120"/>
        <w:ind w:firstLine="567"/>
        <w:jc w:val="both"/>
      </w:pPr>
      <w:r>
        <w:t>Table 7.1 summarises the strengths, weaknesses, opportunities and threats of the system.</w:t>
      </w:r>
    </w:p>
    <w:p w14:paraId="4E5D9F3E" w14:textId="77777777" w:rsidR="00E71FF1" w:rsidRDefault="00000000">
      <w:pPr>
        <w:keepNext/>
        <w:spacing w:before="120" w:after="80" w:line="276" w:lineRule="auto"/>
        <w:jc w:val="center"/>
      </w:pPr>
      <w:r>
        <w:rPr>
          <w:b/>
        </w:rPr>
        <w:lastRenderedPageBreak/>
        <w:t>Table 7.1: SWOT analysis</w:t>
      </w:r>
    </w:p>
    <w:tbl>
      <w:tblPr>
        <w:tblW w:w="8505" w:type="dxa"/>
        <w:jc w:val="center"/>
        <w:tblLayout w:type="fixed"/>
        <w:tblLook w:val="04A0" w:firstRow="1" w:lastRow="0" w:firstColumn="1" w:lastColumn="0" w:noHBand="0" w:noVBand="1"/>
      </w:tblPr>
      <w:tblGrid>
        <w:gridCol w:w="4252"/>
        <w:gridCol w:w="4253"/>
      </w:tblGrid>
      <w:tr w:rsidR="00E71FF1" w14:paraId="1073F2CF" w14:textId="77777777">
        <w:trPr>
          <w:cantSplit/>
          <w:tblHeader/>
          <w:jc w:val="center"/>
        </w:trPr>
        <w:tc>
          <w:tcPr>
            <w:tcW w:w="4252" w:type="dxa"/>
            <w:shd w:val="clear" w:color="auto" w:fill="D9D9D9"/>
          </w:tcPr>
          <w:p w14:paraId="78B2F1B3" w14:textId="77777777" w:rsidR="00E71FF1" w:rsidRDefault="00000000">
            <w:pPr>
              <w:keepNext/>
              <w:spacing w:before="40" w:after="40" w:line="240" w:lineRule="auto"/>
              <w:jc w:val="center"/>
            </w:pPr>
            <w:r>
              <w:rPr>
                <w:b/>
              </w:rPr>
              <w:t>Strengths</w:t>
            </w:r>
          </w:p>
        </w:tc>
        <w:tc>
          <w:tcPr>
            <w:tcW w:w="4252" w:type="dxa"/>
            <w:shd w:val="clear" w:color="auto" w:fill="D9D9D9"/>
          </w:tcPr>
          <w:p w14:paraId="03EF5A9D" w14:textId="77777777" w:rsidR="00E71FF1" w:rsidRDefault="00000000">
            <w:pPr>
              <w:keepNext/>
              <w:spacing w:before="40" w:after="40" w:line="240" w:lineRule="auto"/>
              <w:jc w:val="center"/>
            </w:pPr>
            <w:r>
              <w:rPr>
                <w:b/>
              </w:rPr>
              <w:t>Weaknesses</w:t>
            </w:r>
          </w:p>
        </w:tc>
      </w:tr>
      <w:tr w:rsidR="00E71FF1" w14:paraId="7B05BADE" w14:textId="77777777">
        <w:trPr>
          <w:cantSplit/>
          <w:jc w:val="center"/>
        </w:trPr>
        <w:tc>
          <w:tcPr>
            <w:tcW w:w="4252" w:type="dxa"/>
          </w:tcPr>
          <w:p w14:paraId="4B36A466" w14:textId="77777777" w:rsidR="00E71FF1" w:rsidRDefault="00000000">
            <w:pPr>
              <w:keepNext/>
              <w:spacing w:before="40" w:after="40" w:line="240" w:lineRule="auto"/>
            </w:pPr>
            <w:r>
              <w:t>End-to-end platform: data, model, native engine, API and web UI in one repository.</w:t>
            </w:r>
          </w:p>
          <w:p w14:paraId="0A4DB58C" w14:textId="77777777" w:rsidR="00E71FF1" w:rsidRDefault="00000000">
            <w:pPr>
              <w:keepNext/>
              <w:spacing w:before="40" w:after="40" w:line="240" w:lineRule="auto"/>
            </w:pPr>
            <w:r>
              <w:t>Multispectral 16-channel input with a variance-preserving pretrained weight expansion.</w:t>
            </w:r>
          </w:p>
          <w:p w14:paraId="623A8330" w14:textId="77777777" w:rsidR="00E71FF1" w:rsidRDefault="00000000">
            <w:pPr>
              <w:keepNext/>
              <w:spacing w:before="40" w:after="40" w:line="240" w:lineRule="auto"/>
            </w:pPr>
            <w:r>
              <w:t>Scene-level split and feather blending address leakage and seam artefacts.</w:t>
            </w:r>
          </w:p>
          <w:p w14:paraId="79C7C5A4" w14:textId="77777777" w:rsidR="00E71FF1" w:rsidRDefault="00000000">
            <w:pPr>
              <w:keepNext/>
              <w:spacing w:before="40" w:after="40" w:line="240" w:lineRule="auto"/>
            </w:pPr>
            <w:r>
              <w:t>Phased, test-driven development with per-phase configs.</w:t>
            </w:r>
          </w:p>
        </w:tc>
        <w:tc>
          <w:tcPr>
            <w:tcW w:w="4252" w:type="dxa"/>
          </w:tcPr>
          <w:p w14:paraId="7FF6126B" w14:textId="77777777" w:rsidR="00E71FF1" w:rsidRDefault="00000000">
            <w:pPr>
              <w:keepNext/>
              <w:spacing w:before="40" w:after="40" w:line="240" w:lineRule="auto"/>
            </w:pPr>
            <w:r>
              <w:t>Phase 3 accuracy is not yet confirmed on held-out real scenes.</w:t>
            </w:r>
          </w:p>
          <w:p w14:paraId="1E2D9E2A" w14:textId="77777777" w:rsidR="00E71FF1" w:rsidRDefault="00000000">
            <w:pPr>
              <w:keepNext/>
              <w:spacing w:before="40" w:after="40" w:line="240" w:lineRule="auto"/>
            </w:pPr>
            <w:r>
              <w:t>Some data paths use synthetic fallbacks that can be mistaken for real validation.</w:t>
            </w:r>
          </w:p>
          <w:p w14:paraId="57197E82" w14:textId="77777777" w:rsidR="00E71FF1" w:rsidRDefault="00000000">
            <w:pPr>
              <w:keepNext/>
              <w:spacing w:before="40" w:after="40" w:line="240" w:lineRule="auto"/>
            </w:pPr>
            <w:r>
              <w:t>Several languages and subsystems raise setup and maintenance cost.</w:t>
            </w:r>
          </w:p>
          <w:p w14:paraId="0817257C" w14:textId="77777777" w:rsidR="00E71FF1" w:rsidRDefault="00000000">
            <w:pPr>
              <w:keepNext/>
              <w:spacing w:before="40" w:after="40" w:line="240" w:lineRule="auto"/>
            </w:pPr>
            <w:r>
              <w:t>The short UNetFormer/FarSeg/ColNet comparison run was far from converged.</w:t>
            </w:r>
          </w:p>
        </w:tc>
      </w:tr>
      <w:tr w:rsidR="00E71FF1" w14:paraId="230A2EDF" w14:textId="77777777">
        <w:trPr>
          <w:cantSplit/>
          <w:jc w:val="center"/>
        </w:trPr>
        <w:tc>
          <w:tcPr>
            <w:tcW w:w="4252" w:type="dxa"/>
            <w:shd w:val="clear" w:color="auto" w:fill="D9D9D9"/>
          </w:tcPr>
          <w:p w14:paraId="25DED907" w14:textId="77777777" w:rsidR="00E71FF1" w:rsidRDefault="00000000">
            <w:pPr>
              <w:keepNext/>
              <w:spacing w:before="40" w:after="40" w:line="240" w:lineRule="auto"/>
              <w:jc w:val="center"/>
            </w:pPr>
            <w:r>
              <w:rPr>
                <w:b/>
              </w:rPr>
              <w:t>Opportunities</w:t>
            </w:r>
          </w:p>
        </w:tc>
        <w:tc>
          <w:tcPr>
            <w:tcW w:w="4252" w:type="dxa"/>
            <w:shd w:val="clear" w:color="auto" w:fill="D9D9D9"/>
          </w:tcPr>
          <w:p w14:paraId="7138971D" w14:textId="77777777" w:rsidR="00E71FF1" w:rsidRDefault="00000000">
            <w:pPr>
              <w:keepNext/>
              <w:spacing w:before="40" w:after="40" w:line="240" w:lineRule="auto"/>
              <w:jc w:val="center"/>
            </w:pPr>
            <w:r>
              <w:rPr>
                <w:b/>
              </w:rPr>
              <w:t>Threats</w:t>
            </w:r>
          </w:p>
        </w:tc>
      </w:tr>
      <w:tr w:rsidR="00E71FF1" w14:paraId="6A6C5737" w14:textId="77777777">
        <w:trPr>
          <w:cantSplit/>
          <w:jc w:val="center"/>
        </w:trPr>
        <w:tc>
          <w:tcPr>
            <w:tcW w:w="4252" w:type="dxa"/>
          </w:tcPr>
          <w:p w14:paraId="58B4D3E3" w14:textId="77777777" w:rsidR="00E71FF1" w:rsidRDefault="00000000">
            <w:pPr>
              <w:spacing w:before="40" w:after="40" w:line="240" w:lineRule="auto"/>
            </w:pPr>
            <w:r>
              <w:t>Controlled benchmarks against other SMP architectures (DeepLabV3+, FPN).</w:t>
            </w:r>
          </w:p>
          <w:p w14:paraId="2C31921E" w14:textId="77777777" w:rsidR="00E71FF1" w:rsidRDefault="00000000">
            <w:pPr>
              <w:spacing w:before="40" w:after="40" w:line="240" w:lineRule="auto"/>
            </w:pPr>
            <w:r>
              <w:t>Uncertainty maps, model versioning, richer geospatial export.</w:t>
            </w:r>
          </w:p>
          <w:p w14:paraId="04BF5CE6" w14:textId="77777777" w:rsidR="00E71FF1" w:rsidRDefault="00000000">
            <w:pPr>
              <w:spacing w:before="40" w:after="40" w:line="240" w:lineRule="auto"/>
            </w:pPr>
            <w:r>
              <w:t>Smart-city and environmental-monitoring use cases.</w:t>
            </w:r>
          </w:p>
        </w:tc>
        <w:tc>
          <w:tcPr>
            <w:tcW w:w="4252" w:type="dxa"/>
          </w:tcPr>
          <w:p w14:paraId="3C5B886C" w14:textId="77777777" w:rsidR="00E71FF1" w:rsidRDefault="00000000">
            <w:pPr>
              <w:spacing w:before="40" w:after="40" w:line="240" w:lineRule="auto"/>
            </w:pPr>
            <w:r>
              <w:t>Dataset shift between regions, seasons and sensors; cloud cover and shadow.</w:t>
            </w:r>
          </w:p>
          <w:p w14:paraId="1E8D58CD" w14:textId="77777777" w:rsidR="00E71FF1" w:rsidRDefault="00000000">
            <w:pPr>
              <w:spacing w:before="40" w:after="40" w:line="240" w:lineRule="auto"/>
            </w:pPr>
            <w:r>
              <w:t>CPU instruction incompatibility, dependency conflicts, very large uploads.</w:t>
            </w:r>
          </w:p>
          <w:p w14:paraId="2F94617A" w14:textId="77777777" w:rsidR="00E71FF1" w:rsidRDefault="00000000">
            <w:pPr>
              <w:spacing w:before="40" w:after="40" w:line="240" w:lineRule="auto"/>
            </w:pPr>
            <w:r>
              <w:t>Misreading model labels as ground truth.</w:t>
            </w:r>
          </w:p>
        </w:tc>
      </w:tr>
    </w:tbl>
    <w:p w14:paraId="595AC746" w14:textId="77777777" w:rsidR="00E71FF1" w:rsidRDefault="00E71FF1">
      <w:pPr>
        <w:spacing w:after="80" w:line="240" w:lineRule="auto"/>
      </w:pPr>
    </w:p>
    <w:p w14:paraId="0A9BB0A9" w14:textId="77777777" w:rsidR="00E71FF1" w:rsidRDefault="00000000">
      <w:pPr>
        <w:pStyle w:val="Heading2"/>
      </w:pPr>
      <w:r>
        <w:t>7.3  Future Enhancements</w:t>
      </w:r>
    </w:p>
    <w:p w14:paraId="11D4E9E9" w14:textId="77777777" w:rsidR="00E71FF1" w:rsidRDefault="00000000">
      <w:pPr>
        <w:pStyle w:val="ListBullet"/>
        <w:spacing w:after="60"/>
      </w:pPr>
      <w:r>
        <w:t>Complete longer training runs with fixed seeds and held-out test scenes; publish per-class metrics and confusion matrices.</w:t>
      </w:r>
    </w:p>
    <w:p w14:paraId="301E510F" w14:textId="77777777" w:rsidR="00E71FF1" w:rsidRDefault="00000000">
      <w:pPr>
        <w:pStyle w:val="ListBullet"/>
        <w:spacing w:after="60"/>
      </w:pPr>
      <w:r>
        <w:t>Add uncertainty maps and flag low-confidence or out-of-distribution regions.</w:t>
      </w:r>
    </w:p>
    <w:p w14:paraId="161875E2" w14:textId="77777777" w:rsidR="00E71FF1" w:rsidRDefault="00000000">
      <w:pPr>
        <w:pStyle w:val="ListBullet"/>
        <w:spacing w:after="60"/>
      </w:pPr>
      <w:r>
        <w:t>Validate geospatial alignment and metadata after every export; test very large scenes and tile boundaries.</w:t>
      </w:r>
    </w:p>
    <w:p w14:paraId="436F12E1" w14:textId="77777777" w:rsidR="00E71FF1" w:rsidRDefault="00000000">
      <w:pPr>
        <w:pStyle w:val="ListBullet"/>
        <w:spacing w:after="60"/>
      </w:pPr>
      <w:r>
        <w:t>Provide environment lock files or container images and continuous-integration tests.</w:t>
      </w:r>
    </w:p>
    <w:p w14:paraId="173408EC" w14:textId="77777777" w:rsidR="00E71FF1" w:rsidRDefault="00000000">
      <w:pPr>
        <w:pStyle w:val="ListBullet"/>
        <w:spacing w:after="60"/>
      </w:pPr>
      <w:r>
        <w:t>Add authentication, quotas and timeouts for hosted deployments, and model versioning with reproducible job records.</w:t>
      </w:r>
    </w:p>
    <w:p w14:paraId="42470EA4" w14:textId="77777777" w:rsidR="00E71FF1" w:rsidRDefault="00000000">
      <w:pPr>
        <w:pStyle w:val="ListBullet"/>
        <w:spacing w:after="60"/>
      </w:pPr>
      <w:r>
        <w:t>Evaluate across multiple locations, seasons and sensors, and extend to temporal change detection.</w:t>
      </w:r>
    </w:p>
    <w:p w14:paraId="3B09794D" w14:textId="77777777" w:rsidR="00E71FF1" w:rsidRDefault="00000000">
      <w:pPr>
        <w:pStyle w:val="ListBullet"/>
        <w:spacing w:after="60"/>
      </w:pPr>
      <w:r>
        <w:t>Benchmark other SMP architectures (DeepLabV3+, FPN) under a controlled protocol and train the comparison models to convergence.</w:t>
      </w:r>
    </w:p>
    <w:p w14:paraId="757F6300" w14:textId="77777777" w:rsidR="00E71FF1" w:rsidRDefault="00000000">
      <w:pPr>
        <w:pStyle w:val="Heading2"/>
      </w:pPr>
      <w:r>
        <w:t>7.4  Inference</w:t>
      </w:r>
    </w:p>
    <w:p w14:paraId="3305E3A6" w14:textId="77777777" w:rsidR="00E71FF1" w:rsidRDefault="00000000">
      <w:pPr>
        <w:spacing w:after="120"/>
        <w:ind w:firstLine="567"/>
        <w:jc w:val="both"/>
      </w:pPr>
      <w:r>
        <w:t xml:space="preserve">GEOSEG connects a multispectral deep-learning pipeline to practical geospatial data handling. A 16-channel ResNet-34 U-Net, initialised from ImageNet through a variance-preserving weight expansion, classifies Sentinel-2 imagery into 11 land-cover </w:t>
      </w:r>
      <w:r>
        <w:lastRenderedPageBreak/>
        <w:t>classes; overlapping tiles with 2D feather blending make gigapixel scenes tractable; a scene-level split guards against inflated accuracy; and a C++17 engine, FastAPI service and React/Leaflet interface turn the model into a usable analysis platform. The next step toward research-grade results is validation: confirm the Phase 3 metrics, train the comparison models to convergence, evaluate on real held-out scenes with per-class reporting, and document the exact environment and checkpoints used.</w:t>
      </w:r>
    </w:p>
    <w:p w14:paraId="03FB1978" w14:textId="77777777" w:rsidR="00E71FF1" w:rsidRDefault="00000000">
      <w:pPr>
        <w:pStyle w:val="Heading1"/>
      </w:pPr>
      <w:r>
        <w:lastRenderedPageBreak/>
        <w:t>REFERENCES</w:t>
      </w:r>
    </w:p>
    <w:p w14:paraId="530CD2FB" w14:textId="77777777" w:rsidR="00E71FF1" w:rsidRDefault="00000000">
      <w:pPr>
        <w:tabs>
          <w:tab w:val="left" w:pos="567"/>
        </w:tabs>
        <w:spacing w:after="120"/>
        <w:ind w:left="567" w:hanging="567"/>
      </w:pPr>
      <w:r>
        <w:t>[1]</w:t>
      </w:r>
      <w:r>
        <w:tab/>
        <w:t>Y. Kataria, “GEOSEG: README and COMPLETE_PROJECT_GUIDE.md,” GitHub repository. [Online]. Available: https://github.com/yajatkataria08-a11y/GEOSEG (accessed Oct. 10, 2026).</w:t>
      </w:r>
    </w:p>
    <w:p w14:paraId="2E06BE7A" w14:textId="77777777" w:rsidR="00E71FF1" w:rsidRDefault="00000000">
      <w:pPr>
        <w:tabs>
          <w:tab w:val="left" w:pos="567"/>
        </w:tabs>
        <w:spacing w:after="120"/>
        <w:ind w:left="567" w:hanging="567"/>
      </w:pPr>
      <w:r>
        <w:t>[2]</w:t>
      </w:r>
      <w:r>
        <w:tab/>
        <w:t xml:space="preserve">A. Sharma et al., “Enhanced satellite image resolution with a residual network and correlation filter,” </w:t>
      </w:r>
      <w:r>
        <w:rPr>
          <w:i/>
        </w:rPr>
        <w:t>Chemometr. Intell. Lab. Syst.</w:t>
      </w:r>
      <w:r>
        <w:t>, vol. 256, Art. no. 105277, 2025, doi: 10.1016/j.chemolab.2024.105277.</w:t>
      </w:r>
    </w:p>
    <w:p w14:paraId="53C6193F" w14:textId="77777777" w:rsidR="00E71FF1" w:rsidRDefault="00000000">
      <w:pPr>
        <w:tabs>
          <w:tab w:val="left" w:pos="567"/>
        </w:tabs>
        <w:spacing w:after="120"/>
        <w:ind w:left="567" w:hanging="567"/>
      </w:pPr>
      <w:r>
        <w:t>[3]</w:t>
      </w:r>
      <w:r>
        <w:tab/>
        <w:t xml:space="preserve">M. Drusch et al., “Sentinel-2: ESA’s optical high-resolution mission for GMES operational services,” </w:t>
      </w:r>
      <w:r>
        <w:rPr>
          <w:i/>
        </w:rPr>
        <w:t>Remote Sens. Environ.</w:t>
      </w:r>
      <w:r>
        <w:t>, vol. 120, pp. 25–36, 2012.</w:t>
      </w:r>
    </w:p>
    <w:p w14:paraId="71C3784D" w14:textId="77777777" w:rsidR="00E71FF1" w:rsidRDefault="00000000">
      <w:pPr>
        <w:tabs>
          <w:tab w:val="left" w:pos="567"/>
        </w:tabs>
        <w:spacing w:after="120"/>
        <w:ind w:left="567" w:hanging="567"/>
      </w:pPr>
      <w:r>
        <w:t>[4]</w:t>
      </w:r>
      <w:r>
        <w:tab/>
        <w:t xml:space="preserve">C. J. Tucker, “Red and photographic infrared linear combinations for monitoring vegetation,” </w:t>
      </w:r>
      <w:r>
        <w:rPr>
          <w:i/>
        </w:rPr>
        <w:t>Remote Sens. Environ.</w:t>
      </w:r>
      <w:r>
        <w:t>, vol. 8, no. 2, pp. 127–150, 1979.</w:t>
      </w:r>
    </w:p>
    <w:p w14:paraId="72EB09D2" w14:textId="77777777" w:rsidR="00E71FF1" w:rsidRDefault="00000000">
      <w:pPr>
        <w:tabs>
          <w:tab w:val="left" w:pos="567"/>
        </w:tabs>
        <w:spacing w:after="120"/>
        <w:ind w:left="567" w:hanging="567"/>
      </w:pPr>
      <w:r>
        <w:t>[5]</w:t>
      </w:r>
      <w:r>
        <w:tab/>
        <w:t xml:space="preserve">S. K. McFeeters, “The use of the Normalized Difference Water Index (NDWI) in the delineation of open water features,” </w:t>
      </w:r>
      <w:r>
        <w:rPr>
          <w:i/>
        </w:rPr>
        <w:t>Int. J. Remote Sens.</w:t>
      </w:r>
      <w:r>
        <w:t>, vol. 17, no. 7, pp. 1425–1432, 1996.</w:t>
      </w:r>
    </w:p>
    <w:p w14:paraId="3DE4B433" w14:textId="77777777" w:rsidR="00E71FF1" w:rsidRDefault="00000000">
      <w:pPr>
        <w:tabs>
          <w:tab w:val="left" w:pos="567"/>
        </w:tabs>
        <w:spacing w:after="120"/>
        <w:ind w:left="567" w:hanging="567"/>
      </w:pPr>
      <w:r>
        <w:t>[6]</w:t>
      </w:r>
      <w:r>
        <w:tab/>
        <w:t xml:space="preserve">Y. Zha, J. Gao, and S. Ni, “Use of normalized difference built-up index in automatically mapping urban areas from TM imagery,” </w:t>
      </w:r>
      <w:r>
        <w:rPr>
          <w:i/>
        </w:rPr>
        <w:t>Int. J. Remote Sens.</w:t>
      </w:r>
      <w:r>
        <w:t>, vol. 24, no. 3, pp. 583–594, 2003.</w:t>
      </w:r>
    </w:p>
    <w:p w14:paraId="09E1EC8F" w14:textId="77777777" w:rsidR="00E71FF1" w:rsidRDefault="00000000">
      <w:pPr>
        <w:tabs>
          <w:tab w:val="left" w:pos="567"/>
        </w:tabs>
        <w:spacing w:after="120"/>
        <w:ind w:left="567" w:hanging="567"/>
      </w:pPr>
      <w:r>
        <w:t>[7]</w:t>
      </w:r>
      <w:r>
        <w:tab/>
        <w:t xml:space="preserve">L. Breiman, “Random forests,” </w:t>
      </w:r>
      <w:r>
        <w:rPr>
          <w:i/>
        </w:rPr>
        <w:t>Mach. Learn.</w:t>
      </w:r>
      <w:r>
        <w:t>, vol. 45, no. 1, pp. 5–32, 2001.</w:t>
      </w:r>
    </w:p>
    <w:p w14:paraId="3B3CF03C" w14:textId="77777777" w:rsidR="00E71FF1" w:rsidRDefault="00000000">
      <w:pPr>
        <w:tabs>
          <w:tab w:val="left" w:pos="567"/>
        </w:tabs>
        <w:spacing w:after="120"/>
        <w:ind w:left="567" w:hanging="567"/>
      </w:pPr>
      <w:r>
        <w:t>[8]</w:t>
      </w:r>
      <w:r>
        <w:tab/>
        <w:t xml:space="preserve">P. Helber, B. Bischke, A. Dengel, and D. Borth, “EuroSAT: A novel dataset and deep learning benchmark for land use and land cover classification,” </w:t>
      </w:r>
      <w:r>
        <w:rPr>
          <w:i/>
        </w:rPr>
        <w:t>IEEE J. Sel. Topics Appl. Earth Obs. Remote Sens.</w:t>
      </w:r>
      <w:r>
        <w:t>, vol. 12, no. 7, pp. 2217–2226, 2019.</w:t>
      </w:r>
    </w:p>
    <w:p w14:paraId="2BD8EFCF" w14:textId="77777777" w:rsidR="00E71FF1" w:rsidRDefault="00000000">
      <w:pPr>
        <w:tabs>
          <w:tab w:val="left" w:pos="567"/>
        </w:tabs>
        <w:spacing w:after="120"/>
        <w:ind w:left="567" w:hanging="567"/>
      </w:pPr>
      <w:r>
        <w:t>[9]</w:t>
      </w:r>
      <w:r>
        <w:tab/>
        <w:t xml:space="preserve">J. Long, E. Shelhamer, and T. Darrell, “Fully convolutional networks for semantic segmentation,” in </w:t>
      </w:r>
      <w:r>
        <w:rPr>
          <w:i/>
        </w:rPr>
        <w:t>Proc. IEEE Conf. Comput. Vis. Pattern Recognit. (CVPR)</w:t>
      </w:r>
      <w:r>
        <w:t>, 2015, pp. 3431–3440.</w:t>
      </w:r>
    </w:p>
    <w:p w14:paraId="3C74B303" w14:textId="77777777" w:rsidR="00E71FF1" w:rsidRDefault="00000000">
      <w:pPr>
        <w:tabs>
          <w:tab w:val="left" w:pos="567"/>
        </w:tabs>
        <w:spacing w:after="120"/>
        <w:ind w:left="567" w:hanging="567"/>
      </w:pPr>
      <w:r>
        <w:t>[10]</w:t>
      </w:r>
      <w:r>
        <w:tab/>
        <w:t xml:space="preserve">O. Ronneberger, P. Fischer, and T. Brox, “U-Net: Convolutional networks for biomedical image segmentation,” in </w:t>
      </w:r>
      <w:r>
        <w:rPr>
          <w:i/>
        </w:rPr>
        <w:t>Medical Image Computing and Computer-Assisted Intervention (MICCAI)</w:t>
      </w:r>
      <w:r>
        <w:t>, 2015, pp. 234–241.</w:t>
      </w:r>
    </w:p>
    <w:p w14:paraId="6404599F" w14:textId="77777777" w:rsidR="00E71FF1" w:rsidRDefault="00000000">
      <w:pPr>
        <w:tabs>
          <w:tab w:val="left" w:pos="567"/>
        </w:tabs>
        <w:spacing w:after="120"/>
        <w:ind w:left="567" w:hanging="567"/>
      </w:pPr>
      <w:r>
        <w:t>[11]</w:t>
      </w:r>
      <w:r>
        <w:tab/>
        <w:t xml:space="preserve">K. He, X. Zhang, S. Ren, and J. Sun, “Deep residual learning for image recognition,” in </w:t>
      </w:r>
      <w:r>
        <w:rPr>
          <w:i/>
        </w:rPr>
        <w:t>Proc. IEEE Conf. Comput. Vis. Pattern Recognit. (CVPR)</w:t>
      </w:r>
      <w:r>
        <w:t>, 2016, pp. 770–778.</w:t>
      </w:r>
    </w:p>
    <w:p w14:paraId="15EF194F" w14:textId="77777777" w:rsidR="00E71FF1" w:rsidRDefault="00000000">
      <w:pPr>
        <w:tabs>
          <w:tab w:val="left" w:pos="567"/>
        </w:tabs>
        <w:spacing w:after="120"/>
        <w:ind w:left="567" w:hanging="567"/>
      </w:pPr>
      <w:r>
        <w:lastRenderedPageBreak/>
        <w:t>[12]</w:t>
      </w:r>
      <w:r>
        <w:tab/>
        <w:t xml:space="preserve">L.-C. Chen, Y. Zhu, G. Papandreou, F. Schroff, and H. Adam, “Encoder-decoder with atrous separable convolution for semantic image segmentation,” in </w:t>
      </w:r>
      <w:r>
        <w:rPr>
          <w:i/>
        </w:rPr>
        <w:t>Proc. Eur. Conf. Comput. Vis. (ECCV)</w:t>
      </w:r>
      <w:r>
        <w:t>, 2018, pp. 801–818.</w:t>
      </w:r>
    </w:p>
    <w:p w14:paraId="10AA986F" w14:textId="77777777" w:rsidR="00E71FF1" w:rsidRDefault="00000000">
      <w:pPr>
        <w:tabs>
          <w:tab w:val="left" w:pos="567"/>
        </w:tabs>
        <w:spacing w:after="120"/>
        <w:ind w:left="567" w:hanging="567"/>
      </w:pPr>
      <w:r>
        <w:t>[13]</w:t>
      </w:r>
      <w:r>
        <w:tab/>
        <w:t xml:space="preserve">M. Schmitt, L. H. Hughes, C. Qiu, and X. X. Zhu, “SEN12MS – A curated dataset of georeferenced multi-spectral Sentinel-2 data for land cover classification and data fusion,” </w:t>
      </w:r>
      <w:r>
        <w:rPr>
          <w:i/>
        </w:rPr>
        <w:t>ISPRS Ann. Photogramm. Remote Sens. Spatial Inf. Sci.</w:t>
      </w:r>
      <w:r>
        <w:t>, vol. IV-2/W7, pp. 153–160, 2019.</w:t>
      </w:r>
    </w:p>
    <w:p w14:paraId="7BA69EA8" w14:textId="77777777" w:rsidR="00E71FF1" w:rsidRDefault="00000000">
      <w:pPr>
        <w:tabs>
          <w:tab w:val="left" w:pos="567"/>
        </w:tabs>
        <w:spacing w:after="120"/>
        <w:ind w:left="567" w:hanging="567"/>
      </w:pPr>
      <w:r>
        <w:t>[14]</w:t>
      </w:r>
      <w:r>
        <w:tab/>
        <w:t xml:space="preserve">I. Demir et al., “DeepGlobe 2018: A challenge to parse the Earth through satellite images,” in </w:t>
      </w:r>
      <w:r>
        <w:rPr>
          <w:i/>
        </w:rPr>
        <w:t>Proc. IEEE Conf. Comput. Vis. Pattern Recognit. Workshops (CVPRW)</w:t>
      </w:r>
      <w:r>
        <w:t>, 2018, pp. 172–181.</w:t>
      </w:r>
    </w:p>
    <w:p w14:paraId="4221860C" w14:textId="77777777" w:rsidR="00E71FF1" w:rsidRDefault="00000000">
      <w:pPr>
        <w:tabs>
          <w:tab w:val="left" w:pos="567"/>
        </w:tabs>
        <w:spacing w:after="120"/>
        <w:ind w:left="567" w:hanging="567"/>
      </w:pPr>
      <w:r>
        <w:t>[15]</w:t>
      </w:r>
      <w:r>
        <w:tab/>
        <w:t xml:space="preserve">C. Dong, C. C. Loy, K. He, and X. Tang, “Learning a deep convolutional network for image super-resolution,” in </w:t>
      </w:r>
      <w:r>
        <w:rPr>
          <w:i/>
        </w:rPr>
        <w:t>Proc. Eur. Conf. Comput. Vis. (ECCV)</w:t>
      </w:r>
      <w:r>
        <w:t>, 2014, pp. 184–199.</w:t>
      </w:r>
    </w:p>
    <w:p w14:paraId="1B204D4F" w14:textId="77777777" w:rsidR="00E71FF1" w:rsidRDefault="00000000">
      <w:pPr>
        <w:tabs>
          <w:tab w:val="left" w:pos="567"/>
        </w:tabs>
        <w:spacing w:after="120"/>
        <w:ind w:left="567" w:hanging="567"/>
      </w:pPr>
      <w:r>
        <w:t>[16]</w:t>
      </w:r>
      <w:r>
        <w:tab/>
        <w:t>P. Iakubovskii, “Segmentation Models PyTorch,” GitHub repository, 2019. [Online]. Available: https://github.com/qubvel/segmentation_models.pytorch</w:t>
      </w:r>
    </w:p>
    <w:p w14:paraId="41428619" w14:textId="77777777" w:rsidR="00E71FF1" w:rsidRDefault="00000000">
      <w:pPr>
        <w:tabs>
          <w:tab w:val="left" w:pos="567"/>
        </w:tabs>
        <w:spacing w:after="120"/>
        <w:ind w:left="567" w:hanging="567"/>
      </w:pPr>
      <w:r>
        <w:t>[17]</w:t>
      </w:r>
      <w:r>
        <w:tab/>
        <w:t xml:space="preserve">F. Milletari, N. Navab, and S.-A. Ahmadi, “V-Net: Fully convolutional neural networks for volumetric medical image segmentation,” in </w:t>
      </w:r>
      <w:r>
        <w:rPr>
          <w:i/>
        </w:rPr>
        <w:t>Proc. Int. Conf. 3D Vision (3DV)</w:t>
      </w:r>
      <w:r>
        <w:t>, 2016, pp. 565–571.</w:t>
      </w:r>
    </w:p>
    <w:p w14:paraId="301F41FA" w14:textId="77777777" w:rsidR="00E71FF1" w:rsidRDefault="00000000">
      <w:pPr>
        <w:tabs>
          <w:tab w:val="left" w:pos="567"/>
        </w:tabs>
        <w:spacing w:after="120"/>
        <w:ind w:left="567" w:hanging="567"/>
      </w:pPr>
      <w:r>
        <w:t>[18]</w:t>
      </w:r>
      <w:r>
        <w:tab/>
        <w:t xml:space="preserve">S. S. M. Salehi, D. Erdogmus, and A. Gholipour, “Tversky loss function for image segmentation using 3D fully convolutional deep networks,” in </w:t>
      </w:r>
      <w:r>
        <w:rPr>
          <w:i/>
        </w:rPr>
        <w:t>Machine Learning in Medical Imaging (MLMI)</w:t>
      </w:r>
      <w:r>
        <w:t>, 2017, pp. 379–387.</w:t>
      </w:r>
    </w:p>
    <w:p w14:paraId="3A32E5F1" w14:textId="77777777" w:rsidR="00E71FF1" w:rsidRDefault="00000000">
      <w:pPr>
        <w:tabs>
          <w:tab w:val="left" w:pos="567"/>
        </w:tabs>
        <w:spacing w:after="120"/>
        <w:ind w:left="567" w:hanging="567"/>
      </w:pPr>
      <w:r>
        <w:t>[19]</w:t>
      </w:r>
      <w:r>
        <w:tab/>
        <w:t xml:space="preserve">I. Loshchilov and F. Hutter, “Decoupled weight decay regularization,” in </w:t>
      </w:r>
      <w:r>
        <w:rPr>
          <w:i/>
        </w:rPr>
        <w:t>Proc. Int. Conf. Learn. Represent. (ICLR)</w:t>
      </w:r>
      <w:r>
        <w:t>, 2019.</w:t>
      </w:r>
    </w:p>
    <w:p w14:paraId="4DAC2B63" w14:textId="77777777" w:rsidR="00E71FF1" w:rsidRDefault="00000000">
      <w:pPr>
        <w:tabs>
          <w:tab w:val="left" w:pos="567"/>
        </w:tabs>
        <w:spacing w:after="120"/>
        <w:ind w:left="567" w:hanging="567"/>
      </w:pPr>
      <w:r>
        <w:t>[20]</w:t>
      </w:r>
      <w:r>
        <w:tab/>
        <w:t xml:space="preserve">N. Gorelick, M. Hancher, M. Dixon, S. Ilyushchenko, D. Thau, and R. Moore, “Google Earth Engine: Planetary-scale geospatial analysis for everyone,” </w:t>
      </w:r>
      <w:r>
        <w:rPr>
          <w:i/>
        </w:rPr>
        <w:t>Remote Sens. Environ.</w:t>
      </w:r>
      <w:r>
        <w:t>, vol. 202, pp. 18–27, 2017.</w:t>
      </w:r>
    </w:p>
    <w:p w14:paraId="610950D3" w14:textId="77777777" w:rsidR="00E71FF1" w:rsidRDefault="00000000">
      <w:pPr>
        <w:pStyle w:val="Heading1"/>
      </w:pPr>
      <w:r>
        <w:lastRenderedPageBreak/>
        <w:t>APPENDIX A: INSTALLATION, CONFIGURATION AND EXECUTION</w:t>
      </w:r>
    </w:p>
    <w:p w14:paraId="3D6EA304" w14:textId="77777777" w:rsidR="00E71FF1" w:rsidRDefault="00000000">
      <w:pPr>
        <w:pStyle w:val="Heading2"/>
      </w:pPr>
      <w:r>
        <w:t>A.1  Setup</w:t>
      </w:r>
    </w:p>
    <w:p w14:paraId="5870ADAA" w14:textId="77777777" w:rsidR="00E71FF1" w:rsidRDefault="00000000">
      <w:pPr>
        <w:keepNext/>
        <w:keepLines/>
        <w:shd w:val="clear" w:color="auto" w:fill="F2F2F2"/>
        <w:spacing w:before="80" w:line="240" w:lineRule="auto"/>
        <w:ind w:left="170" w:right="170"/>
      </w:pPr>
      <w:r>
        <w:t>git clone https://github.com/yajatkataria08-a11y/GEOSEG.git</w:t>
      </w:r>
    </w:p>
    <w:p w14:paraId="75C32B18" w14:textId="77777777" w:rsidR="00E71FF1" w:rsidRDefault="00000000">
      <w:pPr>
        <w:keepNext/>
        <w:keepLines/>
        <w:shd w:val="clear" w:color="auto" w:fill="F2F2F2"/>
        <w:spacing w:line="240" w:lineRule="auto"/>
        <w:ind w:left="170" w:right="170"/>
      </w:pPr>
      <w:r>
        <w:t>cd GEOSEG</w:t>
      </w:r>
    </w:p>
    <w:p w14:paraId="5B593DD7" w14:textId="77777777" w:rsidR="00E71FF1" w:rsidRDefault="00000000">
      <w:pPr>
        <w:keepNext/>
        <w:keepLines/>
        <w:shd w:val="clear" w:color="auto" w:fill="F2F2F2"/>
        <w:spacing w:line="240" w:lineRule="auto"/>
        <w:ind w:left="170" w:right="170"/>
      </w:pPr>
      <w:r>
        <w:t>pip install -r requirements.txt</w:t>
      </w:r>
    </w:p>
    <w:p w14:paraId="09A64058" w14:textId="77777777" w:rsidR="00E71FF1" w:rsidRDefault="00000000">
      <w:pPr>
        <w:keepNext/>
        <w:keepLines/>
        <w:shd w:val="clear" w:color="auto" w:fill="F2F2F2"/>
        <w:spacing w:line="240" w:lineRule="auto"/>
        <w:ind w:left="170" w:right="170"/>
      </w:pPr>
      <w:r>
        <w:t>pip install -e .</w:t>
      </w:r>
    </w:p>
    <w:p w14:paraId="49FF1E46" w14:textId="77777777" w:rsidR="00E71FF1" w:rsidRDefault="00000000">
      <w:pPr>
        <w:keepNext/>
        <w:keepLines/>
        <w:shd w:val="clear" w:color="auto" w:fill="F2F2F2"/>
        <w:spacing w:line="240" w:lineRule="auto"/>
        <w:ind w:left="170" w:right="170"/>
      </w:pPr>
      <w:r>
        <w:t xml:space="preserve"> </w:t>
      </w:r>
    </w:p>
    <w:p w14:paraId="5B394702" w14:textId="77777777" w:rsidR="00E71FF1" w:rsidRDefault="00000000">
      <w:pPr>
        <w:keepNext/>
        <w:keepLines/>
        <w:shd w:val="clear" w:color="auto" w:fill="F2F2F2"/>
        <w:spacing w:line="240" w:lineRule="auto"/>
        <w:ind w:left="170" w:right="170"/>
      </w:pPr>
      <w:r>
        <w:t># optional: native C++ engine</w:t>
      </w:r>
    </w:p>
    <w:p w14:paraId="3F6600ED" w14:textId="77777777" w:rsidR="00E71FF1" w:rsidRDefault="00000000">
      <w:pPr>
        <w:keepNext/>
        <w:keepLines/>
        <w:shd w:val="clear" w:color="auto" w:fill="F2F2F2"/>
        <w:spacing w:line="240" w:lineRule="auto"/>
        <w:ind w:left="170" w:right="170"/>
      </w:pPr>
      <w:r>
        <w:t>cd backend &amp;&amp; mkdir build &amp;&amp; cd build</w:t>
      </w:r>
    </w:p>
    <w:p w14:paraId="473E5ED6" w14:textId="77777777" w:rsidR="00E71FF1" w:rsidRDefault="00000000">
      <w:pPr>
        <w:keepNext/>
        <w:keepLines/>
        <w:shd w:val="clear" w:color="auto" w:fill="F2F2F2"/>
        <w:spacing w:line="240" w:lineRule="auto"/>
        <w:ind w:left="170" w:right="170"/>
      </w:pPr>
      <w:r>
        <w:t>cmake .. &amp;&amp; cmake --build . --config Release</w:t>
      </w:r>
    </w:p>
    <w:p w14:paraId="3EC9104F" w14:textId="77777777" w:rsidR="00E71FF1" w:rsidRDefault="00000000">
      <w:pPr>
        <w:keepNext/>
        <w:keepLines/>
        <w:shd w:val="clear" w:color="auto" w:fill="F2F2F2"/>
        <w:spacing w:line="240" w:lineRule="auto"/>
        <w:ind w:left="170" w:right="170"/>
      </w:pPr>
      <w:r>
        <w:t>cd ../..</w:t>
      </w:r>
    </w:p>
    <w:p w14:paraId="42837500" w14:textId="77777777" w:rsidR="00E71FF1" w:rsidRDefault="00000000">
      <w:pPr>
        <w:keepNext/>
        <w:keepLines/>
        <w:shd w:val="clear" w:color="auto" w:fill="F2F2F2"/>
        <w:spacing w:line="240" w:lineRule="auto"/>
        <w:ind w:left="170" w:right="170"/>
      </w:pPr>
      <w:r>
        <w:t xml:space="preserve"> </w:t>
      </w:r>
    </w:p>
    <w:p w14:paraId="482C53B8" w14:textId="77777777" w:rsidR="00E71FF1" w:rsidRDefault="00000000">
      <w:pPr>
        <w:keepNext/>
        <w:keepLines/>
        <w:shd w:val="clear" w:color="auto" w:fill="F2F2F2"/>
        <w:spacing w:line="240" w:lineRule="auto"/>
        <w:ind w:left="170" w:right="170"/>
      </w:pPr>
      <w:r>
        <w:t># frontend</w:t>
      </w:r>
    </w:p>
    <w:p w14:paraId="6794A810" w14:textId="77777777" w:rsidR="00E71FF1" w:rsidRDefault="00000000">
      <w:pPr>
        <w:keepLines/>
        <w:shd w:val="clear" w:color="auto" w:fill="F2F2F2"/>
        <w:spacing w:after="160" w:line="240" w:lineRule="auto"/>
        <w:ind w:left="170" w:right="170"/>
      </w:pPr>
      <w:r>
        <w:t>cd frontend &amp;&amp; npm install &amp;&amp; npm run build &amp;&amp; cd ..</w:t>
      </w:r>
    </w:p>
    <w:p w14:paraId="4D004F12" w14:textId="77777777" w:rsidR="00E71FF1" w:rsidRDefault="00000000">
      <w:pPr>
        <w:pStyle w:val="Heading2"/>
      </w:pPr>
      <w:r>
        <w:t>A.2  Run</w:t>
      </w:r>
    </w:p>
    <w:p w14:paraId="1FE6368A" w14:textId="77777777" w:rsidR="00E71FF1" w:rsidRDefault="00000000">
      <w:pPr>
        <w:keepNext/>
        <w:keepLines/>
        <w:shd w:val="clear" w:color="auto" w:fill="F2F2F2"/>
        <w:spacing w:before="80" w:line="240" w:lineRule="auto"/>
        <w:ind w:left="170" w:right="170"/>
      </w:pPr>
      <w:r>
        <w:t># API (port 8000; Swagger at /docs)</w:t>
      </w:r>
    </w:p>
    <w:p w14:paraId="5DC70D2B" w14:textId="77777777" w:rsidR="00E71FF1" w:rsidRDefault="00000000">
      <w:pPr>
        <w:keepNext/>
        <w:keepLines/>
        <w:shd w:val="clear" w:color="auto" w:fill="F2F2F2"/>
        <w:spacing w:line="240" w:lineRule="auto"/>
        <w:ind w:left="170" w:right="170"/>
      </w:pPr>
      <w:r>
        <w:t>python -m uvicorn api.server:app --host 127.0.0.1 --port 8000</w:t>
      </w:r>
    </w:p>
    <w:p w14:paraId="38511DF0" w14:textId="77777777" w:rsidR="00E71FF1" w:rsidRDefault="00000000">
      <w:pPr>
        <w:keepNext/>
        <w:keepLines/>
        <w:shd w:val="clear" w:color="auto" w:fill="F2F2F2"/>
        <w:spacing w:line="240" w:lineRule="auto"/>
        <w:ind w:left="170" w:right="170"/>
      </w:pPr>
      <w:r>
        <w:t xml:space="preserve"> </w:t>
      </w:r>
    </w:p>
    <w:p w14:paraId="1AF64892" w14:textId="77777777" w:rsidR="00E71FF1" w:rsidRDefault="00000000">
      <w:pPr>
        <w:keepNext/>
        <w:keepLines/>
        <w:shd w:val="clear" w:color="auto" w:fill="F2F2F2"/>
        <w:spacing w:line="240" w:lineRule="auto"/>
        <w:ind w:left="170" w:right="170"/>
      </w:pPr>
      <w:r>
        <w:t># frontend dev server (port 5173)</w:t>
      </w:r>
    </w:p>
    <w:p w14:paraId="754ACE58" w14:textId="77777777" w:rsidR="00E71FF1" w:rsidRDefault="00000000">
      <w:pPr>
        <w:keepNext/>
        <w:keepLines/>
        <w:shd w:val="clear" w:color="auto" w:fill="F2F2F2"/>
        <w:spacing w:line="240" w:lineRule="auto"/>
        <w:ind w:left="170" w:right="170"/>
      </w:pPr>
      <w:r>
        <w:t>cd frontend &amp;&amp; npm run dev -- --host 127.0.0.1 --port 5173</w:t>
      </w:r>
    </w:p>
    <w:p w14:paraId="51DB06D8" w14:textId="77777777" w:rsidR="00E71FF1" w:rsidRDefault="00000000">
      <w:pPr>
        <w:keepNext/>
        <w:keepLines/>
        <w:shd w:val="clear" w:color="auto" w:fill="F2F2F2"/>
        <w:spacing w:line="240" w:lineRule="auto"/>
        <w:ind w:left="170" w:right="170"/>
      </w:pPr>
      <w:r>
        <w:t xml:space="preserve"> </w:t>
      </w:r>
    </w:p>
    <w:p w14:paraId="5AA2767E" w14:textId="77777777" w:rsidR="00E71FF1" w:rsidRDefault="00000000">
      <w:pPr>
        <w:keepNext/>
        <w:keepLines/>
        <w:shd w:val="clear" w:color="auto" w:fill="F2F2F2"/>
        <w:spacing w:line="240" w:lineRule="auto"/>
        <w:ind w:left="170" w:right="170"/>
      </w:pPr>
      <w:r>
        <w:t># command-line training and inference</w:t>
      </w:r>
    </w:p>
    <w:p w14:paraId="25A89A70" w14:textId="77777777" w:rsidR="00E71FF1" w:rsidRDefault="00000000">
      <w:pPr>
        <w:keepNext/>
        <w:keepLines/>
        <w:shd w:val="clear" w:color="auto" w:fill="F2F2F2"/>
        <w:spacing w:line="240" w:lineRule="auto"/>
        <w:ind w:left="170" w:right="170"/>
      </w:pPr>
      <w:r>
        <w:t>python src/train.py --config configs/phase1_eurosat.yaml</w:t>
      </w:r>
    </w:p>
    <w:p w14:paraId="50398C49" w14:textId="77777777" w:rsidR="00E71FF1" w:rsidRDefault="00000000">
      <w:pPr>
        <w:keepNext/>
        <w:keepLines/>
        <w:shd w:val="clear" w:color="auto" w:fill="F2F2F2"/>
        <w:spacing w:line="240" w:lineRule="auto"/>
        <w:ind w:left="170" w:right="170"/>
      </w:pPr>
      <w:r>
        <w:t>python src/train.py --config configs/phase2_deepglobe.yaml</w:t>
      </w:r>
    </w:p>
    <w:p w14:paraId="4AC79EF1" w14:textId="77777777" w:rsidR="00E71FF1" w:rsidRDefault="00000000">
      <w:pPr>
        <w:keepNext/>
        <w:keepLines/>
        <w:shd w:val="clear" w:color="auto" w:fill="F2F2F2"/>
        <w:spacing w:line="240" w:lineRule="auto"/>
        <w:ind w:left="170" w:right="170"/>
      </w:pPr>
      <w:r>
        <w:t>python src/train.py --config configs/phase3_multispectral.yaml</w:t>
      </w:r>
    </w:p>
    <w:p w14:paraId="672955E5" w14:textId="77777777" w:rsidR="00E71FF1" w:rsidRDefault="00000000">
      <w:pPr>
        <w:keepNext/>
        <w:keepLines/>
        <w:shd w:val="clear" w:color="auto" w:fill="F2F2F2"/>
        <w:spacing w:line="240" w:lineRule="auto"/>
        <w:ind w:left="170" w:right="170"/>
      </w:pPr>
      <w:r>
        <w:t>python src/infer.py --config configs/phase4_aoi.yaml</w:t>
      </w:r>
    </w:p>
    <w:p w14:paraId="37D123EF" w14:textId="77777777" w:rsidR="00E71FF1" w:rsidRDefault="00000000">
      <w:pPr>
        <w:keepNext/>
        <w:keepLines/>
        <w:shd w:val="clear" w:color="auto" w:fill="F2F2F2"/>
        <w:spacing w:line="240" w:lineRule="auto"/>
        <w:ind w:left="170" w:right="170"/>
      </w:pPr>
      <w:r>
        <w:t xml:space="preserve"> </w:t>
      </w:r>
    </w:p>
    <w:p w14:paraId="6D5C5752" w14:textId="77777777" w:rsidR="00E71FF1" w:rsidRDefault="00000000">
      <w:pPr>
        <w:keepNext/>
        <w:keepLines/>
        <w:shd w:val="clear" w:color="auto" w:fill="F2F2F2"/>
        <w:spacing w:line="240" w:lineRule="auto"/>
        <w:ind w:left="170" w:right="170"/>
      </w:pPr>
      <w:r>
        <w:t># tests</w:t>
      </w:r>
    </w:p>
    <w:p w14:paraId="0A8EDA48" w14:textId="77777777" w:rsidR="00E71FF1" w:rsidRDefault="00000000">
      <w:pPr>
        <w:keepLines/>
        <w:shd w:val="clear" w:color="auto" w:fill="F2F2F2"/>
        <w:spacing w:after="160" w:line="240" w:lineRule="auto"/>
        <w:ind w:left="170" w:right="170"/>
      </w:pPr>
      <w:r>
        <w:t>pytest tests/ -v</w:t>
      </w:r>
    </w:p>
    <w:p w14:paraId="2558A871" w14:textId="77777777" w:rsidR="00E71FF1" w:rsidRDefault="00000000">
      <w:pPr>
        <w:spacing w:after="120"/>
        <w:ind w:firstLine="567"/>
        <w:jc w:val="both"/>
      </w:pPr>
      <w:r>
        <w:t>A direct g++ command using -mavx2 -mfma -fopenmp can be used for the SIMD build; these flags need a compatible CPU and compiler.</w:t>
      </w:r>
    </w:p>
    <w:p w14:paraId="5542B7F0" w14:textId="77777777" w:rsidR="00E71FF1" w:rsidRDefault="00000000">
      <w:pPr>
        <w:pStyle w:val="Heading1"/>
      </w:pPr>
      <w:r>
        <w:lastRenderedPageBreak/>
        <w:t>APPENDIX B: VIVA QUESTIONS AND ANSWERS</w:t>
      </w:r>
    </w:p>
    <w:p w14:paraId="7B975790" w14:textId="77777777" w:rsidR="00E71FF1" w:rsidRDefault="00000000">
      <w:pPr>
        <w:keepNext/>
      </w:pPr>
      <w:r>
        <w:rPr>
          <w:b/>
        </w:rPr>
        <w:t>Q1. Why not use plain RGB imagery?</w:t>
      </w:r>
    </w:p>
    <w:p w14:paraId="7807264C" w14:textId="77777777" w:rsidR="00E71FF1" w:rsidRDefault="00000000">
      <w:pPr>
        <w:spacing w:after="120"/>
        <w:jc w:val="both"/>
      </w:pPr>
      <w:r>
        <w:t>RGB covers only about 400 to 700 nm. Different materials can look similar there. NIR and SWIR bands expose chlorophyll content and water absorption, which separates vegetation, water and built-up surfaces.</w:t>
      </w:r>
    </w:p>
    <w:p w14:paraId="45551C88" w14:textId="77777777" w:rsidR="00E71FF1" w:rsidRDefault="00000000">
      <w:pPr>
        <w:keepNext/>
      </w:pPr>
      <w:r>
        <w:rPr>
          <w:b/>
        </w:rPr>
        <w:t>Q2. Why does water give a negative NDVI?</w:t>
      </w:r>
    </w:p>
    <w:p w14:paraId="6D346F09" w14:textId="77777777" w:rsidR="00E71FF1" w:rsidRDefault="00000000">
      <w:pPr>
        <w:spacing w:after="120"/>
        <w:jc w:val="both"/>
      </w:pPr>
      <w:r>
        <w:t>Water absorbs almost all NIR (reflectance about 0.01) and reflects a little red (about 0.05), so (0.01 − 0.05) / (0.01 + 0.05) ≈ −0.66.</w:t>
      </w:r>
    </w:p>
    <w:p w14:paraId="0F94A01D" w14:textId="77777777" w:rsidR="00E71FF1" w:rsidRDefault="00000000">
      <w:pPr>
        <w:keepNext/>
      </w:pPr>
      <w:r>
        <w:rPr>
          <w:b/>
        </w:rPr>
        <w:t>Q3. Why add ε = 10</w:t>
      </w:r>
      <w:r>
        <w:rPr>
          <w:b/>
          <w:vertAlign w:val="superscript"/>
        </w:rPr>
        <w:t>-6</w:t>
      </w:r>
      <w:r>
        <w:rPr>
          <w:b/>
        </w:rPr>
        <w:t xml:space="preserve"> to index denominators?</w:t>
      </w:r>
    </w:p>
    <w:p w14:paraId="53CF251E" w14:textId="77777777" w:rsidR="00E71FF1" w:rsidRDefault="00000000">
      <w:pPr>
        <w:spacing w:after="120"/>
        <w:jc w:val="both"/>
      </w:pPr>
      <w:r>
        <w:t>In shadow or at dropouts NIR and red can both be zero. 0/0 gives NaN, which breaks the backward pass. ε prevents it without changing normal index values.</w:t>
      </w:r>
    </w:p>
    <w:p w14:paraId="4CCFCCA9" w14:textId="77777777" w:rsidR="00E71FF1" w:rsidRDefault="00000000">
      <w:pPr>
        <w:keepNext/>
      </w:pPr>
      <w:r>
        <w:rPr>
          <w:b/>
        </w:rPr>
        <w:t>Q4. Why a U-Net rather than a plain FCN?</w:t>
      </w:r>
    </w:p>
    <w:p w14:paraId="5AEB4449" w14:textId="77777777" w:rsidR="00E71FF1" w:rsidRDefault="00000000">
      <w:pPr>
        <w:spacing w:after="120"/>
        <w:jc w:val="both"/>
      </w:pPr>
      <w:r>
        <w:t>Downsampling loses fine spatial detail. U-Net skip connections pass high-resolution encoder features to the decoder, so boundaries of rivers, roads and buildings are recovered.</w:t>
      </w:r>
    </w:p>
    <w:p w14:paraId="0EA79D02" w14:textId="77777777" w:rsidR="00E71FF1" w:rsidRDefault="00000000">
      <w:pPr>
        <w:keepNext/>
      </w:pPr>
      <w:r>
        <w:rPr>
          <w:b/>
        </w:rPr>
        <w:t>Q5. How does the 3 → 16 channel expansion work and why scale by 3/16?</w:t>
      </w:r>
    </w:p>
    <w:p w14:paraId="4F3F0C33" w14:textId="77777777" w:rsidR="00E71FF1" w:rsidRDefault="00000000">
      <w:pPr>
        <w:spacing w:after="120"/>
        <w:jc w:val="both"/>
      </w:pPr>
      <w:r>
        <w:t>Average the three pretrained RGB filters, replicate across 16 channels and multiply by 3/16. Without the scale the output variance would be 16/3 times larger, which destabilises BatchNorm and ReLU layers.</w:t>
      </w:r>
    </w:p>
    <w:p w14:paraId="40C3DC64" w14:textId="77777777" w:rsidR="00E71FF1" w:rsidRDefault="00000000">
      <w:pPr>
        <w:keepNext/>
      </w:pPr>
      <w:r>
        <w:rPr>
          <w:b/>
        </w:rPr>
        <w:t>Q6. Why dice_ce instead of cross-entropy alone?</w:t>
      </w:r>
    </w:p>
    <w:p w14:paraId="34EAB654" w14:textId="77777777" w:rsidR="00E71FF1" w:rsidRDefault="00000000">
      <w:pPr>
        <w:spacing w:after="120"/>
        <w:jc w:val="both"/>
      </w:pPr>
      <w:r>
        <w:t>Cross-entropy favours dominant classes. Dice optimises overlap directly, so rare classes such as water are not ignored; cross-entropy keeps gradients smooth early in training.</w:t>
      </w:r>
    </w:p>
    <w:p w14:paraId="2B6191BA" w14:textId="77777777" w:rsidR="00E71FF1" w:rsidRDefault="00000000">
      <w:pPr>
        <w:keepNext/>
      </w:pPr>
      <w:r>
        <w:rPr>
          <w:b/>
        </w:rPr>
        <w:t>Q7. What does AMP do?</w:t>
      </w:r>
    </w:p>
    <w:p w14:paraId="592064E9" w14:textId="77777777" w:rsidR="00E71FF1" w:rsidRDefault="00000000">
      <w:pPr>
        <w:spacing w:after="120"/>
        <w:jc w:val="both"/>
      </w:pPr>
      <w:r>
        <w:t>It runs the forward pass in FP16 on Tensor Cores for speed and lower memory; a GradScaler scales the loss to avoid FP16 gradient underflow.</w:t>
      </w:r>
    </w:p>
    <w:p w14:paraId="4ACC1E67" w14:textId="77777777" w:rsidR="00E71FF1" w:rsidRDefault="00000000">
      <w:pPr>
        <w:keepNext/>
      </w:pPr>
      <w:r>
        <w:rPr>
          <w:b/>
        </w:rPr>
        <w:t>Q8. Why tile the scene and what causes seams?</w:t>
      </w:r>
    </w:p>
    <w:p w14:paraId="13B73481" w14:textId="77777777" w:rsidR="00E71FF1" w:rsidRDefault="00000000">
      <w:pPr>
        <w:spacing w:after="120"/>
        <w:jc w:val="both"/>
      </w:pPr>
      <w:r>
        <w:t>A full scene does not fit in GPU memory and resizing loses detail. Convolutions at tile borders see partial context, so naive pasting gives visible seams.</w:t>
      </w:r>
    </w:p>
    <w:p w14:paraId="7665FF98" w14:textId="77777777" w:rsidR="00E71FF1" w:rsidRDefault="00000000">
      <w:pPr>
        <w:keepNext/>
      </w:pPr>
      <w:r>
        <w:rPr>
          <w:b/>
        </w:rPr>
        <w:lastRenderedPageBreak/>
        <w:t>Q9. How does feather blending remove seams?</w:t>
      </w:r>
    </w:p>
    <w:p w14:paraId="420B560A" w14:textId="77777777" w:rsidR="00E71FF1" w:rsidRDefault="00000000">
      <w:pPr>
        <w:spacing w:after="120"/>
        <w:jc w:val="both"/>
      </w:pPr>
      <w:r>
        <w:t>Each tile's softmax output is multiplied by a 2D weight that is 1 in the core and ramps to 0 at the edges; weighted outputs and weights are accumulated and the argmax is taken over the normalised result.</w:t>
      </w:r>
    </w:p>
    <w:p w14:paraId="47F0A628" w14:textId="77777777" w:rsidR="00E71FF1" w:rsidRDefault="00000000">
      <w:pPr>
        <w:keepNext/>
      </w:pPr>
      <w:r>
        <w:rPr>
          <w:b/>
        </w:rPr>
        <w:t>Q10. What is spatial leakage and how was it prevented?</w:t>
      </w:r>
    </w:p>
    <w:p w14:paraId="76233547" w14:textId="77777777" w:rsidR="00E71FF1" w:rsidRDefault="00000000">
      <w:pPr>
        <w:spacing w:after="120"/>
        <w:jc w:val="both"/>
      </w:pPr>
      <w:r>
        <w:t>Neighbouring patches are autocorrelated, so a random patch split lets the model memorise the landscape. GEOSEG groups patches by scene identifier and splits whole scenes.</w:t>
      </w:r>
    </w:p>
    <w:p w14:paraId="3FBFE273" w14:textId="77777777" w:rsidR="00E71FF1" w:rsidRDefault="00000000">
      <w:pPr>
        <w:keepNext/>
      </w:pPr>
      <w:r>
        <w:rPr>
          <w:b/>
        </w:rPr>
        <w:t>Q11. How does the C++ engine show RAII and the factory pattern?</w:t>
      </w:r>
    </w:p>
    <w:p w14:paraId="3F5F20C8" w14:textId="77777777" w:rsidR="00E71FF1" w:rsidRDefault="00000000">
      <w:pPr>
        <w:spacing w:after="120"/>
        <w:jc w:val="both"/>
      </w:pPr>
      <w:r>
        <w:t>GeoTIFFHandler and Image&lt;T&gt; release files and buffers in destructors. createIndex(name) returns a unique_ptr to NDVI, NDWI or NDBI without exposing the concrete classes.</w:t>
      </w:r>
    </w:p>
    <w:p w14:paraId="3F796BAD" w14:textId="77777777" w:rsidR="00E71FF1" w:rsidRDefault="00000000">
      <w:pPr>
        <w:keepNext/>
      </w:pPr>
      <w:r>
        <w:rPr>
          <w:b/>
        </w:rPr>
        <w:t>Q12. Why delete the copy constructor of ImageProcessor?</w:t>
      </w:r>
    </w:p>
    <w:p w14:paraId="3024AF94" w14:textId="77777777" w:rsidR="00E71FF1" w:rsidRDefault="00000000">
      <w:pPr>
        <w:spacing w:after="120"/>
        <w:jc w:val="both"/>
      </w:pPr>
      <w:r>
        <w:t>To prevent object slicing when derived objects are copied through a base-class value.</w:t>
      </w:r>
    </w:p>
    <w:p w14:paraId="0A70918B" w14:textId="77777777" w:rsidR="00E71FF1" w:rsidRDefault="00000000">
      <w:pPr>
        <w:keepNext/>
      </w:pPr>
      <w:r>
        <w:rPr>
          <w:b/>
        </w:rPr>
        <w:t>Q13. Why a case-transform layer between FastAPI and React?</w:t>
      </w:r>
    </w:p>
    <w:p w14:paraId="1B8C2DA2" w14:textId="77777777" w:rsidR="00E71FF1" w:rsidRDefault="00000000">
      <w:pPr>
        <w:spacing w:after="120"/>
        <w:jc w:val="both"/>
      </w:pPr>
      <w:r>
        <w:t>Python uses snake_case and JavaScript uses camelCase. The adapter converts keys at the HTTP boundary so properties do not come back undefined.</w:t>
      </w:r>
    </w:p>
    <w:p w14:paraId="6BBF52CD" w14:textId="77777777" w:rsidR="00E71FF1" w:rsidRDefault="00000000">
      <w:pPr>
        <w:keepNext/>
      </w:pPr>
      <w:r>
        <w:rPr>
          <w:b/>
        </w:rPr>
        <w:t>Q14. How are long inference jobs handled?</w:t>
      </w:r>
    </w:p>
    <w:p w14:paraId="25D87018" w14:textId="77777777" w:rsidR="00E71FF1" w:rsidRDefault="00000000">
      <w:pPr>
        <w:spacing w:after="120"/>
        <w:jc w:val="both"/>
      </w:pPr>
      <w:r>
        <w:t>POST /api/inference/predict returns a pending job at once and runs inference in the background; the UI polls /api/inference/result/{job_id} until it completes.</w:t>
      </w:r>
    </w:p>
    <w:sectPr w:rsidR="00E71FF1" w:rsidSect="00034616">
      <w:footerReference w:type="default" r:id="rId15"/>
      <w:pgSz w:w="11906" w:h="16838"/>
      <w:pgMar w:top="1417" w:right="1417" w:bottom="1417" w:left="198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467B14" w14:textId="77777777" w:rsidR="009B75F6" w:rsidRDefault="009B75F6">
      <w:pPr>
        <w:spacing w:line="240" w:lineRule="auto"/>
      </w:pPr>
      <w:r>
        <w:separator/>
      </w:r>
    </w:p>
  </w:endnote>
  <w:endnote w:type="continuationSeparator" w:id="0">
    <w:p w14:paraId="1B87360A" w14:textId="77777777" w:rsidR="009B75F6" w:rsidRDefault="009B75F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F84DE" w14:textId="77777777" w:rsidR="00E71FF1" w:rsidRDefault="00000000">
    <w:pPr>
      <w:pStyle w:val="Footer"/>
      <w:jc w:val="center"/>
    </w:pPr>
    <w:r>
      <w:fldChar w:fldCharType="begin"/>
    </w:r>
    <w:r>
      <w:instrText xml:space="preserve"> PAGE </w:instrText>
    </w:r>
    <w:r w:rsidR="0012613E">
      <w:fldChar w:fldCharType="separate"/>
    </w:r>
    <w:r w:rsidR="0012613E">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0EB85" w14:textId="2568D118" w:rsidR="00E71FF1" w:rsidRDefault="00000000">
    <w:pPr>
      <w:pStyle w:val="Footer"/>
      <w:jc w:val="center"/>
    </w:pPr>
    <w:r>
      <w:fldChar w:fldCharType="begin"/>
    </w:r>
    <w:r>
      <w:instrText xml:space="preserve"> PAGE </w:instrText>
    </w:r>
    <w:r w:rsidR="0012613E">
      <w:fldChar w:fldCharType="separate"/>
    </w:r>
    <w:r w:rsidR="0012613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A2A96F" w14:textId="77777777" w:rsidR="009B75F6" w:rsidRDefault="009B75F6">
      <w:pPr>
        <w:spacing w:line="240" w:lineRule="auto"/>
      </w:pPr>
      <w:r>
        <w:separator/>
      </w:r>
    </w:p>
  </w:footnote>
  <w:footnote w:type="continuationSeparator" w:id="0">
    <w:p w14:paraId="42AA7C97" w14:textId="77777777" w:rsidR="009B75F6" w:rsidRDefault="009B75F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2512455">
    <w:abstractNumId w:val="8"/>
  </w:num>
  <w:num w:numId="2" w16cid:durableId="616181596">
    <w:abstractNumId w:val="6"/>
  </w:num>
  <w:num w:numId="3" w16cid:durableId="719480662">
    <w:abstractNumId w:val="5"/>
  </w:num>
  <w:num w:numId="4" w16cid:durableId="1543058031">
    <w:abstractNumId w:val="4"/>
  </w:num>
  <w:num w:numId="5" w16cid:durableId="1968319444">
    <w:abstractNumId w:val="7"/>
  </w:num>
  <w:num w:numId="6" w16cid:durableId="881357350">
    <w:abstractNumId w:val="3"/>
  </w:num>
  <w:num w:numId="7" w16cid:durableId="389354563">
    <w:abstractNumId w:val="2"/>
  </w:num>
  <w:num w:numId="8" w16cid:durableId="3821142">
    <w:abstractNumId w:val="1"/>
  </w:num>
  <w:num w:numId="9" w16cid:durableId="6125922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613E"/>
    <w:rsid w:val="0015074B"/>
    <w:rsid w:val="0029639D"/>
    <w:rsid w:val="00326F90"/>
    <w:rsid w:val="006A6694"/>
    <w:rsid w:val="006B6096"/>
    <w:rsid w:val="009B75F6"/>
    <w:rsid w:val="00AA1D8D"/>
    <w:rsid w:val="00B47730"/>
    <w:rsid w:val="00CB0664"/>
    <w:rsid w:val="00E71FF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6F8FF2"/>
  <w14:defaultImageDpi w14:val="300"/>
  <w15:docId w15:val="{867A98A2-8903-4BC2-A617-4D2E4BDB9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pageBreakBefore/>
      <w:spacing w:after="120"/>
      <w:jc w:val="center"/>
      <w:outlineLvl w:val="0"/>
    </w:pPr>
    <w:rPr>
      <w:b/>
      <w:bCs/>
      <w:sz w:val="32"/>
      <w:szCs w:val="28"/>
    </w:rPr>
  </w:style>
  <w:style w:type="paragraph" w:styleId="Heading2">
    <w:name w:val="heading 2"/>
    <w:basedOn w:val="Normal"/>
    <w:next w:val="Normal"/>
    <w:link w:val="Heading2Char"/>
    <w:uiPriority w:val="9"/>
    <w:unhideWhenUsed/>
    <w:qFormat/>
    <w:rsid w:val="00FC693F"/>
    <w:pPr>
      <w:keepNext/>
      <w:keepLines/>
      <w:spacing w:before="120" w:after="120"/>
      <w:outlineLvl w:val="1"/>
    </w:pPr>
    <w:rPr>
      <w:b/>
      <w:bCs/>
      <w:sz w:val="28"/>
      <w:szCs w:val="26"/>
    </w:rPr>
  </w:style>
  <w:style w:type="paragraph" w:styleId="Heading3">
    <w:name w:val="heading 3"/>
    <w:basedOn w:val="Normal"/>
    <w:next w:val="Normal"/>
    <w:link w:val="Heading3Char"/>
    <w:uiPriority w:val="9"/>
    <w:unhideWhenUsed/>
    <w:qFormat/>
    <w:rsid w:val="00FC693F"/>
    <w:pPr>
      <w:keepNext/>
      <w:keepLines/>
      <w:spacing w:before="120" w:after="120"/>
      <w:outlineLvl w:val="2"/>
    </w:pPr>
    <w:rPr>
      <w:b/>
      <w:bCs/>
      <w:i/>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jc w:val="both"/>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Heading">
    <w:name w:val="FrontHeading"/>
    <w:basedOn w:val="Normal"/>
    <w:pPr>
      <w:keepNext/>
      <w:pageBreakBefore/>
      <w:spacing w:after="240"/>
      <w:jc w:val="center"/>
    </w:pPr>
    <w:rPr>
      <w:b/>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52</Pages>
  <Words>10640</Words>
  <Characters>60652</Characters>
  <Application>Microsoft Office Word</Application>
  <DocSecurity>0</DocSecurity>
  <Lines>505</Lines>
  <Paragraphs>142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71150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GEOSEG: A Full-Stack Earth Observation and Geospatial AI Platform for Multispectral Land-Cover Segmentation</dc:title>
  <dc:subject/>
  <dc:creator>Yajat Kataria</dc:creator>
  <cp:keywords/>
  <dc:description>generated by python-docx</dc:description>
  <cp:lastModifiedBy>yajat8108@gmail.com</cp:lastModifiedBy>
  <cp:revision>2</cp:revision>
  <dcterms:created xsi:type="dcterms:W3CDTF">2026-10-10T13:27:00Z</dcterms:created>
  <dcterms:modified xsi:type="dcterms:W3CDTF">2026-10-10T13:27:00Z</dcterms:modified>
  <cp:category/>
</cp:coreProperties>
</file>