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IIS — Inventory Intelligence System — Quick Start</w:t>
      </w:r>
    </w:p>
    <w:p/>
    <w:p>
      <w:pPr>
        <w:pStyle w:val="Heading2"/>
      </w:pPr>
      <w:r>
        <w:t>Prerequisites</w:t>
      </w:r>
    </w:p>
    <w:p/>
    <w:p>
      <w:pPr>
        <w:ind w:left="432"/>
      </w:pPr>
      <w:r>
        <w:rPr>
          <w:rFonts w:ascii="Courier New" w:hAnsi="Courier New"/>
          <w:color w:val="1A1A1A"/>
          <w:sz w:val="18"/>
        </w:rPr>
        <w:t>| Tool | Version | Notes |</w:t>
      </w:r>
    </w:p>
    <w:p>
      <w:pPr>
        <w:ind w:left="432"/>
      </w:pPr>
      <w:r>
        <w:rPr>
          <w:rFonts w:ascii="Courier New" w:hAnsi="Courier New"/>
          <w:color w:val="1A1A1A"/>
          <w:sz w:val="18"/>
        </w:rPr>
        <w:t>|------|---------|-------|</w:t>
      </w:r>
    </w:p>
    <w:p>
      <w:pPr>
        <w:ind w:left="432"/>
      </w:pPr>
      <w:r>
        <w:rPr>
          <w:rFonts w:ascii="Courier New" w:hAnsi="Courier New"/>
          <w:color w:val="1A1A1A"/>
          <w:sz w:val="18"/>
        </w:rPr>
        <w:t>| Python | 3.11+ | Use 3.11 or 3.12 for best compatibility |</w:t>
      </w:r>
    </w:p>
    <w:p>
      <w:pPr>
        <w:ind w:left="432"/>
      </w:pPr>
      <w:r>
        <w:rPr>
          <w:rFonts w:ascii="Courier New" w:hAnsi="Courier New"/>
          <w:color w:val="1A1A1A"/>
          <w:sz w:val="18"/>
        </w:rPr>
        <w:t>| Node.js | 20+ | For the web and admin portals |</w:t>
      </w:r>
    </w:p>
    <w:p>
      <w:pPr>
        <w:ind w:left="432"/>
      </w:pPr>
      <w:r>
        <w:rPr>
          <w:rFonts w:ascii="Courier New" w:hAnsi="Courier New"/>
          <w:color w:val="1A1A1A"/>
          <w:sz w:val="18"/>
        </w:rPr>
        <w:t>| PostgreSQL | 15+ | Running locally on port 5432 |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1. Database Setup</w:t>
      </w:r>
    </w:p>
    <w:p/>
    <w:p>
      <w:pPr>
        <w:ind w:left="432"/>
      </w:pPr>
      <w:r>
        <w:rPr>
          <w:rFonts w:ascii="Courier New" w:hAnsi="Courier New"/>
          <w:color w:val="1A1A1A"/>
          <w:sz w:val="18"/>
        </w:rPr>
        <w:t># Create the database (run once)</w:t>
        <w:br/>
        <w:t>createdb iis</w:t>
        <w:br/>
        <w:t># OR using psql:</w:t>
        <w:br/>
        <w:t>psql -U postgres -c "CREATE DATABASE iis;"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2. API Setup</w:t>
      </w:r>
    </w:p>
    <w:p/>
    <w:p>
      <w:pPr>
        <w:ind w:left="432"/>
      </w:pPr>
      <w:r>
        <w:rPr>
          <w:rFonts w:ascii="Courier New" w:hAnsi="Courier New"/>
          <w:color w:val="1A1A1A"/>
          <w:sz w:val="18"/>
        </w:rPr>
        <w:t>cd api</w:t>
        <w:br/>
        <w:br/>
        <w:t># Create and activate virtual environment</w:t>
        <w:br/>
        <w:t>python3 -m venv venv</w:t>
        <w:br/>
        <w:t>source venv/bin/activate          # Mac/Linux</w:t>
        <w:br/>
        <w:t># venv\Scripts\activate           # Windows</w:t>
        <w:br/>
        <w:br/>
        <w:t># Install dependencies</w:t>
        <w:br/>
        <w:t>pip install -r requirements.txt</w:t>
        <w:br/>
        <w:br/>
        <w:t># Configure environment</w:t>
        <w:br/>
        <w:t>cp .env.example .env</w:t>
        <w:br/>
        <w:t># Open .env and set:</w:t>
        <w:br/>
        <w:t>#   DB_PASSWORD=your_postgres_password</w:t>
        <w:br/>
        <w:t>#   JWT_SECRET=any_32+_char_random_string</w:t>
        <w:br/>
        <w:t>#   REFRESH_SECRET=any_32+_char_random_string</w:t>
        <w:br/>
        <w:br/>
        <w:t># Run migrations (creates platform schema, seeds super admin)</w:t>
        <w:br/>
        <w:t>python db/migrate.py</w:t>
        <w:br/>
        <w:br/>
        <w:t># Start the API</w:t>
        <w:br/>
        <w:t>uvicorn main:app --host 0.0.0.0 --port 4000 --reload</w:t>
      </w:r>
    </w:p>
    <w:p/>
    <w:p>
      <w:r>
        <w:t>The API will be available at http://localhost:4000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3. Tenant Portal</w:t>
      </w:r>
    </w:p>
    <w:p/>
    <w:p>
      <w:pPr>
        <w:ind w:left="432"/>
      </w:pPr>
      <w:r>
        <w:rPr>
          <w:rFonts w:ascii="Courier New" w:hAnsi="Courier New"/>
          <w:color w:val="1A1A1A"/>
          <w:sz w:val="18"/>
        </w:rPr>
        <w:t>cd web</w:t>
        <w:br/>
        <w:t>npm install</w:t>
        <w:br/>
        <w:t>npm run dev       # http://localhost:3000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4. Super Admin Portal</w:t>
      </w:r>
    </w:p>
    <w:p/>
    <w:p>
      <w:pPr>
        <w:ind w:left="432"/>
      </w:pPr>
      <w:r>
        <w:rPr>
          <w:rFonts w:ascii="Courier New" w:hAnsi="Courier New"/>
          <w:color w:val="1A1A1A"/>
          <w:sz w:val="18"/>
        </w:rPr>
        <w:t>cd admin</w:t>
        <w:br/>
        <w:t>npm install</w:t>
        <w:br/>
        <w:t>npm run dev       # http://localhost:3001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Default Credentials</w:t>
      </w:r>
    </w:p>
    <w:p/>
    <w:p>
      <w:pPr>
        <w:ind w:left="432"/>
      </w:pPr>
      <w:r>
        <w:rPr>
          <w:rFonts w:ascii="Courier New" w:hAnsi="Courier New"/>
          <w:color w:val="1A1A1A"/>
          <w:sz w:val="18"/>
        </w:rPr>
        <w:t>| Role        | Email        | Password  | Portal URL            |</w:t>
      </w:r>
    </w:p>
    <w:p>
      <w:pPr>
        <w:ind w:left="432"/>
      </w:pPr>
      <w:r>
        <w:rPr>
          <w:rFonts w:ascii="Courier New" w:hAnsi="Courier New"/>
          <w:color w:val="1A1A1A"/>
          <w:sz w:val="18"/>
        </w:rPr>
        <w:t>|-------------|--------------|-----------|-----------------------|</w:t>
      </w:r>
    </w:p>
    <w:p>
      <w:pPr>
        <w:ind w:left="432"/>
      </w:pPr>
      <w:r>
        <w:rPr>
          <w:rFonts w:ascii="Courier New" w:hAnsi="Courier New"/>
          <w:color w:val="1A1A1A"/>
          <w:sz w:val="18"/>
        </w:rPr>
        <w:t>| Super Admin | admin@iis.in | Admin@123 | http://localhost:3001 |</w:t>
      </w:r>
    </w:p>
    <w:p/>
    <w:p>
      <w:r>
        <w:t>To create a tenant: log in to the admin portal → Tenants → New Tenant.</w:t>
      </w:r>
    </w:p>
    <w:p>
      <w:r>
        <w:t>The tenant admin can then log in at http://localhost:3000.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Workflow</w:t>
      </w:r>
    </w:p>
    <w:p/>
    <w:p>
      <w:r>
        <w:t>1. Super Admin provisions a tenant (auto-creates schema + admin user)</w:t>
      </w:r>
    </w:p>
    <w:p>
      <w:r>
        <w:t>2. Tenant Admin logs in at :3000, uploads CSV/XLSX exports from Busy</w:t>
      </w:r>
    </w:p>
    <w:p>
      <w:r>
        <w:t>3. Background scheduler (embedded in API process) runs nightly at 2:00 AM IST</w:t>
      </w:r>
    </w:p>
    <w:p>
      <w:r>
        <w:t>4. Dashboard shows KPI widgets; Inventory health table shows Red/Amber/Green WOI status</w:t>
      </w:r>
    </w:p>
    <w:p>
      <w:r>
        <w:t>5. PO Advisor recommends order quantities based on DRR × 12-week target</w:t>
      </w:r>
    </w:p>
    <w:p>
      <w:r>
        <w:t>6. Cost Decoder translates encoded purchase costs from Busy exports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Project Structure</w:t>
      </w:r>
    </w:p>
    <w:p/>
    <w:p>
      <w:pPr>
        <w:ind w:left="432"/>
      </w:pPr>
      <w:r>
        <w:rPr>
          <w:rFonts w:ascii="Courier New" w:hAnsi="Courier New"/>
          <w:color w:val="1A1A1A"/>
          <w:sz w:val="18"/>
        </w:rPr>
        <w:t>api/                            # FastAPI backend (Python)</w:t>
        <w:br/>
        <w:t xml:space="preserve">  config/                       # settings.py, db.py (asyncpg pools)</w:t>
        <w:br/>
        <w:t xml:space="preserve">  db/migrations/                # SQL migrations (001–004)</w:t>
        <w:br/>
        <w:t xml:space="preserve">  middleware/                   # auth (JWT), tenant DB resolver</w:t>
        <w:br/>
        <w:t xml:space="preserve">  routers/                      # auth, skus, imports, reports, dashboard, ...</w:t>
        <w:br/>
        <w:t xml:space="preserve">  services/                     # forecasting, import, cost decoder, export</w:t>
        <w:br/>
        <w:t xml:space="preserve">  workers/                      # scheduler.py (APScheduler), import_tasks.py</w:t>
        <w:br/>
        <w:t xml:space="preserve">  main.py                       # FastAPI app entry point</w:t>
        <w:br/>
        <w:br/>
        <w:t>web/src/app/(portal)/           # Tenant portal (Next.js)</w:t>
        <w:br/>
        <w:t xml:space="preserve">  dashboard/                    # KPI widgets</w:t>
        <w:br/>
        <w:t xml:space="preserve">  import/                       # File upload + history</w:t>
        <w:br/>
        <w:t xml:space="preserve">  inventory/                    # WOI health table</w:t>
        <w:br/>
        <w:t xml:space="preserve">  skus/                         # SKU master + detail + bulk-tag</w:t>
        <w:br/>
        <w:t xml:space="preserve">  po-advisor/                   # Purchase order recommendations</w:t>
        <w:br/>
        <w:t xml:space="preserve">  seasonal/                     # Pre-season alerts</w:t>
        <w:br/>
        <w:t xml:space="preserve">  profitability/                # 4-tab analytics</w:t>
        <w:br/>
        <w:t xml:space="preserve">  outstanding/                  # Ageing ledger + export</w:t>
        <w:br/>
        <w:t xml:space="preserve">  settings/                     # Cost decoder, WhatsApp templates</w:t>
        <w:br/>
        <w:br/>
        <w:t>admin/src/app/(portal)/         # Super admin portal (Next.js)</w:t>
        <w:br/>
        <w:t xml:space="preserve">  tenants/                      # Tenant CRUD + provisioning</w:t>
        <w:br/>
        <w:t xml:space="preserve">  plans/                        # Subscription plan management</w:t>
        <w:br/>
        <w:t xml:space="preserve">  users/                        # Cross-tenant user list</w:t>
        <w:br/>
        <w:t xml:space="preserve">  announcements/                # Platform-wide broadcasts</w:t>
        <w:br/>
        <w:t xml:space="preserve">  audit/                        # Immutable audit log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