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6A4BF" w14:textId="0CEE4EF8" w:rsidR="007771D6" w:rsidRDefault="007771D6" w:rsidP="007771D6">
      <w:pPr>
        <w:jc w:val="center"/>
      </w:pPr>
      <w:r>
        <w:rPr>
          <w:noProof/>
        </w:rPr>
        <w:drawing>
          <wp:inline distT="0" distB="0" distL="0" distR="0" wp14:anchorId="1D342646" wp14:editId="05118A2B">
            <wp:extent cx="4762500" cy="4762500"/>
            <wp:effectExtent l="0" t="0" r="0" b="0"/>
            <wp:docPr id="572924352" name="Picture 1" descr="Templ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e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61214D7" w14:textId="12DB4EFF" w:rsidR="00557051" w:rsidRPr="00557051" w:rsidRDefault="00303C23" w:rsidP="00303C23">
      <w:pPr>
        <w:pStyle w:val="Title"/>
      </w:pPr>
      <w:r>
        <w:t>Researching Alexander von Humboldt</w:t>
      </w:r>
    </w:p>
    <w:p w14:paraId="5165F8D6" w14:textId="297D118E" w:rsidR="007771D6" w:rsidRDefault="007771D6" w:rsidP="007771D6">
      <w:pPr>
        <w:jc w:val="center"/>
      </w:pPr>
      <w:r>
        <w:t xml:space="preserve">Course: </w:t>
      </w:r>
      <w:r w:rsidR="00173408">
        <w:rPr>
          <w:b/>
          <w:bCs/>
        </w:rPr>
        <w:t>World Society GenEd</w:t>
      </w:r>
    </w:p>
    <w:p w14:paraId="770C2103" w14:textId="425A0FD4" w:rsidR="007771D6" w:rsidRPr="00173408" w:rsidRDefault="007771D6" w:rsidP="007771D6">
      <w:pPr>
        <w:jc w:val="center"/>
        <w:rPr>
          <w:b/>
          <w:bCs/>
        </w:rPr>
      </w:pPr>
      <w:r>
        <w:t xml:space="preserve">Instructor: </w:t>
      </w:r>
      <w:r w:rsidR="00173408" w:rsidRPr="00173408">
        <w:rPr>
          <w:b/>
          <w:bCs/>
        </w:rPr>
        <w:t>Stella Gevorgyan-Ninness</w:t>
      </w:r>
    </w:p>
    <w:p w14:paraId="6BABE1BA" w14:textId="1FD2B6F8" w:rsidR="007771D6" w:rsidRDefault="007771D6" w:rsidP="007771D6">
      <w:pPr>
        <w:jc w:val="center"/>
      </w:pPr>
      <w:r>
        <w:t xml:space="preserve">Student: </w:t>
      </w:r>
      <w:r w:rsidRPr="007771D6">
        <w:rPr>
          <w:b/>
          <w:bCs/>
        </w:rPr>
        <w:t>Jakob Werle</w:t>
      </w:r>
    </w:p>
    <w:p w14:paraId="31CCE9AE" w14:textId="7574D515" w:rsidR="007771D6" w:rsidRDefault="007771D6" w:rsidP="007771D6">
      <w:pPr>
        <w:jc w:val="center"/>
        <w:rPr>
          <w:b/>
          <w:bCs/>
        </w:rPr>
      </w:pPr>
      <w:r>
        <w:t xml:space="preserve">Submission Date: </w:t>
      </w:r>
      <w:r w:rsidRPr="007771D6">
        <w:rPr>
          <w:b/>
          <w:bCs/>
        </w:rPr>
        <w:t>2024-04</w:t>
      </w:r>
      <w:r w:rsidR="00303C23">
        <w:rPr>
          <w:b/>
          <w:bCs/>
        </w:rPr>
        <w:t>-21</w:t>
      </w:r>
    </w:p>
    <w:p w14:paraId="2C3E3F0F" w14:textId="77777777" w:rsidR="00B15A18" w:rsidRDefault="00B15A18">
      <w:pPr>
        <w:rPr>
          <w:b/>
          <w:bCs/>
        </w:rPr>
      </w:pPr>
      <w:r>
        <w:rPr>
          <w:b/>
          <w:bCs/>
        </w:rPr>
        <w:br w:type="page"/>
      </w:r>
    </w:p>
    <w:p w14:paraId="349BA730" w14:textId="3597C12D" w:rsidR="00AF7AE9" w:rsidRDefault="00B642BF" w:rsidP="00B642BF">
      <w:pPr>
        <w:ind w:firstLine="720"/>
      </w:pPr>
      <w:r w:rsidRPr="00B642BF">
        <w:lastRenderedPageBreak/>
        <w:t xml:space="preserve">Despite being </w:t>
      </w:r>
      <w:proofErr w:type="gramStart"/>
      <w:r w:rsidRPr="00B642BF">
        <w:t>somewhat forgotten</w:t>
      </w:r>
      <w:proofErr w:type="gramEnd"/>
      <w:r w:rsidRPr="00B642BF">
        <w:t xml:space="preserve"> </w:t>
      </w:r>
      <w:r w:rsidR="00734934" w:rsidRPr="00B642BF">
        <w:t>today;</w:t>
      </w:r>
      <w:r w:rsidRPr="00B642BF">
        <w:t xml:space="preserve"> </w:t>
      </w:r>
      <w:r>
        <w:t>Alexander von Humboldt’s</w:t>
      </w:r>
      <w:r w:rsidRPr="00B642BF">
        <w:t xml:space="preserve"> work laid the foundation for </w:t>
      </w:r>
      <w:r>
        <w:t>the contemporary</w:t>
      </w:r>
      <w:r w:rsidRPr="00B642BF">
        <w:t xml:space="preserve"> understanding</w:t>
      </w:r>
      <w:r>
        <w:t xml:space="preserve"> of environmental science and can be found throughout research today</w:t>
      </w:r>
      <w:r w:rsidRPr="00B642BF">
        <w:t xml:space="preserve">. </w:t>
      </w:r>
      <w:r>
        <w:t xml:space="preserve">Multiple sources will </w:t>
      </w:r>
      <w:proofErr w:type="gramStart"/>
      <w:r>
        <w:t>be analyzed</w:t>
      </w:r>
      <w:proofErr w:type="gramEnd"/>
      <w:r>
        <w:t xml:space="preserve"> for their credibility and ability to be used in scholarly applications. </w:t>
      </w:r>
    </w:p>
    <w:p w14:paraId="11D87652" w14:textId="5958B3E4" w:rsidR="00AF7AE9" w:rsidRDefault="00AF7AE9" w:rsidP="00AF7AE9">
      <w:pPr>
        <w:pStyle w:val="Heading1"/>
      </w:pPr>
      <w:r>
        <w:t xml:space="preserve">Resource </w:t>
      </w:r>
      <w:proofErr w:type="gramStart"/>
      <w:r>
        <w:t>1</w:t>
      </w:r>
      <w:proofErr w:type="gramEnd"/>
      <w:r>
        <w:t xml:space="preserve"> </w:t>
      </w:r>
    </w:p>
    <w:p w14:paraId="2996C0FC" w14:textId="73115AA4" w:rsidR="00AF7AE9" w:rsidRPr="00D91BB3" w:rsidRDefault="00AF7AE9">
      <w:pPr>
        <w:rPr>
          <w:i/>
          <w:iCs/>
        </w:rPr>
      </w:pPr>
      <w:r w:rsidRPr="00AF7AE9">
        <w:rPr>
          <w:i/>
          <w:iCs/>
        </w:rPr>
        <w:t>Challenges and opportunities for biogeography—What can we still learn from von Humboldt?</w:t>
      </w:r>
      <w:r w:rsidR="00D91BB3">
        <w:rPr>
          <w:i/>
          <w:iCs/>
        </w:rPr>
        <w:t xml:space="preserve"> </w:t>
      </w:r>
    </w:p>
    <w:p w14:paraId="55ACE322" w14:textId="7252530D" w:rsidR="00FC24E8" w:rsidRDefault="00D91BB3" w:rsidP="005F2BA7">
      <w:r>
        <w:tab/>
        <w:t xml:space="preserve">Alexander von Humboldt’s role in environmental science was made clear in Schrodt’s journal article, </w:t>
      </w:r>
      <w:proofErr w:type="gramStart"/>
      <w:r w:rsidRPr="00AF7AE9">
        <w:rPr>
          <w:i/>
          <w:iCs/>
        </w:rPr>
        <w:t>Challenges</w:t>
      </w:r>
      <w:proofErr w:type="gramEnd"/>
      <w:r w:rsidRPr="00AF7AE9">
        <w:rPr>
          <w:i/>
          <w:iCs/>
        </w:rPr>
        <w:t xml:space="preserve"> and opportunities for biogeography—What can we still learn from von Humboldt?</w:t>
      </w:r>
      <w:r>
        <w:t xml:space="preserve">. The </w:t>
      </w:r>
      <w:proofErr w:type="gramStart"/>
      <w:r>
        <w:t>main focus</w:t>
      </w:r>
      <w:proofErr w:type="gramEnd"/>
      <w:r>
        <w:t xml:space="preserve"> of this paper is to inform the reader on how von Humboldt’s work has persuaded the understanding of contemporary biogeography by summarizing his workstyle and discussing their strengths and weaknesses. The author </w:t>
      </w:r>
      <w:r w:rsidR="00677CF1">
        <w:t xml:space="preserve">remarks how strong </w:t>
      </w:r>
      <w:r>
        <w:t>von Humboldt</w:t>
      </w:r>
      <w:r w:rsidR="00677CF1">
        <w:t>’s systematic research style is, “</w:t>
      </w:r>
      <w:r w:rsidR="00677CF1" w:rsidRPr="00677CF1">
        <w:t>His</w:t>
      </w:r>
      <w:r w:rsidR="00677CF1">
        <w:t xml:space="preserve"> a</w:t>
      </w:r>
      <w:r w:rsidR="00677CF1" w:rsidRPr="00677CF1">
        <w:t>pproach</w:t>
      </w:r>
      <w:r w:rsidR="00677CF1">
        <w:t xml:space="preserve"> </w:t>
      </w:r>
      <w:r w:rsidR="00677CF1" w:rsidRPr="00677CF1">
        <w:t>was</w:t>
      </w:r>
      <w:r w:rsidR="00677CF1">
        <w:t xml:space="preserve"> </w:t>
      </w:r>
      <w:r w:rsidR="00677CF1" w:rsidRPr="00677CF1">
        <w:t>characterized</w:t>
      </w:r>
      <w:r w:rsidR="00677CF1">
        <w:t xml:space="preserve"> </w:t>
      </w:r>
      <w:r w:rsidR="00677CF1" w:rsidRPr="00677CF1">
        <w:t>by</w:t>
      </w:r>
      <w:r w:rsidR="00677CF1">
        <w:t xml:space="preserve"> </w:t>
      </w:r>
      <w:r w:rsidR="00677CF1" w:rsidRPr="00677CF1">
        <w:t>making</w:t>
      </w:r>
      <w:r w:rsidR="00677CF1">
        <w:t xml:space="preserve"> </w:t>
      </w:r>
      <w:r w:rsidR="00677CF1" w:rsidRPr="00677CF1">
        <w:t>connections</w:t>
      </w:r>
      <w:r w:rsidR="00677CF1">
        <w:t xml:space="preserve"> </w:t>
      </w:r>
      <w:r w:rsidR="00677CF1" w:rsidRPr="00677CF1">
        <w:t>between</w:t>
      </w:r>
      <w:r w:rsidR="00677CF1">
        <w:t xml:space="preserve"> </w:t>
      </w:r>
      <w:r w:rsidR="00677CF1" w:rsidRPr="00677CF1">
        <w:t>non‐living</w:t>
      </w:r>
      <w:r w:rsidR="00677CF1">
        <w:t xml:space="preserve"> </w:t>
      </w:r>
      <w:r w:rsidR="00677CF1" w:rsidRPr="00677CF1">
        <w:t>and</w:t>
      </w:r>
      <w:r w:rsidR="00677CF1">
        <w:t xml:space="preserve"> </w:t>
      </w:r>
      <w:r w:rsidR="00677CF1" w:rsidRPr="00677CF1">
        <w:t>living</w:t>
      </w:r>
      <w:r w:rsidR="00677CF1">
        <w:t xml:space="preserve"> </w:t>
      </w:r>
      <w:r w:rsidR="00677CF1" w:rsidRPr="00677CF1">
        <w:t>nature</w:t>
      </w:r>
      <w:r w:rsidR="00677CF1">
        <w:t xml:space="preserve"> </w:t>
      </w:r>
      <w:r w:rsidR="00677CF1" w:rsidRPr="00677CF1">
        <w:t>(including</w:t>
      </w:r>
      <w:r w:rsidR="00677CF1">
        <w:t xml:space="preserve"> </w:t>
      </w:r>
      <w:r w:rsidR="00677CF1" w:rsidRPr="00677CF1">
        <w:t>humans),</w:t>
      </w:r>
      <w:r w:rsidR="00677CF1">
        <w:t xml:space="preserve"> </w:t>
      </w:r>
      <w:r w:rsidR="00677CF1" w:rsidRPr="00677CF1">
        <w:t>based</w:t>
      </w:r>
      <w:r w:rsidR="00677CF1">
        <w:t xml:space="preserve"> o</w:t>
      </w:r>
      <w:r w:rsidR="00677CF1" w:rsidRPr="00677CF1">
        <w:t>n</w:t>
      </w:r>
      <w:r w:rsidR="00677CF1">
        <w:t xml:space="preserve"> </w:t>
      </w:r>
      <w:r w:rsidR="00677CF1" w:rsidRPr="00677CF1">
        <w:t>interdisciplinary</w:t>
      </w:r>
      <w:r w:rsidR="00677CF1">
        <w:t xml:space="preserve"> </w:t>
      </w:r>
      <w:r w:rsidR="00677CF1" w:rsidRPr="00677CF1">
        <w:t>thinking</w:t>
      </w:r>
      <w:r w:rsidR="00677CF1">
        <w:t xml:space="preserve"> </w:t>
      </w:r>
      <w:r w:rsidR="00677CF1" w:rsidRPr="00677CF1">
        <w:t>and</w:t>
      </w:r>
      <w:r w:rsidR="00677CF1">
        <w:t xml:space="preserve"> </w:t>
      </w:r>
      <w:r w:rsidR="00677CF1" w:rsidRPr="00677CF1">
        <w:t>informed</w:t>
      </w:r>
      <w:r w:rsidR="00677CF1">
        <w:t xml:space="preserve"> </w:t>
      </w:r>
      <w:r w:rsidR="00677CF1" w:rsidRPr="00677CF1">
        <w:t>by</w:t>
      </w:r>
      <w:r w:rsidR="00677CF1">
        <w:t xml:space="preserve"> </w:t>
      </w:r>
      <w:r w:rsidR="00677CF1" w:rsidRPr="00677CF1">
        <w:t>large</w:t>
      </w:r>
      <w:r w:rsidR="00677CF1">
        <w:t xml:space="preserve"> </w:t>
      </w:r>
      <w:r w:rsidR="00677CF1" w:rsidRPr="00677CF1">
        <w:t>amounts</w:t>
      </w:r>
      <w:r w:rsidR="00677CF1">
        <w:t xml:space="preserve"> </w:t>
      </w:r>
      <w:r w:rsidR="00677CF1" w:rsidRPr="00677CF1">
        <w:t>of</w:t>
      </w:r>
      <w:r w:rsidR="00677CF1">
        <w:t xml:space="preserve"> </w:t>
      </w:r>
      <w:r w:rsidR="00677CF1" w:rsidRPr="00677CF1">
        <w:t>data</w:t>
      </w:r>
      <w:r w:rsidR="00677CF1">
        <w:t xml:space="preserve"> </w:t>
      </w:r>
      <w:r w:rsidR="00677CF1" w:rsidRPr="00677CF1">
        <w:t>from</w:t>
      </w:r>
      <w:r w:rsidR="00677CF1">
        <w:t xml:space="preserve"> </w:t>
      </w:r>
      <w:r w:rsidR="00677CF1" w:rsidRPr="00677CF1">
        <w:t>systematic,</w:t>
      </w:r>
      <w:r w:rsidR="00677CF1">
        <w:t xml:space="preserve"> </w:t>
      </w:r>
      <w:r w:rsidR="00677CF1" w:rsidRPr="00677CF1">
        <w:t>accurate</w:t>
      </w:r>
      <w:r w:rsidR="00677CF1">
        <w:t xml:space="preserve"> </w:t>
      </w:r>
      <w:r w:rsidR="00677CF1" w:rsidRPr="00677CF1">
        <w:t>measurements</w:t>
      </w:r>
      <w:r w:rsidR="00677CF1">
        <w:t xml:space="preserve"> </w:t>
      </w:r>
      <w:r w:rsidR="00677CF1" w:rsidRPr="00677CF1">
        <w:t>in</w:t>
      </w:r>
      <w:r w:rsidR="00677CF1">
        <w:t xml:space="preserve"> </w:t>
      </w:r>
      <w:r w:rsidR="00677CF1" w:rsidRPr="00677CF1">
        <w:t>a</w:t>
      </w:r>
      <w:r w:rsidR="00677CF1">
        <w:t xml:space="preserve"> </w:t>
      </w:r>
      <w:r w:rsidR="00677CF1" w:rsidRPr="00677CF1">
        <w:t>geographical</w:t>
      </w:r>
      <w:r w:rsidR="00677CF1">
        <w:t xml:space="preserve"> </w:t>
      </w:r>
      <w:r w:rsidR="00677CF1" w:rsidRPr="00677CF1">
        <w:t>framework.</w:t>
      </w:r>
      <w:r w:rsidR="00677CF1">
        <w:t>”</w:t>
      </w:r>
      <w:r w:rsidR="00FC24E8">
        <w:t xml:space="preserve"> </w:t>
      </w:r>
      <w:r w:rsidR="00FC24E8">
        <w:fldChar w:fldCharType="begin"/>
      </w:r>
      <w:r w:rsidR="00FC24E8">
        <w:instrText xml:space="preserve"> ADDIN ZOTERO_ITEM CSL_CITATION {"citationID":"Lex9Uu9I","properties":{"formattedCitation":"(Schrodt et al., 2019)","plainCitation":"(Schrodt et al., 2019)","noteIndex":0},"citationItems":[{"id":152,"uris":["http://zotero.org/users/12916010/items/88WKWAXP"],"itemData":{"id":152,"type":"article-journal","abstract":"Alexander von Humboldt was arguably the most influential scientist of his day. Although his fame has since lessened relative to some of his contemporaries, we argue that his influence remains strong—mainly because his approach to science inspired others and was instrumental in furthering other scientific disciplines (such as evolution, through Darwin, and conservation science, through Muir)—and that he changed the way that large areas of science are done and communicated. Indeed, he has been called the father of a range of fields, including environmental science, earth system science, plant geography, ecology and conservation. His approach was characterized by making connections between non‐living and living nature (including humans), based on interdisciplinary thinking and informed by large amounts of data from systematic, accurate measurements in a geographical framework. Although his approach largely lacked an evolutionary perspective, he was fundamental to creating the circumstances for Darwin and Wallace to advance evolutionary science. He devoted considerable effort illustrating, communicating and popularizing science, centred on the excitement of pure science. In biogeography, his influence remains strong, including in relating climate to species distributions (e.g. biomes and latitudinal and elevational gradients) and in the use of remote sensing and species distribution modelling in macroecology. However, some key aspects of his approach have faded, particularly as science fragmented into specific disciplines and became more reductionist. We argue that asking questions in a more Humboldtian way is important for addressing current global challenges. This is well‐exemplified by researching links between geodiversity and biodiversity. Progress on this can be made by (a) systematic data collection to improve our knowledge of biodiversity and geodiversity around the world; (b) improving our understanding of the linkages between biodiversity and geodiversity; and (c) developing our understanding of the interactions of geological, biological, ecological, environmental and evolutionary processes in biogeography.","container-title":"Journal of Biogeography","DOI":"10.1111/jbi.13616","ISSN":"0305-0270, 1365-2699","issue":"8","journalAbbreviation":"Journal of Biogeography","language":"en","page":"1631-1642","source":"DOI.org (Crossref)","title":"Challenges and opportunities for biogeography—What can we still learn from von Humboldt?","volume":"46","author":[{"family":"Schrodt","given":"Franziska"},{"family":"Santos","given":"Maria J."},{"family":"Bailey","given":"Joseph J."},{"family":"Field","given":"Richard"}],"issued":{"date-parts":[["2019",8]]}}}],"schema":"https://github.com/citation-style-language/schema/raw/master/csl-citation.json"} </w:instrText>
      </w:r>
      <w:r w:rsidR="00FC24E8">
        <w:fldChar w:fldCharType="separate"/>
      </w:r>
      <w:r w:rsidR="00FC24E8" w:rsidRPr="00AF7AE9">
        <w:rPr>
          <w:rFonts w:cs="Times New Roman"/>
        </w:rPr>
        <w:t>(Schrodt et al., 2019)</w:t>
      </w:r>
      <w:r w:rsidR="00FC24E8">
        <w:fldChar w:fldCharType="end"/>
      </w:r>
      <w:r w:rsidR="00677CF1">
        <w:t xml:space="preserve">. Comparing this claim to von Humbolts’ controversial influence by Nazi Germany displays the author’s broad evaluation </w:t>
      </w:r>
      <w:r w:rsidR="00FC24E8">
        <w:fldChar w:fldCharType="begin"/>
      </w:r>
      <w:r w:rsidR="00FC24E8">
        <w:instrText xml:space="preserve"> ADDIN ZOTERO_ITEM CSL_CITATION {"citationID":"oZ3SozpB","properties":{"formattedCitation":"(Schrodt et al., 2019)","plainCitation":"(Schrodt et al., 2019)","noteIndex":0},"citationItems":[{"id":152,"uris":["http://zotero.org/users/12916010/items/88WKWAXP"],"itemData":{"id":152,"type":"article-journal","abstract":"Alexander von Humboldt was arguably the most influential scientist of his day. Although his fame has since lessened relative to some of his contemporaries, we argue that his influence remains strong—mainly because his approach to science inspired others and was instrumental in furthering other scientific disciplines (such as evolution, through Darwin, and conservation science, through Muir)—and that he changed the way that large areas of science are done and communicated. Indeed, he has been called the father of a range of fields, including environmental science, earth system science, plant geography, ecology and conservation. His approach was characterized by making connections between non‐living and living nature (including humans), based on interdisciplinary thinking and informed by large amounts of data from systematic, accurate measurements in a geographical framework. Although his approach largely lacked an evolutionary perspective, he was fundamental to creating the circumstances for Darwin and Wallace to advance evolutionary science. He devoted considerable effort illustrating, communicating and popularizing science, centred on the excitement of pure science. In biogeography, his influence remains strong, including in relating climate to species distributions (e.g. biomes and latitudinal and elevational gradients) and in the use of remote sensing and species distribution modelling in macroecology. However, some key aspects of his approach have faded, particularly as science fragmented into specific disciplines and became more reductionist. We argue that asking questions in a more Humboldtian way is important for addressing current global challenges. This is well‐exemplified by researching links between geodiversity and biodiversity. Progress on this can be made by (a) systematic data collection to improve our knowledge of biodiversity and geodiversity around the world; (b) improving our understanding of the linkages between biodiversity and geodiversity; and (c) developing our understanding of the interactions of geological, biological, ecological, environmental and evolutionary processes in biogeography.","container-title":"Journal of Biogeography","DOI":"10.1111/jbi.13616","ISSN":"0305-0270, 1365-2699","issue":"8","journalAbbreviation":"Journal of Biogeography","language":"en","page":"1631-1642","source":"DOI.org (Crossref)","title":"Challenges and opportunities for biogeography—What can we still learn from von Humboldt?","volume":"46","author":[{"family":"Schrodt","given":"Franziska"},{"family":"Santos","given":"Maria J."},{"family":"Bailey","given":"Joseph J."},{"family":"Field","given":"Richard"}],"issued":{"date-parts":[["2019",8]]}}}],"schema":"https://github.com/citation-style-language/schema/raw/master/csl-citation.json"} </w:instrText>
      </w:r>
      <w:r w:rsidR="00FC24E8">
        <w:fldChar w:fldCharType="separate"/>
      </w:r>
      <w:r w:rsidR="00FC24E8" w:rsidRPr="00AF7AE9">
        <w:rPr>
          <w:rFonts w:cs="Times New Roman"/>
        </w:rPr>
        <w:t>(Schrodt et al., 2019)</w:t>
      </w:r>
      <w:r w:rsidR="00FC24E8">
        <w:fldChar w:fldCharType="end"/>
      </w:r>
      <w:r w:rsidR="00FC24E8">
        <w:t>.</w:t>
      </w:r>
      <w:r w:rsidR="00957F25">
        <w:t xml:space="preserve"> Furthermore, the author includes a vast </w:t>
      </w:r>
      <w:r w:rsidR="00734934">
        <w:t>number</w:t>
      </w:r>
      <w:r w:rsidR="00957F25">
        <w:t xml:space="preserve"> of citations while making arguments, which can </w:t>
      </w:r>
      <w:proofErr w:type="gramStart"/>
      <w:r w:rsidR="00957F25">
        <w:t>be seen</w:t>
      </w:r>
      <w:proofErr w:type="gramEnd"/>
      <w:r w:rsidR="00957F25">
        <w:t xml:space="preserve"> both in the direct writings and the reference list.</w:t>
      </w:r>
    </w:p>
    <w:p w14:paraId="0ADD1B6D" w14:textId="64E4231C" w:rsidR="00957F25" w:rsidRPr="00E067FF" w:rsidRDefault="00957F25" w:rsidP="00E067FF">
      <w:pPr>
        <w:pStyle w:val="Heading1"/>
      </w:pPr>
      <w:r>
        <w:t xml:space="preserve">Resource </w:t>
      </w:r>
      <w:proofErr w:type="gramStart"/>
      <w:r>
        <w:t>2</w:t>
      </w:r>
      <w:proofErr w:type="gramEnd"/>
    </w:p>
    <w:p w14:paraId="4BB7DE33" w14:textId="77777777" w:rsidR="00AE43DD" w:rsidRDefault="00AE43DD" w:rsidP="00AE43DD">
      <w:pPr>
        <w:rPr>
          <w:i/>
          <w:iCs/>
        </w:rPr>
      </w:pPr>
      <w:r w:rsidRPr="00A46DA9">
        <w:rPr>
          <w:i/>
          <w:iCs/>
        </w:rPr>
        <w:t>The Lasting Contribution of Alexander von Humboldt to Our Understanding of the Natural World</w:t>
      </w:r>
    </w:p>
    <w:p w14:paraId="574D384F" w14:textId="12BCE7AF" w:rsidR="00A46DA9" w:rsidRDefault="00CB5C15" w:rsidP="00AE43DD">
      <w:pPr>
        <w:ind w:firstLine="720"/>
      </w:pPr>
      <w:r>
        <w:t xml:space="preserve">Taking a </w:t>
      </w:r>
      <w:r w:rsidR="00734934">
        <w:t>straighter</w:t>
      </w:r>
      <w:r w:rsidR="00016357">
        <w:t xml:space="preserve"> forward</w:t>
      </w:r>
      <w:r w:rsidR="005F762A">
        <w:t xml:space="preserve"> approach, Mohan and Tamma capture von Humboldt’s addition to environmental science by explaining the difference between his findings and their contemporary understandings.</w:t>
      </w:r>
      <w:r w:rsidR="00016357">
        <w:t xml:space="preserve"> While this article provides insights into von Humboldt’s influence, the analysis is </w:t>
      </w:r>
      <w:proofErr w:type="gramStart"/>
      <w:r w:rsidR="00016357">
        <w:t>rather shallow</w:t>
      </w:r>
      <w:proofErr w:type="gramEnd"/>
      <w:r w:rsidR="00016357">
        <w:t xml:space="preserve">; only going one or two layers deep when discussing a particular piece of literature or research. Yet, the article fortifies itself by having a wide range of examples to explore further. For example, at least four of von Humboldt’s works are provided in the section </w:t>
      </w:r>
      <w:r w:rsidR="00016357" w:rsidRPr="00016357">
        <w:rPr>
          <w:i/>
          <w:iCs/>
        </w:rPr>
        <w:t>Humbolt’s Publications and Influence on Popular Understanding of Science</w:t>
      </w:r>
      <w:r w:rsidR="00016357">
        <w:rPr>
          <w:i/>
          <w:iCs/>
        </w:rPr>
        <w:t xml:space="preserve"> </w:t>
      </w:r>
      <w:r w:rsidR="00016357">
        <w:rPr>
          <w:i/>
          <w:iCs/>
        </w:rPr>
        <w:fldChar w:fldCharType="begin"/>
      </w:r>
      <w:r w:rsidR="00016357">
        <w:rPr>
          <w:i/>
          <w:iCs/>
        </w:rPr>
        <w:instrText xml:space="preserve"> ADDIN ZOTERO_ITEM CSL_CITATION {"citationID":"lZqwHbiS","properties":{"formattedCitation":"(Mohan &amp; Tamma, 2021)","plainCitation":"(Mohan &amp; Tamma, 2021)","noteIndex":0},"citationItems":[{"id":164,"uris":["http://zotero.org/users/12916010/items/SRQSLNQ5"],"itemData":{"id":164,"type":"article-journal","abstract":"A polymath and ahead of his time, Alexander von Humboldt had numerous interests and insights that have shaped modern science. His holistic viewpoint on nature founded the principles of several branches of sciences such as comparative biology, ecology, and biogeography, and inspired scientists who went on to make notable contributions during and after his time. From geologists to founders of evolutionary principles, poets to anti-colonial revolutionists, Humboldt was an inspiration to generations of thinkers. In this article, we attempt to highlight a few of his notable discoveries that influence biologists today.","container-title":"Resonance","DOI":"10.1007/s12045-021-1207-z","ISSN":"0973-712X","issue":"8","journalAbbreviation":"Resonance","page":"1041-1050","title":"The Lasting Contribution of Alexander von Humboldt to Our Understanding of the Natural World","volume":"26","author":[{"family":"Mohan","given":"Ashwini Venkatanarayana"},{"family":"Tamma","given":"Krishnapriya"}],"issued":{"date-parts":[["2021",8,1]]}}}],"schema":"https://github.com/citation-style-language/schema/raw/master/csl-citation.json"} </w:instrText>
      </w:r>
      <w:r w:rsidR="00016357">
        <w:rPr>
          <w:i/>
          <w:iCs/>
        </w:rPr>
        <w:fldChar w:fldCharType="separate"/>
      </w:r>
      <w:r w:rsidR="00016357" w:rsidRPr="00016357">
        <w:rPr>
          <w:rFonts w:cs="Times New Roman"/>
        </w:rPr>
        <w:t>(Mohan &amp; Tamma, 2021)</w:t>
      </w:r>
      <w:r w:rsidR="00016357">
        <w:rPr>
          <w:i/>
          <w:iCs/>
        </w:rPr>
        <w:fldChar w:fldCharType="end"/>
      </w:r>
      <w:r w:rsidR="00016357">
        <w:t>.</w:t>
      </w:r>
    </w:p>
    <w:p w14:paraId="7CD1BE7A" w14:textId="2AC48AD0" w:rsidR="00A46DA9" w:rsidRPr="00A46DA9" w:rsidRDefault="00A46DA9" w:rsidP="00A46DA9">
      <w:pPr>
        <w:pStyle w:val="Heading1"/>
      </w:pPr>
      <w:r>
        <w:t xml:space="preserve">Resource </w:t>
      </w:r>
      <w:proofErr w:type="gramStart"/>
      <w:r>
        <w:t>3</w:t>
      </w:r>
      <w:proofErr w:type="gramEnd"/>
    </w:p>
    <w:p w14:paraId="1434A19F" w14:textId="3CFA5D55" w:rsidR="00016357" w:rsidRPr="00CD41F6" w:rsidRDefault="00CD41F6">
      <w:pPr>
        <w:rPr>
          <w:i/>
          <w:iCs/>
        </w:rPr>
      </w:pPr>
      <w:r w:rsidRPr="00CD41F6">
        <w:rPr>
          <w:i/>
          <w:iCs/>
        </w:rPr>
        <w:t>Basics of Environmental Science</w:t>
      </w:r>
    </w:p>
    <w:p w14:paraId="35A368DE" w14:textId="0C39E4D1" w:rsidR="00F826EE" w:rsidRDefault="00016357">
      <w:r>
        <w:tab/>
      </w:r>
      <w:r w:rsidR="00235255">
        <w:rPr>
          <w:i/>
          <w:iCs/>
        </w:rPr>
        <w:t>Basics of Environmental Science</w:t>
      </w:r>
      <w:r w:rsidR="00235255">
        <w:t xml:space="preserve"> is a</w:t>
      </w:r>
      <w:r w:rsidR="00B96DC3">
        <w:t>n introduction to environmental sciences for anyone who is interested</w:t>
      </w:r>
      <w:r w:rsidR="00235255">
        <w:t xml:space="preserve"> </w:t>
      </w:r>
      <w:r w:rsidR="00CD41F6">
        <w:fldChar w:fldCharType="begin"/>
      </w:r>
      <w:r w:rsidR="00CD41F6">
        <w:instrText xml:space="preserve"> ADDIN ZOTERO_ITEM CSL_CITATION {"citationID":"ColWRjEK","properties":{"formattedCitation":"(Allaby, 2000)","plainCitation":"(Allaby, 2000)","noteIndex":0},"citationItems":[{"id":170,"uris":["http://zotero.org/users/12916010/items/VS3C8AGQ"],"itemData":{"id":170,"type":"book","edition":"2","publisher":"Taylor &amp; Fracis Group","title":"Basics of Environmental Science","author":[{"family":"Allaby","given":"Michael"}],"issued":{"date-parts":[["2000",11,2]]}}}],"schema":"https://github.com/citation-style-language/schema/raw/master/csl-citation.json"} </w:instrText>
      </w:r>
      <w:r w:rsidR="00CD41F6">
        <w:fldChar w:fldCharType="separate"/>
      </w:r>
      <w:r w:rsidR="00CD41F6" w:rsidRPr="00CD41F6">
        <w:rPr>
          <w:rFonts w:cs="Times New Roman"/>
        </w:rPr>
        <w:t>(Allaby, 2000)</w:t>
      </w:r>
      <w:r w:rsidR="00CD41F6">
        <w:fldChar w:fldCharType="end"/>
      </w:r>
      <w:r w:rsidR="00B96DC3">
        <w:t xml:space="preserve">. An </w:t>
      </w:r>
      <w:r w:rsidR="00734934">
        <w:t>attempt</w:t>
      </w:r>
      <w:r w:rsidR="00B96DC3">
        <w:t xml:space="preserve"> to educate the reader, the textbook covers a wide </w:t>
      </w:r>
      <w:r w:rsidR="00B96DC3">
        <w:lastRenderedPageBreak/>
        <w:t>breath of environmental topics ranging from a non-technical introduction to environmental</w:t>
      </w:r>
      <w:r w:rsidR="00D665A6">
        <w:t xml:space="preserve"> </w:t>
      </w:r>
      <w:r w:rsidR="00B96DC3">
        <w:t xml:space="preserve">science to depth </w:t>
      </w:r>
      <w:r w:rsidR="00D665A6">
        <w:t>analyses on</w:t>
      </w:r>
      <w:r w:rsidR="00B96DC3">
        <w:t xml:space="preserve"> a plethora of researchers and scientific additions. </w:t>
      </w:r>
      <w:r w:rsidR="00D665A6">
        <w:t xml:space="preserve">Von Humboldt </w:t>
      </w:r>
      <w:proofErr w:type="gramStart"/>
      <w:r w:rsidR="00D665A6">
        <w:t>is only brought</w:t>
      </w:r>
      <w:proofErr w:type="gramEnd"/>
      <w:r w:rsidR="00D665A6">
        <w:t xml:space="preserve"> up twice throughout the entire </w:t>
      </w:r>
      <w:r w:rsidR="00734934">
        <w:t>323-page</w:t>
      </w:r>
      <w:r w:rsidR="00D665A6">
        <w:t xml:space="preserve"> text. However, the author was certain to grasp von Humboldt’s contributions to environmental sciences. He is given credit for his exploration of South Africa and foundational work that established much of what we now call an “empirical” scientific approach </w:t>
      </w:r>
      <w:r w:rsidR="00D665A6">
        <w:fldChar w:fldCharType="begin"/>
      </w:r>
      <w:r w:rsidR="00D665A6">
        <w:instrText xml:space="preserve"> ADDIN ZOTERO_ITEM CSL_CITATION {"citationID":"ColWRjEK","properties":{"formattedCitation":"(Allaby, 2000)","plainCitation":"(Allaby, 2000)","noteIndex":0},"citationItems":[{"id":170,"uris":["http://zotero.org/users/12916010/items/VS3C8AGQ"],"itemData":{"id":170,"type":"book","edition":"2","publisher":"Taylor &amp; Fracis Group","title":"Basics of Environmental Science","author":[{"family":"Allaby","given":"Michael"}],"issued":{"date-parts":[["2000",11,2]]}}}],"schema":"https://github.com/citation-style-language/schema/raw/master/csl-citation.json"} </w:instrText>
      </w:r>
      <w:r w:rsidR="00D665A6">
        <w:fldChar w:fldCharType="separate"/>
      </w:r>
      <w:r w:rsidR="00D665A6" w:rsidRPr="00CD41F6">
        <w:rPr>
          <w:rFonts w:cs="Times New Roman"/>
        </w:rPr>
        <w:t>(Allaby, 2000)</w:t>
      </w:r>
      <w:r w:rsidR="00D665A6">
        <w:fldChar w:fldCharType="end"/>
      </w:r>
      <w:r w:rsidR="00D665A6">
        <w:t>.</w:t>
      </w:r>
    </w:p>
    <w:p w14:paraId="1B34EB72" w14:textId="6AB30748" w:rsidR="00F826EE" w:rsidRDefault="00F826EE" w:rsidP="00F826EE">
      <w:pPr>
        <w:pStyle w:val="Heading1"/>
      </w:pPr>
      <w:r>
        <w:t>Final Evaluation</w:t>
      </w:r>
    </w:p>
    <w:p w14:paraId="0D7C94AC" w14:textId="7928CA9C" w:rsidR="00FC24E8" w:rsidRPr="00E067FF" w:rsidRDefault="00F826EE" w:rsidP="00F826EE">
      <w:pPr>
        <w:rPr>
          <w:i/>
          <w:iCs/>
        </w:rPr>
      </w:pPr>
      <w:r>
        <w:tab/>
        <w:t xml:space="preserve">All three articles provided insights </w:t>
      </w:r>
      <w:r w:rsidR="00734934">
        <w:t>into</w:t>
      </w:r>
      <w:r>
        <w:t xml:space="preserve"> Alexander von Humboldt’s influence on contemporary environmental science. In a scholarly application focused on von Humboldt, Schrodt’s </w:t>
      </w:r>
      <w:proofErr w:type="gramStart"/>
      <w:r w:rsidRPr="00AF7AE9">
        <w:rPr>
          <w:i/>
          <w:iCs/>
        </w:rPr>
        <w:t>Challenges</w:t>
      </w:r>
      <w:proofErr w:type="gramEnd"/>
      <w:r w:rsidRPr="00AF7AE9">
        <w:rPr>
          <w:i/>
          <w:iCs/>
        </w:rPr>
        <w:t xml:space="preserve"> and opportunities for biogeography—What can we still learn from von Humboldt?</w:t>
      </w:r>
      <w:r>
        <w:t xml:space="preserve"> would be the most useful article due to </w:t>
      </w:r>
      <w:r w:rsidR="00734934">
        <w:t>its</w:t>
      </w:r>
      <w:r>
        <w:t xml:space="preserve"> deep analysis </w:t>
      </w:r>
      <w:r w:rsidR="00734934">
        <w:t>of</w:t>
      </w:r>
      <w:r>
        <w:t xml:space="preserve"> von Humboldt’s technical work and discourse on </w:t>
      </w:r>
      <w:r w:rsidR="007C085F">
        <w:t xml:space="preserve">societal controversies. </w:t>
      </w:r>
      <w:r w:rsidR="00107987">
        <w:t xml:space="preserve">Despite less focus on von Humboltd, </w:t>
      </w:r>
      <w:r w:rsidR="007C085F">
        <w:rPr>
          <w:i/>
          <w:iCs/>
        </w:rPr>
        <w:t>Basics of Environmental Science</w:t>
      </w:r>
      <w:r w:rsidR="007C085F">
        <w:t xml:space="preserve"> </w:t>
      </w:r>
      <w:r w:rsidR="00107987">
        <w:t xml:space="preserve">is also a strong choice because of its wide coverage of topics and credibility. </w:t>
      </w:r>
      <w:r w:rsidR="00E067FF">
        <w:t xml:space="preserve">While </w:t>
      </w:r>
      <w:r w:rsidR="00E067FF" w:rsidRPr="00A46DA9">
        <w:rPr>
          <w:i/>
          <w:iCs/>
        </w:rPr>
        <w:t>The Lasting Contribution of Alexander von Humboldt to Our Understanding of the Natural World</w:t>
      </w:r>
      <w:r w:rsidR="00E067FF">
        <w:t xml:space="preserve"> was informative, it did not provide as </w:t>
      </w:r>
      <w:r w:rsidR="00734934">
        <w:t>deep</w:t>
      </w:r>
      <w:r w:rsidR="00E067FF">
        <w:t xml:space="preserve"> analyses as the other texts, making it the final choice. </w:t>
      </w:r>
      <w:r w:rsidR="00FC24E8">
        <w:br w:type="page"/>
      </w:r>
    </w:p>
    <w:p w14:paraId="152B8FED" w14:textId="20453FDF" w:rsidR="00FC24E8" w:rsidRDefault="00FC24E8" w:rsidP="00FC24E8">
      <w:pPr>
        <w:pStyle w:val="Heading1"/>
      </w:pPr>
      <w:r>
        <w:lastRenderedPageBreak/>
        <w:t>References</w:t>
      </w:r>
    </w:p>
    <w:p w14:paraId="35CEC6C4" w14:textId="77777777" w:rsidR="00CD41F6" w:rsidRPr="00CD41F6" w:rsidRDefault="00FC24E8" w:rsidP="00CD41F6">
      <w:pPr>
        <w:pStyle w:val="Bibliography"/>
        <w:rPr>
          <w:rFonts w:cs="Times New Roman"/>
        </w:rPr>
      </w:pPr>
      <w:r>
        <w:fldChar w:fldCharType="begin"/>
      </w:r>
      <w:r>
        <w:instrText xml:space="preserve"> ADDIN ZOTERO_BIBL {"uncited":[],"omitted":[],"custom":[]} CSL_BIBLIOGRAPHY </w:instrText>
      </w:r>
      <w:r>
        <w:fldChar w:fldCharType="separate"/>
      </w:r>
      <w:r w:rsidR="00CD41F6" w:rsidRPr="00CD41F6">
        <w:rPr>
          <w:rFonts w:cs="Times New Roman"/>
        </w:rPr>
        <w:t>Allaby, M. (</w:t>
      </w:r>
      <w:proofErr w:type="gramStart"/>
      <w:r w:rsidR="00CD41F6" w:rsidRPr="00CD41F6">
        <w:rPr>
          <w:rFonts w:cs="Times New Roman"/>
        </w:rPr>
        <w:t>2000</w:t>
      </w:r>
      <w:proofErr w:type="gramEnd"/>
      <w:r w:rsidR="00CD41F6" w:rsidRPr="00CD41F6">
        <w:rPr>
          <w:rFonts w:cs="Times New Roman"/>
        </w:rPr>
        <w:t xml:space="preserve">). </w:t>
      </w:r>
      <w:r w:rsidR="00CD41F6" w:rsidRPr="00CD41F6">
        <w:rPr>
          <w:rFonts w:cs="Times New Roman"/>
          <w:i/>
          <w:iCs/>
        </w:rPr>
        <w:t>Basics of Environmental Science</w:t>
      </w:r>
      <w:r w:rsidR="00CD41F6" w:rsidRPr="00CD41F6">
        <w:rPr>
          <w:rFonts w:cs="Times New Roman"/>
        </w:rPr>
        <w:t xml:space="preserve"> (2nd ed.). Taylor &amp; Fracis Group.</w:t>
      </w:r>
    </w:p>
    <w:p w14:paraId="58AC3008" w14:textId="77777777" w:rsidR="00CD41F6" w:rsidRPr="00CD41F6" w:rsidRDefault="00CD41F6" w:rsidP="00CD41F6">
      <w:pPr>
        <w:pStyle w:val="Bibliography"/>
        <w:rPr>
          <w:rFonts w:cs="Times New Roman"/>
        </w:rPr>
      </w:pPr>
      <w:r w:rsidRPr="00CD41F6">
        <w:rPr>
          <w:rFonts w:cs="Times New Roman"/>
        </w:rPr>
        <w:t xml:space="preserve">Mohan, A. V., &amp; Tamma, K. (2021). The Lasting Contribution of Alexander von Humboldt to Our Understanding of the Natural World. </w:t>
      </w:r>
      <w:r w:rsidRPr="00CD41F6">
        <w:rPr>
          <w:rFonts w:cs="Times New Roman"/>
          <w:i/>
          <w:iCs/>
        </w:rPr>
        <w:t>Resonance</w:t>
      </w:r>
      <w:r w:rsidRPr="00CD41F6">
        <w:rPr>
          <w:rFonts w:cs="Times New Roman"/>
        </w:rPr>
        <w:t xml:space="preserve">, </w:t>
      </w:r>
      <w:r w:rsidRPr="00CD41F6">
        <w:rPr>
          <w:rFonts w:cs="Times New Roman"/>
          <w:i/>
          <w:iCs/>
        </w:rPr>
        <w:t>26</w:t>
      </w:r>
      <w:r w:rsidRPr="00CD41F6">
        <w:rPr>
          <w:rFonts w:cs="Times New Roman"/>
        </w:rPr>
        <w:t>(8), 1041–1050. https://doi.org/10.1007/s12045-021-1207-z</w:t>
      </w:r>
    </w:p>
    <w:p w14:paraId="60BB9326" w14:textId="77777777" w:rsidR="00CD41F6" w:rsidRPr="00CD41F6" w:rsidRDefault="00CD41F6" w:rsidP="00CD41F6">
      <w:pPr>
        <w:pStyle w:val="Bibliography"/>
        <w:rPr>
          <w:rFonts w:cs="Times New Roman"/>
        </w:rPr>
      </w:pPr>
      <w:r w:rsidRPr="00CD41F6">
        <w:rPr>
          <w:rFonts w:cs="Times New Roman"/>
        </w:rPr>
        <w:t xml:space="preserve">Schrodt, F., Santos, M. J., Bailey, J. J., &amp; Field, R. (2019). Challenges and opportunities for biogeography—What can we still learn from von Humboldt? </w:t>
      </w:r>
      <w:r w:rsidRPr="00CD41F6">
        <w:rPr>
          <w:rFonts w:cs="Times New Roman"/>
          <w:i/>
          <w:iCs/>
        </w:rPr>
        <w:t>Journal of Biogeography</w:t>
      </w:r>
      <w:r w:rsidRPr="00CD41F6">
        <w:rPr>
          <w:rFonts w:cs="Times New Roman"/>
        </w:rPr>
        <w:t xml:space="preserve">, </w:t>
      </w:r>
      <w:r w:rsidRPr="00CD41F6">
        <w:rPr>
          <w:rFonts w:cs="Times New Roman"/>
          <w:i/>
          <w:iCs/>
        </w:rPr>
        <w:t>46</w:t>
      </w:r>
      <w:r w:rsidRPr="00CD41F6">
        <w:rPr>
          <w:rFonts w:cs="Times New Roman"/>
        </w:rPr>
        <w:t>(8), 1631–1642. https://doi.org/10.1111/jbi.13616</w:t>
      </w:r>
    </w:p>
    <w:p w14:paraId="4AD3E1A3" w14:textId="52DA8FF5" w:rsidR="0072009C" w:rsidRPr="00D91BB3" w:rsidRDefault="00FC24E8" w:rsidP="005F2BA7">
      <w:r>
        <w:fldChar w:fldCharType="end"/>
      </w:r>
    </w:p>
    <w:sectPr w:rsidR="0072009C" w:rsidRPr="00D91B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D38A6" w14:textId="77777777" w:rsidR="003B102D" w:rsidRDefault="003B102D" w:rsidP="00A64929">
      <w:pPr>
        <w:spacing w:after="0" w:line="240" w:lineRule="auto"/>
      </w:pPr>
      <w:r>
        <w:separator/>
      </w:r>
    </w:p>
  </w:endnote>
  <w:endnote w:type="continuationSeparator" w:id="0">
    <w:p w14:paraId="30B8DDA2" w14:textId="77777777" w:rsidR="003B102D" w:rsidRDefault="003B102D" w:rsidP="00A64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E87C2" w14:textId="77777777" w:rsidR="003B102D" w:rsidRDefault="003B102D" w:rsidP="00A64929">
      <w:pPr>
        <w:spacing w:after="0" w:line="240" w:lineRule="auto"/>
      </w:pPr>
      <w:r>
        <w:separator/>
      </w:r>
    </w:p>
  </w:footnote>
  <w:footnote w:type="continuationSeparator" w:id="0">
    <w:p w14:paraId="2F7DB131" w14:textId="77777777" w:rsidR="003B102D" w:rsidRDefault="003B102D" w:rsidP="00A64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0D32"/>
    <w:multiLevelType w:val="multilevel"/>
    <w:tmpl w:val="B780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80654"/>
    <w:multiLevelType w:val="hybridMultilevel"/>
    <w:tmpl w:val="FC9ED8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B0A1A"/>
    <w:multiLevelType w:val="hybridMultilevel"/>
    <w:tmpl w:val="6FB041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A176F"/>
    <w:multiLevelType w:val="hybridMultilevel"/>
    <w:tmpl w:val="54803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75536"/>
    <w:multiLevelType w:val="hybridMultilevel"/>
    <w:tmpl w:val="84BED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64FF2"/>
    <w:multiLevelType w:val="multilevel"/>
    <w:tmpl w:val="542E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C534DC"/>
    <w:multiLevelType w:val="multilevel"/>
    <w:tmpl w:val="31B8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895686"/>
    <w:multiLevelType w:val="hybridMultilevel"/>
    <w:tmpl w:val="16A65BB2"/>
    <w:lvl w:ilvl="0" w:tplc="4852F7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A584E"/>
    <w:multiLevelType w:val="hybridMultilevel"/>
    <w:tmpl w:val="3DD0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60C47"/>
    <w:multiLevelType w:val="hybridMultilevel"/>
    <w:tmpl w:val="5BC622AE"/>
    <w:lvl w:ilvl="0" w:tplc="40A2FD6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502CB"/>
    <w:multiLevelType w:val="hybridMultilevel"/>
    <w:tmpl w:val="92544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D34AA6"/>
    <w:multiLevelType w:val="multilevel"/>
    <w:tmpl w:val="FA24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970D62"/>
    <w:multiLevelType w:val="multilevel"/>
    <w:tmpl w:val="447E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4561356">
    <w:abstractNumId w:val="4"/>
  </w:num>
  <w:num w:numId="2" w16cid:durableId="937447385">
    <w:abstractNumId w:val="2"/>
  </w:num>
  <w:num w:numId="3" w16cid:durableId="1603535094">
    <w:abstractNumId w:val="8"/>
  </w:num>
  <w:num w:numId="4" w16cid:durableId="1525368015">
    <w:abstractNumId w:val="1"/>
  </w:num>
  <w:num w:numId="5" w16cid:durableId="409540628">
    <w:abstractNumId w:val="5"/>
  </w:num>
  <w:num w:numId="6" w16cid:durableId="1639258976">
    <w:abstractNumId w:val="12"/>
  </w:num>
  <w:num w:numId="7" w16cid:durableId="1107192688">
    <w:abstractNumId w:val="11"/>
  </w:num>
  <w:num w:numId="8" w16cid:durableId="1117872205">
    <w:abstractNumId w:val="0"/>
  </w:num>
  <w:num w:numId="9" w16cid:durableId="452753578">
    <w:abstractNumId w:val="6"/>
  </w:num>
  <w:num w:numId="10" w16cid:durableId="1899700620">
    <w:abstractNumId w:val="7"/>
  </w:num>
  <w:num w:numId="11" w16cid:durableId="206991448">
    <w:abstractNumId w:val="3"/>
  </w:num>
  <w:num w:numId="12" w16cid:durableId="375013874">
    <w:abstractNumId w:val="9"/>
  </w:num>
  <w:num w:numId="13" w16cid:durableId="21039136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D6"/>
    <w:rsid w:val="00016357"/>
    <w:rsid w:val="00056A5C"/>
    <w:rsid w:val="000A098F"/>
    <w:rsid w:val="000A5AA8"/>
    <w:rsid w:val="000A7930"/>
    <w:rsid w:val="000E039B"/>
    <w:rsid w:val="00107987"/>
    <w:rsid w:val="00173408"/>
    <w:rsid w:val="00177627"/>
    <w:rsid w:val="001873E2"/>
    <w:rsid w:val="001B6E3E"/>
    <w:rsid w:val="002008BA"/>
    <w:rsid w:val="002228F1"/>
    <w:rsid w:val="00223CC8"/>
    <w:rsid w:val="00234681"/>
    <w:rsid w:val="00235255"/>
    <w:rsid w:val="002C68DC"/>
    <w:rsid w:val="00303C23"/>
    <w:rsid w:val="00316270"/>
    <w:rsid w:val="00346F97"/>
    <w:rsid w:val="00373EF6"/>
    <w:rsid w:val="00377843"/>
    <w:rsid w:val="003B102D"/>
    <w:rsid w:val="003C5F0C"/>
    <w:rsid w:val="00401AB4"/>
    <w:rsid w:val="004477F5"/>
    <w:rsid w:val="00471F3B"/>
    <w:rsid w:val="00557051"/>
    <w:rsid w:val="0056728D"/>
    <w:rsid w:val="005A4B0C"/>
    <w:rsid w:val="005D6C39"/>
    <w:rsid w:val="005E34BE"/>
    <w:rsid w:val="005F2BA7"/>
    <w:rsid w:val="005F762A"/>
    <w:rsid w:val="00643A98"/>
    <w:rsid w:val="00677CF1"/>
    <w:rsid w:val="0068516F"/>
    <w:rsid w:val="006C7F5F"/>
    <w:rsid w:val="006F339E"/>
    <w:rsid w:val="0070675D"/>
    <w:rsid w:val="0072009C"/>
    <w:rsid w:val="00721FDC"/>
    <w:rsid w:val="00734934"/>
    <w:rsid w:val="007771D6"/>
    <w:rsid w:val="007A744F"/>
    <w:rsid w:val="007C085F"/>
    <w:rsid w:val="00863938"/>
    <w:rsid w:val="00877413"/>
    <w:rsid w:val="00886939"/>
    <w:rsid w:val="008B4955"/>
    <w:rsid w:val="00901E16"/>
    <w:rsid w:val="00920F41"/>
    <w:rsid w:val="00924A92"/>
    <w:rsid w:val="009463B7"/>
    <w:rsid w:val="00952E46"/>
    <w:rsid w:val="00957F25"/>
    <w:rsid w:val="009646B6"/>
    <w:rsid w:val="00965CFA"/>
    <w:rsid w:val="0098052D"/>
    <w:rsid w:val="00A31837"/>
    <w:rsid w:val="00A40CAB"/>
    <w:rsid w:val="00A46DA9"/>
    <w:rsid w:val="00A60892"/>
    <w:rsid w:val="00A64929"/>
    <w:rsid w:val="00A979EF"/>
    <w:rsid w:val="00AA1EFB"/>
    <w:rsid w:val="00AA720B"/>
    <w:rsid w:val="00AB0437"/>
    <w:rsid w:val="00AC30E1"/>
    <w:rsid w:val="00AE43DD"/>
    <w:rsid w:val="00AF7AE9"/>
    <w:rsid w:val="00B15A18"/>
    <w:rsid w:val="00B62FAB"/>
    <w:rsid w:val="00B642BF"/>
    <w:rsid w:val="00B67FDC"/>
    <w:rsid w:val="00B80AA9"/>
    <w:rsid w:val="00B83A41"/>
    <w:rsid w:val="00B9657B"/>
    <w:rsid w:val="00B96DC3"/>
    <w:rsid w:val="00BB45AF"/>
    <w:rsid w:val="00BE267D"/>
    <w:rsid w:val="00C151ED"/>
    <w:rsid w:val="00C30E27"/>
    <w:rsid w:val="00C36333"/>
    <w:rsid w:val="00C47A7E"/>
    <w:rsid w:val="00CB5C15"/>
    <w:rsid w:val="00CD41F6"/>
    <w:rsid w:val="00D145D8"/>
    <w:rsid w:val="00D43AA9"/>
    <w:rsid w:val="00D665A6"/>
    <w:rsid w:val="00D80A74"/>
    <w:rsid w:val="00D91BB3"/>
    <w:rsid w:val="00E067FF"/>
    <w:rsid w:val="00EA6528"/>
    <w:rsid w:val="00F81C0E"/>
    <w:rsid w:val="00F826EE"/>
    <w:rsid w:val="00FC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D552"/>
  <w15:chartTrackingRefBased/>
  <w15:docId w15:val="{801A6B83-499B-44E5-B9B8-4B17BD64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1D6"/>
    <w:rPr>
      <w:rFonts w:ascii="Times New Roman" w:hAnsi="Times New Roman"/>
    </w:rPr>
  </w:style>
  <w:style w:type="paragraph" w:styleId="Heading1">
    <w:name w:val="heading 1"/>
    <w:basedOn w:val="Normal"/>
    <w:next w:val="Normal"/>
    <w:link w:val="Heading1Char"/>
    <w:uiPriority w:val="9"/>
    <w:qFormat/>
    <w:rsid w:val="007771D6"/>
    <w:pPr>
      <w:keepNext/>
      <w:keepLines/>
      <w:spacing w:before="360" w:after="80"/>
      <w:outlineLvl w:val="0"/>
    </w:pPr>
    <w:rPr>
      <w:rFonts w:eastAsiaTheme="majorEastAsia" w:cstheme="majorBidi"/>
      <w:color w:val="C00000"/>
      <w:sz w:val="40"/>
      <w:szCs w:val="40"/>
    </w:rPr>
  </w:style>
  <w:style w:type="paragraph" w:styleId="Heading2">
    <w:name w:val="heading 2"/>
    <w:basedOn w:val="Normal"/>
    <w:next w:val="Normal"/>
    <w:link w:val="Heading2Char"/>
    <w:uiPriority w:val="9"/>
    <w:unhideWhenUsed/>
    <w:qFormat/>
    <w:rsid w:val="00177627"/>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177627"/>
    <w:pPr>
      <w:outlineLvl w:val="2"/>
    </w:pPr>
    <w:rPr>
      <w:b/>
      <w:bCs/>
    </w:rPr>
  </w:style>
  <w:style w:type="paragraph" w:styleId="Heading4">
    <w:name w:val="heading 4"/>
    <w:basedOn w:val="Normal"/>
    <w:next w:val="Normal"/>
    <w:link w:val="Heading4Char"/>
    <w:uiPriority w:val="9"/>
    <w:semiHidden/>
    <w:unhideWhenUsed/>
    <w:qFormat/>
    <w:rsid w:val="00777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1D6"/>
    <w:rPr>
      <w:rFonts w:ascii="Times New Roman" w:eastAsiaTheme="majorEastAsia" w:hAnsi="Times New Roman" w:cstheme="majorBidi"/>
      <w:color w:val="C00000"/>
      <w:sz w:val="40"/>
      <w:szCs w:val="40"/>
    </w:rPr>
  </w:style>
  <w:style w:type="character" w:customStyle="1" w:styleId="Heading2Char">
    <w:name w:val="Heading 2 Char"/>
    <w:basedOn w:val="DefaultParagraphFont"/>
    <w:link w:val="Heading2"/>
    <w:uiPriority w:val="9"/>
    <w:rsid w:val="00177627"/>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177627"/>
    <w:rPr>
      <w:rFonts w:ascii="Times New Roman" w:hAnsi="Times New Roman"/>
      <w:b/>
      <w:bCs/>
    </w:rPr>
  </w:style>
  <w:style w:type="character" w:customStyle="1" w:styleId="Heading4Char">
    <w:name w:val="Heading 4 Char"/>
    <w:basedOn w:val="DefaultParagraphFont"/>
    <w:link w:val="Heading4"/>
    <w:uiPriority w:val="9"/>
    <w:semiHidden/>
    <w:rsid w:val="00777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1D6"/>
    <w:rPr>
      <w:rFonts w:eastAsiaTheme="majorEastAsia" w:cstheme="majorBidi"/>
      <w:color w:val="272727" w:themeColor="text1" w:themeTint="D8"/>
    </w:rPr>
  </w:style>
  <w:style w:type="paragraph" w:styleId="Title">
    <w:name w:val="Title"/>
    <w:basedOn w:val="Normal"/>
    <w:next w:val="Normal"/>
    <w:link w:val="TitleChar"/>
    <w:uiPriority w:val="10"/>
    <w:qFormat/>
    <w:rsid w:val="00557051"/>
    <w:pPr>
      <w:spacing w:after="80" w:line="240" w:lineRule="auto"/>
      <w:contextualSpacing/>
      <w:jc w:val="center"/>
    </w:pPr>
    <w:rPr>
      <w:rFonts w:eastAsiaTheme="majorEastAsia" w:cs="Times New Roman"/>
      <w:spacing w:val="-10"/>
      <w:kern w:val="28"/>
      <w:sz w:val="56"/>
      <w:szCs w:val="56"/>
    </w:rPr>
  </w:style>
  <w:style w:type="character" w:customStyle="1" w:styleId="TitleChar">
    <w:name w:val="Title Char"/>
    <w:basedOn w:val="DefaultParagraphFont"/>
    <w:link w:val="Title"/>
    <w:uiPriority w:val="10"/>
    <w:rsid w:val="00557051"/>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777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939"/>
    <w:pPr>
      <w:spacing w:before="160"/>
    </w:pPr>
    <w:rPr>
      <w:i/>
      <w:iCs/>
      <w:color w:val="404040" w:themeColor="text1" w:themeTint="BF"/>
    </w:rPr>
  </w:style>
  <w:style w:type="character" w:customStyle="1" w:styleId="QuoteChar">
    <w:name w:val="Quote Char"/>
    <w:basedOn w:val="DefaultParagraphFont"/>
    <w:link w:val="Quote"/>
    <w:uiPriority w:val="29"/>
    <w:rsid w:val="00886939"/>
    <w:rPr>
      <w:rFonts w:ascii="Times New Roman" w:hAnsi="Times New Roman"/>
      <w:i/>
      <w:iCs/>
      <w:color w:val="404040" w:themeColor="text1" w:themeTint="BF"/>
    </w:rPr>
  </w:style>
  <w:style w:type="paragraph" w:styleId="ListParagraph">
    <w:name w:val="List Paragraph"/>
    <w:basedOn w:val="Normal"/>
    <w:uiPriority w:val="34"/>
    <w:qFormat/>
    <w:rsid w:val="007771D6"/>
    <w:pPr>
      <w:ind w:left="720"/>
      <w:contextualSpacing/>
    </w:pPr>
  </w:style>
  <w:style w:type="character" w:styleId="IntenseEmphasis">
    <w:name w:val="Intense Emphasis"/>
    <w:basedOn w:val="DefaultParagraphFont"/>
    <w:uiPriority w:val="21"/>
    <w:qFormat/>
    <w:rsid w:val="007771D6"/>
    <w:rPr>
      <w:i/>
      <w:iCs/>
      <w:color w:val="0F4761" w:themeColor="accent1" w:themeShade="BF"/>
    </w:rPr>
  </w:style>
  <w:style w:type="paragraph" w:styleId="IntenseQuote">
    <w:name w:val="Intense Quote"/>
    <w:basedOn w:val="Normal"/>
    <w:next w:val="Normal"/>
    <w:link w:val="IntenseQuoteChar"/>
    <w:uiPriority w:val="30"/>
    <w:qFormat/>
    <w:rsid w:val="00777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1D6"/>
    <w:rPr>
      <w:i/>
      <w:iCs/>
      <w:color w:val="0F4761" w:themeColor="accent1" w:themeShade="BF"/>
    </w:rPr>
  </w:style>
  <w:style w:type="character" w:styleId="IntenseReference">
    <w:name w:val="Intense Reference"/>
    <w:basedOn w:val="DefaultParagraphFont"/>
    <w:uiPriority w:val="32"/>
    <w:qFormat/>
    <w:rsid w:val="007771D6"/>
    <w:rPr>
      <w:b/>
      <w:bCs/>
      <w:smallCaps/>
      <w:color w:val="0F4761" w:themeColor="accent1" w:themeShade="BF"/>
      <w:spacing w:val="5"/>
    </w:rPr>
  </w:style>
  <w:style w:type="paragraph" w:styleId="TOCHeading">
    <w:name w:val="TOC Heading"/>
    <w:basedOn w:val="Heading1"/>
    <w:next w:val="Normal"/>
    <w:uiPriority w:val="39"/>
    <w:unhideWhenUsed/>
    <w:qFormat/>
    <w:rsid w:val="00863938"/>
    <w:pPr>
      <w:spacing w:before="240" w:after="0" w:line="259" w:lineRule="auto"/>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863938"/>
    <w:pPr>
      <w:spacing w:after="100"/>
    </w:pPr>
  </w:style>
  <w:style w:type="paragraph" w:styleId="TOC2">
    <w:name w:val="toc 2"/>
    <w:basedOn w:val="Normal"/>
    <w:next w:val="Normal"/>
    <w:autoRedefine/>
    <w:uiPriority w:val="39"/>
    <w:unhideWhenUsed/>
    <w:rsid w:val="00863938"/>
    <w:pPr>
      <w:spacing w:after="100"/>
      <w:ind w:left="240"/>
    </w:pPr>
  </w:style>
  <w:style w:type="character" w:styleId="Hyperlink">
    <w:name w:val="Hyperlink"/>
    <w:basedOn w:val="DefaultParagraphFont"/>
    <w:uiPriority w:val="99"/>
    <w:unhideWhenUsed/>
    <w:rsid w:val="00863938"/>
    <w:rPr>
      <w:color w:val="467886" w:themeColor="hyperlink"/>
      <w:u w:val="single"/>
    </w:rPr>
  </w:style>
  <w:style w:type="paragraph" w:styleId="Bibliography">
    <w:name w:val="Bibliography"/>
    <w:basedOn w:val="Normal"/>
    <w:next w:val="Normal"/>
    <w:uiPriority w:val="37"/>
    <w:unhideWhenUsed/>
    <w:rsid w:val="00C47A7E"/>
    <w:pPr>
      <w:spacing w:after="0" w:line="480" w:lineRule="auto"/>
      <w:ind w:left="720" w:hanging="720"/>
    </w:pPr>
  </w:style>
  <w:style w:type="paragraph" w:styleId="FootnoteText">
    <w:name w:val="footnote text"/>
    <w:basedOn w:val="Normal"/>
    <w:link w:val="FootnoteTextChar"/>
    <w:uiPriority w:val="99"/>
    <w:semiHidden/>
    <w:unhideWhenUsed/>
    <w:rsid w:val="00A649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4929"/>
    <w:rPr>
      <w:rFonts w:ascii="Times New Roman" w:hAnsi="Times New Roman"/>
      <w:sz w:val="20"/>
      <w:szCs w:val="20"/>
    </w:rPr>
  </w:style>
  <w:style w:type="character" w:styleId="FootnoteReference">
    <w:name w:val="footnote reference"/>
    <w:basedOn w:val="DefaultParagraphFont"/>
    <w:uiPriority w:val="99"/>
    <w:semiHidden/>
    <w:unhideWhenUsed/>
    <w:rsid w:val="00A64929"/>
    <w:rPr>
      <w:vertAlign w:val="superscript"/>
    </w:rPr>
  </w:style>
  <w:style w:type="paragraph" w:styleId="Caption">
    <w:name w:val="caption"/>
    <w:basedOn w:val="Normal"/>
    <w:next w:val="Normal"/>
    <w:uiPriority w:val="35"/>
    <w:unhideWhenUsed/>
    <w:qFormat/>
    <w:rsid w:val="00B67FDC"/>
    <w:pPr>
      <w:spacing w:after="200" w:line="240" w:lineRule="auto"/>
      <w:jc w:val="center"/>
    </w:pPr>
    <w:rPr>
      <w:i/>
      <w:iCs/>
      <w:color w:val="0E2841" w:themeColor="text2"/>
      <w:sz w:val="18"/>
      <w:szCs w:val="18"/>
    </w:rPr>
  </w:style>
  <w:style w:type="paragraph" w:styleId="NormalWeb">
    <w:name w:val="Normal (Web)"/>
    <w:basedOn w:val="Normal"/>
    <w:uiPriority w:val="99"/>
    <w:semiHidden/>
    <w:unhideWhenUsed/>
    <w:rsid w:val="00924A92"/>
    <w:pPr>
      <w:spacing w:before="100" w:beforeAutospacing="1" w:after="100" w:afterAutospacing="1" w:line="240" w:lineRule="auto"/>
    </w:pPr>
    <w:rPr>
      <w:rFonts w:eastAsia="Times New Roman" w:cs="Times New Roman"/>
      <w:kern w:val="0"/>
      <w14:ligatures w14:val="none"/>
    </w:rPr>
  </w:style>
  <w:style w:type="character" w:styleId="Emphasis">
    <w:name w:val="Emphasis"/>
    <w:basedOn w:val="DefaultParagraphFont"/>
    <w:uiPriority w:val="20"/>
    <w:qFormat/>
    <w:rsid w:val="00924A92"/>
    <w:rPr>
      <w:i/>
      <w:iCs/>
    </w:rPr>
  </w:style>
  <w:style w:type="paragraph" w:styleId="Header">
    <w:name w:val="header"/>
    <w:basedOn w:val="Normal"/>
    <w:link w:val="HeaderChar"/>
    <w:uiPriority w:val="99"/>
    <w:unhideWhenUsed/>
    <w:rsid w:val="005E3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4BE"/>
    <w:rPr>
      <w:rFonts w:ascii="Times New Roman" w:hAnsi="Times New Roman"/>
    </w:rPr>
  </w:style>
  <w:style w:type="paragraph" w:styleId="Footer">
    <w:name w:val="footer"/>
    <w:basedOn w:val="Normal"/>
    <w:link w:val="FooterChar"/>
    <w:uiPriority w:val="99"/>
    <w:unhideWhenUsed/>
    <w:rsid w:val="005E3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4B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9410">
      <w:bodyDiv w:val="1"/>
      <w:marLeft w:val="0"/>
      <w:marRight w:val="0"/>
      <w:marTop w:val="0"/>
      <w:marBottom w:val="0"/>
      <w:divBdr>
        <w:top w:val="none" w:sz="0" w:space="0" w:color="auto"/>
        <w:left w:val="none" w:sz="0" w:space="0" w:color="auto"/>
        <w:bottom w:val="none" w:sz="0" w:space="0" w:color="auto"/>
        <w:right w:val="none" w:sz="0" w:space="0" w:color="auto"/>
      </w:divBdr>
    </w:div>
    <w:div w:id="1259213926">
      <w:bodyDiv w:val="1"/>
      <w:marLeft w:val="0"/>
      <w:marRight w:val="0"/>
      <w:marTop w:val="0"/>
      <w:marBottom w:val="0"/>
      <w:divBdr>
        <w:top w:val="none" w:sz="0" w:space="0" w:color="auto"/>
        <w:left w:val="none" w:sz="0" w:space="0" w:color="auto"/>
        <w:bottom w:val="none" w:sz="0" w:space="0" w:color="auto"/>
        <w:right w:val="none" w:sz="0" w:space="0" w:color="auto"/>
      </w:divBdr>
      <w:divsChild>
        <w:div w:id="1003169147">
          <w:marLeft w:val="0"/>
          <w:marRight w:val="0"/>
          <w:marTop w:val="100"/>
          <w:marBottom w:val="100"/>
          <w:divBdr>
            <w:top w:val="none" w:sz="0" w:space="0" w:color="auto"/>
            <w:left w:val="none" w:sz="0" w:space="0" w:color="auto"/>
            <w:bottom w:val="none" w:sz="0" w:space="0" w:color="auto"/>
            <w:right w:val="none" w:sz="0" w:space="0" w:color="auto"/>
          </w:divBdr>
          <w:divsChild>
            <w:div w:id="1831091806">
              <w:marLeft w:val="0"/>
              <w:marRight w:val="0"/>
              <w:marTop w:val="750"/>
              <w:marBottom w:val="750"/>
              <w:divBdr>
                <w:top w:val="none" w:sz="0" w:space="0" w:color="auto"/>
                <w:left w:val="none" w:sz="0" w:space="0" w:color="auto"/>
                <w:bottom w:val="none" w:sz="0" w:space="0" w:color="auto"/>
                <w:right w:val="none" w:sz="0" w:space="0" w:color="auto"/>
              </w:divBdr>
              <w:divsChild>
                <w:div w:id="573707351">
                  <w:marLeft w:val="0"/>
                  <w:marRight w:val="0"/>
                  <w:marTop w:val="0"/>
                  <w:marBottom w:val="0"/>
                  <w:divBdr>
                    <w:top w:val="none" w:sz="0" w:space="0" w:color="auto"/>
                    <w:left w:val="none" w:sz="0" w:space="0" w:color="auto"/>
                    <w:bottom w:val="none" w:sz="0" w:space="0" w:color="auto"/>
                    <w:right w:val="none" w:sz="0" w:space="0" w:color="auto"/>
                  </w:divBdr>
                  <w:divsChild>
                    <w:div w:id="434329553">
                      <w:marLeft w:val="0"/>
                      <w:marRight w:val="0"/>
                      <w:marTop w:val="0"/>
                      <w:marBottom w:val="0"/>
                      <w:divBdr>
                        <w:top w:val="none" w:sz="0" w:space="0" w:color="auto"/>
                        <w:left w:val="none" w:sz="0" w:space="0" w:color="auto"/>
                        <w:bottom w:val="none" w:sz="0" w:space="0" w:color="auto"/>
                        <w:right w:val="none" w:sz="0" w:space="0" w:color="auto"/>
                      </w:divBdr>
                      <w:divsChild>
                        <w:div w:id="7512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014">
          <w:marLeft w:val="0"/>
          <w:marRight w:val="0"/>
          <w:marTop w:val="100"/>
          <w:marBottom w:val="100"/>
          <w:divBdr>
            <w:top w:val="dashed" w:sz="6" w:space="0" w:color="A8A8A8"/>
            <w:left w:val="none" w:sz="0" w:space="0" w:color="auto"/>
            <w:bottom w:val="none" w:sz="0" w:space="0" w:color="auto"/>
            <w:right w:val="none" w:sz="0" w:space="0" w:color="auto"/>
          </w:divBdr>
          <w:divsChild>
            <w:div w:id="436143320">
              <w:marLeft w:val="0"/>
              <w:marRight w:val="0"/>
              <w:marTop w:val="750"/>
              <w:marBottom w:val="750"/>
              <w:divBdr>
                <w:top w:val="none" w:sz="0" w:space="0" w:color="auto"/>
                <w:left w:val="none" w:sz="0" w:space="0" w:color="auto"/>
                <w:bottom w:val="none" w:sz="0" w:space="0" w:color="auto"/>
                <w:right w:val="none" w:sz="0" w:space="0" w:color="auto"/>
              </w:divBdr>
              <w:divsChild>
                <w:div w:id="40637298">
                  <w:marLeft w:val="0"/>
                  <w:marRight w:val="0"/>
                  <w:marTop w:val="0"/>
                  <w:marBottom w:val="0"/>
                  <w:divBdr>
                    <w:top w:val="none" w:sz="0" w:space="0" w:color="auto"/>
                    <w:left w:val="none" w:sz="0" w:space="0" w:color="auto"/>
                    <w:bottom w:val="none" w:sz="0" w:space="0" w:color="auto"/>
                    <w:right w:val="none" w:sz="0" w:space="0" w:color="auto"/>
                  </w:divBdr>
                  <w:divsChild>
                    <w:div w:id="439882530">
                      <w:marLeft w:val="0"/>
                      <w:marRight w:val="0"/>
                      <w:marTop w:val="0"/>
                      <w:marBottom w:val="0"/>
                      <w:divBdr>
                        <w:top w:val="none" w:sz="0" w:space="0" w:color="auto"/>
                        <w:left w:val="none" w:sz="0" w:space="0" w:color="auto"/>
                        <w:bottom w:val="none" w:sz="0" w:space="0" w:color="auto"/>
                        <w:right w:val="none" w:sz="0" w:space="0" w:color="auto"/>
                      </w:divBdr>
                      <w:divsChild>
                        <w:div w:id="20250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968647">
      <w:bodyDiv w:val="1"/>
      <w:marLeft w:val="0"/>
      <w:marRight w:val="0"/>
      <w:marTop w:val="0"/>
      <w:marBottom w:val="0"/>
      <w:divBdr>
        <w:top w:val="none" w:sz="0" w:space="0" w:color="auto"/>
        <w:left w:val="none" w:sz="0" w:space="0" w:color="auto"/>
        <w:bottom w:val="none" w:sz="0" w:space="0" w:color="auto"/>
        <w:right w:val="none" w:sz="0" w:space="0" w:color="auto"/>
      </w:divBdr>
    </w:div>
    <w:div w:id="1944877831">
      <w:bodyDiv w:val="1"/>
      <w:marLeft w:val="0"/>
      <w:marRight w:val="0"/>
      <w:marTop w:val="0"/>
      <w:marBottom w:val="0"/>
      <w:divBdr>
        <w:top w:val="none" w:sz="0" w:space="0" w:color="auto"/>
        <w:left w:val="none" w:sz="0" w:space="0" w:color="auto"/>
        <w:bottom w:val="none" w:sz="0" w:space="0" w:color="auto"/>
        <w:right w:val="none" w:sz="0" w:space="0" w:color="auto"/>
      </w:divBdr>
      <w:divsChild>
        <w:div w:id="1885942654">
          <w:marLeft w:val="0"/>
          <w:marRight w:val="0"/>
          <w:marTop w:val="100"/>
          <w:marBottom w:val="100"/>
          <w:divBdr>
            <w:top w:val="none" w:sz="0" w:space="0" w:color="auto"/>
            <w:left w:val="none" w:sz="0" w:space="0" w:color="auto"/>
            <w:bottom w:val="none" w:sz="0" w:space="0" w:color="auto"/>
            <w:right w:val="none" w:sz="0" w:space="0" w:color="auto"/>
          </w:divBdr>
          <w:divsChild>
            <w:div w:id="370619041">
              <w:marLeft w:val="0"/>
              <w:marRight w:val="0"/>
              <w:marTop w:val="750"/>
              <w:marBottom w:val="750"/>
              <w:divBdr>
                <w:top w:val="none" w:sz="0" w:space="0" w:color="auto"/>
                <w:left w:val="none" w:sz="0" w:space="0" w:color="auto"/>
                <w:bottom w:val="none" w:sz="0" w:space="0" w:color="auto"/>
                <w:right w:val="none" w:sz="0" w:space="0" w:color="auto"/>
              </w:divBdr>
              <w:divsChild>
                <w:div w:id="1588537537">
                  <w:marLeft w:val="0"/>
                  <w:marRight w:val="0"/>
                  <w:marTop w:val="0"/>
                  <w:marBottom w:val="0"/>
                  <w:divBdr>
                    <w:top w:val="none" w:sz="0" w:space="0" w:color="auto"/>
                    <w:left w:val="none" w:sz="0" w:space="0" w:color="auto"/>
                    <w:bottom w:val="none" w:sz="0" w:space="0" w:color="auto"/>
                    <w:right w:val="none" w:sz="0" w:space="0" w:color="auto"/>
                  </w:divBdr>
                  <w:divsChild>
                    <w:div w:id="227570498">
                      <w:marLeft w:val="0"/>
                      <w:marRight w:val="0"/>
                      <w:marTop w:val="0"/>
                      <w:marBottom w:val="0"/>
                      <w:divBdr>
                        <w:top w:val="none" w:sz="0" w:space="0" w:color="auto"/>
                        <w:left w:val="none" w:sz="0" w:space="0" w:color="auto"/>
                        <w:bottom w:val="none" w:sz="0" w:space="0" w:color="auto"/>
                        <w:right w:val="none" w:sz="0" w:space="0" w:color="auto"/>
                      </w:divBdr>
                      <w:divsChild>
                        <w:div w:id="15359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888">
          <w:marLeft w:val="0"/>
          <w:marRight w:val="0"/>
          <w:marTop w:val="100"/>
          <w:marBottom w:val="100"/>
          <w:divBdr>
            <w:top w:val="dashed" w:sz="6" w:space="0" w:color="A8A8A8"/>
            <w:left w:val="none" w:sz="0" w:space="0" w:color="auto"/>
            <w:bottom w:val="none" w:sz="0" w:space="0" w:color="auto"/>
            <w:right w:val="none" w:sz="0" w:space="0" w:color="auto"/>
          </w:divBdr>
          <w:divsChild>
            <w:div w:id="1684160546">
              <w:marLeft w:val="0"/>
              <w:marRight w:val="0"/>
              <w:marTop w:val="750"/>
              <w:marBottom w:val="750"/>
              <w:divBdr>
                <w:top w:val="none" w:sz="0" w:space="0" w:color="auto"/>
                <w:left w:val="none" w:sz="0" w:space="0" w:color="auto"/>
                <w:bottom w:val="none" w:sz="0" w:space="0" w:color="auto"/>
                <w:right w:val="none" w:sz="0" w:space="0" w:color="auto"/>
              </w:divBdr>
              <w:divsChild>
                <w:div w:id="501704520">
                  <w:marLeft w:val="0"/>
                  <w:marRight w:val="0"/>
                  <w:marTop w:val="0"/>
                  <w:marBottom w:val="0"/>
                  <w:divBdr>
                    <w:top w:val="none" w:sz="0" w:space="0" w:color="auto"/>
                    <w:left w:val="none" w:sz="0" w:space="0" w:color="auto"/>
                    <w:bottom w:val="none" w:sz="0" w:space="0" w:color="auto"/>
                    <w:right w:val="none" w:sz="0" w:space="0" w:color="auto"/>
                  </w:divBdr>
                  <w:divsChild>
                    <w:div w:id="303587726">
                      <w:marLeft w:val="0"/>
                      <w:marRight w:val="0"/>
                      <w:marTop w:val="0"/>
                      <w:marBottom w:val="0"/>
                      <w:divBdr>
                        <w:top w:val="none" w:sz="0" w:space="0" w:color="auto"/>
                        <w:left w:val="none" w:sz="0" w:space="0" w:color="auto"/>
                        <w:bottom w:val="none" w:sz="0" w:space="0" w:color="auto"/>
                        <w:right w:val="none" w:sz="0" w:space="0" w:color="auto"/>
                      </w:divBdr>
                      <w:divsChild>
                        <w:div w:id="19219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47054">
      <w:bodyDiv w:val="1"/>
      <w:marLeft w:val="0"/>
      <w:marRight w:val="0"/>
      <w:marTop w:val="0"/>
      <w:marBottom w:val="0"/>
      <w:divBdr>
        <w:top w:val="none" w:sz="0" w:space="0" w:color="auto"/>
        <w:left w:val="none" w:sz="0" w:space="0" w:color="auto"/>
        <w:bottom w:val="none" w:sz="0" w:space="0" w:color="auto"/>
        <w:right w:val="none" w:sz="0" w:space="0" w:color="auto"/>
      </w:divBdr>
      <w:divsChild>
        <w:div w:id="1984654912">
          <w:marLeft w:val="0"/>
          <w:marRight w:val="0"/>
          <w:marTop w:val="100"/>
          <w:marBottom w:val="100"/>
          <w:divBdr>
            <w:top w:val="none" w:sz="0" w:space="0" w:color="auto"/>
            <w:left w:val="none" w:sz="0" w:space="0" w:color="auto"/>
            <w:bottom w:val="none" w:sz="0" w:space="0" w:color="auto"/>
            <w:right w:val="none" w:sz="0" w:space="0" w:color="auto"/>
          </w:divBdr>
          <w:divsChild>
            <w:div w:id="119151267">
              <w:marLeft w:val="0"/>
              <w:marRight w:val="0"/>
              <w:marTop w:val="750"/>
              <w:marBottom w:val="750"/>
              <w:divBdr>
                <w:top w:val="none" w:sz="0" w:space="0" w:color="auto"/>
                <w:left w:val="none" w:sz="0" w:space="0" w:color="auto"/>
                <w:bottom w:val="none" w:sz="0" w:space="0" w:color="auto"/>
                <w:right w:val="none" w:sz="0" w:space="0" w:color="auto"/>
              </w:divBdr>
              <w:divsChild>
                <w:div w:id="10303482">
                  <w:marLeft w:val="0"/>
                  <w:marRight w:val="0"/>
                  <w:marTop w:val="0"/>
                  <w:marBottom w:val="0"/>
                  <w:divBdr>
                    <w:top w:val="none" w:sz="0" w:space="0" w:color="auto"/>
                    <w:left w:val="none" w:sz="0" w:space="0" w:color="auto"/>
                    <w:bottom w:val="none" w:sz="0" w:space="0" w:color="auto"/>
                    <w:right w:val="none" w:sz="0" w:space="0" w:color="auto"/>
                  </w:divBdr>
                  <w:divsChild>
                    <w:div w:id="1590654137">
                      <w:marLeft w:val="0"/>
                      <w:marRight w:val="0"/>
                      <w:marTop w:val="0"/>
                      <w:marBottom w:val="0"/>
                      <w:divBdr>
                        <w:top w:val="none" w:sz="0" w:space="0" w:color="auto"/>
                        <w:left w:val="none" w:sz="0" w:space="0" w:color="auto"/>
                        <w:bottom w:val="none" w:sz="0" w:space="0" w:color="auto"/>
                        <w:right w:val="none" w:sz="0" w:space="0" w:color="auto"/>
                      </w:divBdr>
                      <w:divsChild>
                        <w:div w:id="3873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160082">
          <w:marLeft w:val="0"/>
          <w:marRight w:val="0"/>
          <w:marTop w:val="100"/>
          <w:marBottom w:val="100"/>
          <w:divBdr>
            <w:top w:val="dashed" w:sz="6" w:space="0" w:color="A8A8A8"/>
            <w:left w:val="none" w:sz="0" w:space="0" w:color="auto"/>
            <w:bottom w:val="none" w:sz="0" w:space="0" w:color="auto"/>
            <w:right w:val="none" w:sz="0" w:space="0" w:color="auto"/>
          </w:divBdr>
          <w:divsChild>
            <w:div w:id="1996571632">
              <w:marLeft w:val="0"/>
              <w:marRight w:val="0"/>
              <w:marTop w:val="750"/>
              <w:marBottom w:val="750"/>
              <w:divBdr>
                <w:top w:val="none" w:sz="0" w:space="0" w:color="auto"/>
                <w:left w:val="none" w:sz="0" w:space="0" w:color="auto"/>
                <w:bottom w:val="none" w:sz="0" w:space="0" w:color="auto"/>
                <w:right w:val="none" w:sz="0" w:space="0" w:color="auto"/>
              </w:divBdr>
              <w:divsChild>
                <w:div w:id="1831216694">
                  <w:marLeft w:val="0"/>
                  <w:marRight w:val="0"/>
                  <w:marTop w:val="0"/>
                  <w:marBottom w:val="0"/>
                  <w:divBdr>
                    <w:top w:val="none" w:sz="0" w:space="0" w:color="auto"/>
                    <w:left w:val="none" w:sz="0" w:space="0" w:color="auto"/>
                    <w:bottom w:val="none" w:sz="0" w:space="0" w:color="auto"/>
                    <w:right w:val="none" w:sz="0" w:space="0" w:color="auto"/>
                  </w:divBdr>
                  <w:divsChild>
                    <w:div w:id="743375471">
                      <w:marLeft w:val="0"/>
                      <w:marRight w:val="0"/>
                      <w:marTop w:val="0"/>
                      <w:marBottom w:val="0"/>
                      <w:divBdr>
                        <w:top w:val="none" w:sz="0" w:space="0" w:color="auto"/>
                        <w:left w:val="none" w:sz="0" w:space="0" w:color="auto"/>
                        <w:bottom w:val="none" w:sz="0" w:space="0" w:color="auto"/>
                        <w:right w:val="none" w:sz="0" w:space="0" w:color="auto"/>
                      </w:divBdr>
                      <w:divsChild>
                        <w:div w:id="793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5A82D-C8A9-4782-8A95-C6D844E55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43</cp:revision>
  <dcterms:created xsi:type="dcterms:W3CDTF">2024-04-03T16:38:00Z</dcterms:created>
  <dcterms:modified xsi:type="dcterms:W3CDTF">2024-04-22T03:58:00Z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id="7OE7tmco"/&gt;&lt;style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