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F47B6">
      <w:pPr>
        <w:pStyle w:val="2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4F587E19">
      <w:pPr>
        <w:spacing w:before="0" w:line="240" w:lineRule="auto"/>
        <w:rPr>
          <w:b/>
          <w:sz w:val="20"/>
        </w:rPr>
      </w:pPr>
    </w:p>
    <w:p w14:paraId="0BBA872A">
      <w:pPr>
        <w:spacing w:before="0" w:line="240" w:lineRule="auto"/>
        <w:rPr>
          <w:b/>
          <w:sz w:val="20"/>
        </w:rPr>
      </w:pPr>
    </w:p>
    <w:p w14:paraId="0BE46713">
      <w:pPr>
        <w:spacing w:before="2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2646D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4BB7BE6">
            <w:pPr>
              <w:pStyle w:val="9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DEE19CE">
            <w:pPr>
              <w:pStyle w:val="9"/>
              <w:spacing w:before="77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5A294FA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A3356DF">
            <w:pPr>
              <w:pStyle w:val="9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1132505">
            <w:pPr>
              <w:pStyle w:val="9"/>
              <w:spacing w:before="80"/>
              <w:ind w:left="114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2765F3E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30C44A2">
            <w:pPr>
              <w:pStyle w:val="9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6F67E91">
            <w:pPr>
              <w:pStyle w:val="9"/>
              <w:spacing w:before="82"/>
              <w:ind w:left="114"/>
              <w:rPr>
                <w:sz w:val="24"/>
              </w:rPr>
            </w:pPr>
            <w:r>
              <w:t>EduGenie – Google Gemini Powered Learning Assistant</w:t>
            </w:r>
            <w:bookmarkStart w:id="1" w:name="_GoBack"/>
            <w:bookmarkEnd w:id="1"/>
          </w:p>
        </w:tc>
      </w:tr>
      <w:tr w14:paraId="1B2DC7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B67A9C4">
            <w:pPr>
              <w:pStyle w:val="9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4A75BEB">
            <w:pPr>
              <w:pStyle w:val="9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184F362">
      <w:pPr>
        <w:spacing w:before="0" w:line="240" w:lineRule="auto"/>
        <w:rPr>
          <w:b/>
          <w:sz w:val="24"/>
        </w:rPr>
      </w:pPr>
    </w:p>
    <w:p w14:paraId="36FA88BC">
      <w:pPr>
        <w:spacing w:before="17" w:line="240" w:lineRule="auto"/>
        <w:rPr>
          <w:b/>
          <w:sz w:val="24"/>
        </w:rPr>
      </w:pPr>
    </w:p>
    <w:p w14:paraId="6BFCF1B8">
      <w:pPr>
        <w:pStyle w:val="3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12EC142">
      <w:pPr>
        <w:spacing w:before="5" w:line="240" w:lineRule="auto"/>
        <w:rPr>
          <w:b/>
          <w:sz w:val="24"/>
        </w:rPr>
      </w:pPr>
    </w:p>
    <w:p w14:paraId="5777A030">
      <w:pPr>
        <w:pStyle w:val="6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18C34EC1">
      <w:pPr>
        <w:pStyle w:val="6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3428EBEA">
      <w:pPr>
        <w:pStyle w:val="3"/>
        <w:spacing w:before="240"/>
      </w:pPr>
      <w:bookmarkStart w:id="0" w:name="Technology Stack Details 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0FE692D3">
      <w:pPr>
        <w:spacing w:before="1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4DC946B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20" w:type="dxa"/>
          </w:tcPr>
          <w:p w14:paraId="04C04B44">
            <w:pPr>
              <w:pStyle w:val="9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5DD567CE">
            <w:pPr>
              <w:pStyle w:val="9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7D9A9874">
            <w:pPr>
              <w:pStyle w:val="9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54A61003">
            <w:pPr>
              <w:pStyle w:val="9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14:paraId="6C44EDE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920" w:type="dxa"/>
          </w:tcPr>
          <w:p w14:paraId="0505776E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3F3F190A">
            <w:pPr>
              <w:pStyle w:val="9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65463F7E">
            <w:pPr>
              <w:pStyle w:val="9"/>
              <w:ind w:left="0"/>
              <w:rPr>
                <w:b/>
                <w:sz w:val="24"/>
              </w:rPr>
            </w:pPr>
          </w:p>
          <w:p w14:paraId="018D443C">
            <w:pPr>
              <w:pStyle w:val="9"/>
              <w:ind w:left="0"/>
              <w:rPr>
                <w:b/>
                <w:sz w:val="24"/>
              </w:rPr>
            </w:pPr>
          </w:p>
          <w:p w14:paraId="3C3D260F">
            <w:pPr>
              <w:pStyle w:val="9"/>
              <w:ind w:left="0"/>
              <w:rPr>
                <w:b/>
                <w:sz w:val="24"/>
              </w:rPr>
            </w:pPr>
          </w:p>
          <w:p w14:paraId="7F5BFDDD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52A5A684">
            <w:pPr>
              <w:pStyle w:val="9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16CB3611">
            <w:pPr>
              <w:pStyle w:val="9"/>
              <w:spacing w:before="41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HTML5, CSS3, JavaScript</w:t>
            </w:r>
          </w:p>
        </w:tc>
        <w:tc>
          <w:tcPr>
            <w:tcW w:w="3440" w:type="dxa"/>
          </w:tcPr>
          <w:p w14:paraId="08D4FF4B">
            <w:pPr>
              <w:pStyle w:val="9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Used to create the responsive user interface, navigation, AI Tutor interface, quizzes, flashcards, study notes, and progress sections.</w:t>
            </w:r>
          </w:p>
        </w:tc>
      </w:tr>
    </w:tbl>
    <w:p w14:paraId="06B96F27">
      <w:pPr>
        <w:pStyle w:val="9"/>
        <w:spacing w:after="0" w:line="276" w:lineRule="auto"/>
        <w:rPr>
          <w:i/>
          <w:sz w:val="24"/>
        </w:rPr>
        <w:sectPr>
          <w:headerReference r:id="rId5" w:type="default"/>
          <w:type w:val="continuous"/>
          <w:pgSz w:w="12240" w:h="15840"/>
          <w:pgMar w:top="1440" w:right="1440" w:bottom="280" w:left="1440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14D4FAA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29A4B15B">
            <w:pPr>
              <w:pStyle w:val="9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2DC50432">
            <w:pPr>
              <w:pStyle w:val="9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3FA8A2BF">
            <w:pPr>
              <w:pStyle w:val="9"/>
              <w:ind w:left="0"/>
              <w:rPr>
                <w:b/>
                <w:sz w:val="24"/>
              </w:rPr>
            </w:pPr>
          </w:p>
          <w:p w14:paraId="2466E6AC">
            <w:pPr>
              <w:pStyle w:val="9"/>
              <w:ind w:left="0"/>
              <w:rPr>
                <w:b/>
                <w:sz w:val="24"/>
              </w:rPr>
            </w:pPr>
          </w:p>
          <w:p w14:paraId="5E343C58">
            <w:pPr>
              <w:pStyle w:val="9"/>
              <w:ind w:left="0"/>
              <w:rPr>
                <w:b/>
                <w:sz w:val="24"/>
              </w:rPr>
            </w:pPr>
          </w:p>
          <w:p w14:paraId="44C551E6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55440120">
            <w:pPr>
              <w:pStyle w:val="9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3014BE13">
            <w:pPr>
              <w:pStyle w:val="9"/>
              <w:spacing w:before="115"/>
              <w:rPr>
                <w:rFonts w:hint="default"/>
                <w:i/>
                <w:sz w:val="24"/>
                <w:lang w:val="en-US"/>
              </w:rPr>
            </w:pPr>
            <w:r>
              <w:rPr>
                <w:rFonts w:hint="default"/>
                <w:i/>
                <w:sz w:val="24"/>
                <w:lang w:val="en-US"/>
              </w:rPr>
              <w:t>Python Flask</w:t>
            </w:r>
          </w:p>
        </w:tc>
        <w:tc>
          <w:tcPr>
            <w:tcW w:w="3440" w:type="dxa"/>
          </w:tcPr>
          <w:p w14:paraId="7E86274B">
            <w:pPr>
              <w:pStyle w:val="9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the web server, handles user requests, connects the frontend with the AI service, and manages application logic.</w:t>
            </w:r>
          </w:p>
        </w:tc>
      </w:tr>
      <w:tr w14:paraId="3854E753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0" w:hRule="atLeast"/>
        </w:trPr>
        <w:tc>
          <w:tcPr>
            <w:tcW w:w="920" w:type="dxa"/>
          </w:tcPr>
          <w:p w14:paraId="5675E792">
            <w:pPr>
              <w:pStyle w:val="9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7EAC1798">
            <w:pPr>
              <w:pStyle w:val="9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05DAE741">
            <w:pPr>
              <w:pStyle w:val="9"/>
              <w:ind w:left="0"/>
              <w:rPr>
                <w:b/>
                <w:sz w:val="24"/>
              </w:rPr>
            </w:pPr>
          </w:p>
          <w:p w14:paraId="4C469AA9">
            <w:pPr>
              <w:pStyle w:val="9"/>
              <w:ind w:left="0"/>
              <w:rPr>
                <w:b/>
                <w:sz w:val="24"/>
              </w:rPr>
            </w:pPr>
          </w:p>
          <w:p w14:paraId="6773ACCB">
            <w:pPr>
              <w:pStyle w:val="9"/>
              <w:ind w:left="0"/>
              <w:rPr>
                <w:b/>
                <w:sz w:val="24"/>
              </w:rPr>
            </w:pPr>
          </w:p>
          <w:p w14:paraId="51319824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7405AD50">
            <w:pPr>
              <w:pStyle w:val="9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8429B3F">
            <w:pPr>
              <w:pStyle w:val="9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6C0EAC77">
            <w:pPr>
              <w:pStyle w:val="9"/>
              <w:spacing w:before="41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Browser LocalStorage</w:t>
            </w:r>
          </w:p>
        </w:tc>
        <w:tc>
          <w:tcPr>
            <w:tcW w:w="3440" w:type="dxa"/>
          </w:tcPr>
          <w:p w14:paraId="0E2F10A5">
            <w:pPr>
              <w:pStyle w:val="9"/>
              <w:ind w:left="184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Used to store lightweight student learning data such as quiz scores, progress, and learning activity locally in the browser.</w:t>
            </w:r>
          </w:p>
        </w:tc>
      </w:tr>
      <w:tr w14:paraId="6EEADFD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0CFEEF80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A9B04EA">
            <w:pPr>
              <w:pStyle w:val="9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88757C5">
            <w:pPr>
              <w:pStyle w:val="9"/>
              <w:ind w:left="0"/>
              <w:rPr>
                <w:b/>
                <w:sz w:val="24"/>
              </w:rPr>
            </w:pPr>
          </w:p>
          <w:p w14:paraId="5FF33FF6">
            <w:pPr>
              <w:pStyle w:val="9"/>
              <w:ind w:left="0"/>
              <w:rPr>
                <w:b/>
                <w:sz w:val="24"/>
              </w:rPr>
            </w:pPr>
          </w:p>
          <w:p w14:paraId="4292C25B">
            <w:pPr>
              <w:pStyle w:val="9"/>
              <w:ind w:left="0"/>
              <w:rPr>
                <w:b/>
                <w:sz w:val="24"/>
              </w:rPr>
            </w:pPr>
          </w:p>
          <w:p w14:paraId="6F55C600">
            <w:pPr>
              <w:pStyle w:val="9"/>
              <w:spacing w:before="173"/>
              <w:ind w:left="0"/>
              <w:rPr>
                <w:b/>
                <w:sz w:val="24"/>
              </w:rPr>
            </w:pPr>
          </w:p>
          <w:p w14:paraId="5E7547EF">
            <w:pPr>
              <w:pStyle w:val="9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C991D12">
            <w:pPr>
              <w:pStyle w:val="9"/>
              <w:spacing w:before="41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Local Deployment – Flask + Ollama</w:t>
            </w:r>
          </w:p>
        </w:tc>
        <w:tc>
          <w:tcPr>
            <w:tcW w:w="3440" w:type="dxa"/>
          </w:tcPr>
          <w:p w14:paraId="15440F3F">
            <w:pPr>
              <w:pStyle w:val="9"/>
              <w:ind w:left="184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The current prototype runs locally using the Flask development server and Ollama local AI service, avoiding external AI hosting requirements.</w:t>
            </w:r>
          </w:p>
        </w:tc>
      </w:tr>
      <w:tr w14:paraId="4D09AC40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920" w:type="dxa"/>
          </w:tcPr>
          <w:p w14:paraId="29B58D3B">
            <w:pPr>
              <w:pStyle w:val="9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418C81AF">
            <w:pPr>
              <w:pStyle w:val="9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401912C6">
            <w:pPr>
              <w:pStyle w:val="9"/>
              <w:spacing w:before="41"/>
              <w:rPr>
                <w:i/>
                <w:sz w:val="24"/>
              </w:rPr>
            </w:pPr>
          </w:p>
          <w:p w14:paraId="3EA06552">
            <w:pPr>
              <w:pStyle w:val="9"/>
              <w:spacing w:before="41"/>
              <w:rPr>
                <w:rFonts w:hint="default"/>
                <w:i/>
                <w:sz w:val="24"/>
                <w:lang w:val="en-US"/>
              </w:rPr>
            </w:pPr>
            <w:r>
              <w:rPr>
                <w:rFonts w:hint="default"/>
                <w:i/>
                <w:sz w:val="24"/>
                <w:lang w:val="en-US"/>
              </w:rPr>
              <w:t>Git+GitHub</w:t>
            </w:r>
          </w:p>
        </w:tc>
        <w:tc>
          <w:tcPr>
            <w:tcW w:w="3440" w:type="dxa"/>
          </w:tcPr>
          <w:p w14:paraId="705F862A">
            <w:pPr>
              <w:pStyle w:val="9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Used to track project changes, maintain versions of the EduGenie source code, and store the project repository remotely.</w:t>
            </w:r>
          </w:p>
        </w:tc>
      </w:tr>
    </w:tbl>
    <w:p w14:paraId="1E821810">
      <w:pPr>
        <w:pStyle w:val="9"/>
        <w:spacing w:after="0" w:line="276" w:lineRule="auto"/>
        <w:jc w:val="both"/>
        <w:rPr>
          <w:i/>
          <w:sz w:val="24"/>
        </w:rPr>
        <w:sectPr>
          <w:pgSz w:w="12240" w:h="15840"/>
          <w:pgMar w:top="1440" w:right="1440" w:bottom="1391" w:left="1440" w:header="0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16F3588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920" w:type="dxa"/>
          </w:tcPr>
          <w:p w14:paraId="51DF76E3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163F8E1C">
            <w:pPr>
              <w:pStyle w:val="9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5A8988B0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666B48E2">
            <w:pPr>
              <w:pStyle w:val="9"/>
              <w:ind w:left="0"/>
              <w:rPr>
                <w:sz w:val="24"/>
              </w:rPr>
            </w:pPr>
          </w:p>
        </w:tc>
      </w:tr>
      <w:tr w14:paraId="1CDA8B1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7FACBD2D">
            <w:pPr>
              <w:pStyle w:val="9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600709C8">
            <w:pPr>
              <w:pStyle w:val="9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107F65D6">
            <w:pPr>
              <w:pStyle w:val="9"/>
              <w:ind w:left="0"/>
              <w:rPr>
                <w:b/>
                <w:sz w:val="24"/>
              </w:rPr>
            </w:pPr>
          </w:p>
          <w:p w14:paraId="3C67A756">
            <w:pPr>
              <w:pStyle w:val="9"/>
              <w:ind w:left="0"/>
              <w:rPr>
                <w:b/>
                <w:sz w:val="24"/>
              </w:rPr>
            </w:pPr>
          </w:p>
          <w:p w14:paraId="0415F9AF">
            <w:pPr>
              <w:pStyle w:val="9"/>
              <w:ind w:left="0"/>
              <w:rPr>
                <w:b/>
                <w:sz w:val="24"/>
              </w:rPr>
            </w:pPr>
          </w:p>
          <w:p w14:paraId="44B805EA">
            <w:pPr>
              <w:pStyle w:val="9"/>
              <w:spacing w:before="174"/>
              <w:ind w:left="0"/>
              <w:rPr>
                <w:b/>
                <w:sz w:val="24"/>
              </w:rPr>
            </w:pPr>
          </w:p>
          <w:p w14:paraId="3DBE4BA8">
            <w:pPr>
              <w:pStyle w:val="9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726FC82C">
            <w:pPr>
              <w:pStyle w:val="9"/>
              <w:spacing w:before="42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Ollama API</w:t>
            </w:r>
          </w:p>
        </w:tc>
        <w:tc>
          <w:tcPr>
            <w:tcW w:w="3440" w:type="dxa"/>
          </w:tcPr>
          <w:p w14:paraId="1CB1070C">
            <w:pPr>
              <w:pStyle w:val="9"/>
              <w:spacing w:before="124" w:line="276" w:lineRule="auto"/>
              <w:ind w:left="184" w:right="512"/>
              <w:rPr>
                <w:rFonts w:hint="default"/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Provides communication between the Flask backend and the local Llama 3.2:1B AI model to generate responses to student questions.</w:t>
            </w:r>
          </w:p>
          <w:p w14:paraId="3A771540">
            <w:pPr>
              <w:pStyle w:val="9"/>
              <w:spacing w:before="124" w:line="276" w:lineRule="auto"/>
              <w:ind w:left="184" w:right="512"/>
              <w:rPr>
                <w:rFonts w:hint="default"/>
                <w:i/>
                <w:sz w:val="24"/>
              </w:rPr>
            </w:pPr>
          </w:p>
        </w:tc>
      </w:tr>
    </w:tbl>
    <w:p w14:paraId="3FD36414"/>
    <w:sectPr>
      <w:type w:val="continuous"/>
      <w:pgSz w:w="12240" w:h="15840"/>
      <w:pgMar w:top="144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8BCEF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C7A0C16"/>
    <w:rsid w:val="5EE84E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279</Words>
  <Characters>1642</Characters>
  <TotalTime>0</TotalTime>
  <ScaleCrop>false</ScaleCrop>
  <LinksUpToDate>false</LinksUpToDate>
  <CharactersWithSpaces>1873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2026-09-30T04:45:00Z</dcterms:created>
  <dc:creator>M.YAKESHRAM</dc:creator>
  <cp:lastModifiedBy>M.YAKESHRAM</cp:lastModifiedBy>
  <dcterms:modified xsi:type="dcterms:W3CDTF">2026-10-03T09:04:08Z</dcterms:modified>
  <dc:title>Technology 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06001ED2927B4285914CE3D3587E2B9C_13</vt:lpwstr>
  </property>
</Properties>
</file>