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A0CD3">
      <w:pPr>
        <w:pStyle w:val="2"/>
      </w:pPr>
      <w:bookmarkStart w:id="0" w:name="Project Initialization and Planning 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70F9AA40">
      <w:pPr>
        <w:pStyle w:val="6"/>
        <w:spacing w:before="30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 w14:paraId="19A0DB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680" w:type="dxa"/>
          </w:tcPr>
          <w:p w14:paraId="6983DEBA">
            <w:pPr>
              <w:pStyle w:val="9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52D1599E">
            <w:pPr>
              <w:pStyle w:val="9"/>
              <w:spacing w:before="141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770C27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680" w:type="dxa"/>
          </w:tcPr>
          <w:p w14:paraId="2B932256">
            <w:pPr>
              <w:pStyle w:val="9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3FFC7A9C">
            <w:pPr>
              <w:pStyle w:val="9"/>
              <w:spacing w:before="102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SWTID-2026-2672</w:t>
            </w:r>
          </w:p>
        </w:tc>
      </w:tr>
      <w:tr w14:paraId="4707BA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680" w:type="dxa"/>
          </w:tcPr>
          <w:p w14:paraId="58C26378">
            <w:pPr>
              <w:pStyle w:val="9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760449C2">
            <w:pPr>
              <w:pStyle w:val="9"/>
              <w:spacing w:before="118"/>
              <w:ind w:right="109"/>
              <w:rPr>
                <w:sz w:val="24"/>
              </w:rPr>
            </w:pPr>
            <w:r>
              <w:t>EduGenie – Google Gemini Powered Learning Assistant</w:t>
            </w:r>
            <w:bookmarkStart w:id="3" w:name="_GoBack"/>
            <w:bookmarkEnd w:id="3"/>
          </w:p>
        </w:tc>
      </w:tr>
      <w:tr w14:paraId="065338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680" w:type="dxa"/>
          </w:tcPr>
          <w:p w14:paraId="4EC2664B">
            <w:pPr>
              <w:pStyle w:val="9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3B11EA3B">
            <w:pPr>
              <w:pStyle w:val="9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DC098D">
      <w:pPr>
        <w:pStyle w:val="6"/>
        <w:spacing w:before="104"/>
        <w:rPr>
          <w:b/>
          <w:sz w:val="28"/>
        </w:rPr>
      </w:pPr>
    </w:p>
    <w:p w14:paraId="2B653131">
      <w:pPr>
        <w:pStyle w:val="3"/>
        <w:spacing w:before="1"/>
      </w:pPr>
      <w:bookmarkStart w:id="1" w:name="Project Proposal (Proposed Solution) 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2A1A445E">
      <w:pPr>
        <w:pStyle w:val="6"/>
        <w:spacing w:before="10" w:after="1"/>
        <w:rPr>
          <w:sz w:val="10"/>
        </w:rPr>
      </w:pPr>
      <w:r>
        <w:rPr>
          <w:rFonts w:ascii="SimSun" w:hAnsi="SimSun" w:eastAsia="SimSun" w:cs="SimSun"/>
          <w:sz w:val="24"/>
          <w:szCs w:val="24"/>
        </w:rPr>
        <w:t>The proposal report aims to improve the learning experience of college students using an AI-powered learning assistant. EduGenie addresses difficulties such as understanding complex concepts, finding study resources, and preparing for assessments. Key features include AI-based tutoring, study notes, quizzes, flashcards, and learning progress tracking.</w:t>
      </w: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6960"/>
      </w:tblGrid>
      <w:tr w14:paraId="0BBB19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360" w:type="dxa"/>
            <w:gridSpan w:val="2"/>
          </w:tcPr>
          <w:p w14:paraId="7C560717">
            <w:pPr>
              <w:pStyle w:val="9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243A44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400" w:type="dxa"/>
          </w:tcPr>
          <w:p w14:paraId="7F5DA302">
            <w:pPr>
              <w:pStyle w:val="9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BEB4D6A">
            <w:pPr>
              <w:pStyle w:val="9"/>
              <w:spacing w:before="111"/>
              <w:ind w:left="139" w:right="5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primary objective is to develop an AI-powered learning assistant that provides students with personalized academic support, clear explanations, practice activities, and revision resources.</w:t>
            </w:r>
          </w:p>
        </w:tc>
      </w:tr>
      <w:tr w14:paraId="2FAE61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400" w:type="dxa"/>
          </w:tcPr>
          <w:p w14:paraId="469F14F6">
            <w:pPr>
              <w:pStyle w:val="9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4DEA90A0">
            <w:pPr>
              <w:pStyle w:val="9"/>
              <w:spacing w:before="114"/>
              <w:ind w:right="5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project provides an integrated learning platform with AI tutoring, study notes, quizzes, flashcards, and progress tracking to support students in their regular learning and exam preparation.</w:t>
            </w:r>
          </w:p>
        </w:tc>
      </w:tr>
      <w:tr w14:paraId="059921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60" w:type="dxa"/>
            <w:gridSpan w:val="2"/>
          </w:tcPr>
          <w:p w14:paraId="08C78333">
            <w:pPr>
              <w:pStyle w:val="9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14:paraId="34BF8B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2400" w:type="dxa"/>
          </w:tcPr>
          <w:p w14:paraId="05B935E4">
            <w:pPr>
              <w:pStyle w:val="9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160EDDE9">
            <w:pPr>
              <w:pStyle w:val="9"/>
              <w:spacing w:before="123"/>
              <w:ind w:left="139" w:right="13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College students often face difficulties in understanding complex academic concepts, finding suitable study materials, revising topics, and receiving immediate learning assistance.</w:t>
            </w:r>
          </w:p>
        </w:tc>
      </w:tr>
      <w:tr w14:paraId="5864D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400" w:type="dxa"/>
          </w:tcPr>
          <w:p w14:paraId="2EEEFD89">
            <w:pPr>
              <w:pStyle w:val="9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5E393052">
            <w:pPr>
              <w:pStyle w:val="9"/>
              <w:spacing w:before="96"/>
              <w:ind w:left="139" w:right="5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These challenges can lead to confusion, increased study time, reduced confidence, and difficulty in preparing effectively for assessments.</w:t>
            </w:r>
          </w:p>
        </w:tc>
      </w:tr>
      <w:tr w14:paraId="179621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2"/>
          </w:tcPr>
          <w:p w14:paraId="05D25467">
            <w:pPr>
              <w:pStyle w:val="9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401905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400" w:type="dxa"/>
          </w:tcPr>
          <w:p w14:paraId="16818E1D">
            <w:pPr>
              <w:pStyle w:val="9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7B349D0">
            <w:pPr>
              <w:pStyle w:val="9"/>
              <w:spacing w:before="135"/>
              <w:ind w:left="139" w:right="5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EduGenie uses a Python Flask application integrated with the local Ollama AI service and Llama 3.2:1B model to provide AI-generated explanations and learning support based on student queries.</w:t>
            </w:r>
          </w:p>
        </w:tc>
      </w:tr>
      <w:tr w14:paraId="20BCBD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400" w:type="dxa"/>
          </w:tcPr>
          <w:p w14:paraId="16EC8012">
            <w:pPr>
              <w:pStyle w:val="9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4F4168C8">
            <w:pPr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AI Tutor for academic questions </w:t>
            </w:r>
          </w:p>
          <w:p w14:paraId="04368EB6">
            <w:pPr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Study Notes for revision </w:t>
            </w:r>
          </w:p>
          <w:p w14:paraId="384CEC4A">
            <w:pPr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Quiz Generation and practice </w:t>
            </w:r>
          </w:p>
          <w:p w14:paraId="03C583A7">
            <w:pPr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 xml:space="preserve">Flashcards for quick revision </w:t>
            </w:r>
          </w:p>
          <w:p w14:paraId="33DC140B">
            <w:pPr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  <w:r>
              <w:t>Learning Progress Tracking</w:t>
            </w:r>
          </w:p>
          <w:p w14:paraId="4E6C4A82">
            <w:pPr>
              <w:pStyle w:val="9"/>
              <w:spacing w:before="108"/>
              <w:ind w:left="139" w:right="50"/>
              <w:rPr>
                <w:sz w:val="24"/>
              </w:rPr>
            </w:pPr>
          </w:p>
        </w:tc>
      </w:tr>
    </w:tbl>
    <w:p w14:paraId="0AA4D78C">
      <w:pPr>
        <w:pStyle w:val="9"/>
        <w:spacing w:after="0"/>
        <w:rPr>
          <w:sz w:val="24"/>
        </w:rPr>
        <w:sectPr>
          <w:headerReference r:id="rId5" w:type="default"/>
          <w:type w:val="continuous"/>
          <w:pgSz w:w="12240" w:h="15840"/>
          <w:pgMar w:top="1397" w:right="1080" w:bottom="274" w:left="1440" w:header="0" w:footer="0" w:gutter="0"/>
          <w:pgNumType w:start="1"/>
          <w:cols w:space="720" w:num="1"/>
        </w:sectPr>
      </w:pPr>
    </w:p>
    <w:p w14:paraId="0C9B22EB">
      <w:pPr>
        <w:pStyle w:val="6"/>
        <w:spacing w:before="5"/>
        <w:rPr>
          <w:sz w:val="3"/>
        </w:rPr>
      </w:pPr>
    </w:p>
    <w:p w14:paraId="130235BD">
      <w:pPr>
        <w:pStyle w:val="6"/>
        <w:spacing w:before="202"/>
      </w:pPr>
    </w:p>
    <w:p w14:paraId="025F937C">
      <w:pPr>
        <w:pStyle w:val="3"/>
      </w:pPr>
      <w:bookmarkStart w:id="2" w:name="Resource Requirements 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5DD2A6D1">
      <w:pPr>
        <w:pStyle w:val="6"/>
        <w:spacing w:before="8"/>
        <w:rPr>
          <w:b/>
          <w:sz w:val="12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 w14:paraId="5372BD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2158C2DE">
            <w:pPr>
              <w:pStyle w:val="9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62A25DD4">
            <w:pPr>
              <w:pStyle w:val="9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19A1B577">
            <w:pPr>
              <w:pStyle w:val="9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14:paraId="5861AB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</w:tcPr>
          <w:p w14:paraId="7226DDD4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14:paraId="33502C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0D07AF99">
            <w:pPr>
              <w:pStyle w:val="9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15BD2C28">
            <w:pPr>
              <w:pStyle w:val="9"/>
              <w:spacing w:before="131"/>
              <w:ind w:right="51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CPU for running task and local AI model.</w:t>
            </w:r>
          </w:p>
        </w:tc>
        <w:tc>
          <w:tcPr>
            <w:tcW w:w="3120" w:type="dxa"/>
          </w:tcPr>
          <w:p w14:paraId="60C73C3D">
            <w:pPr>
              <w:pStyle w:val="9"/>
              <w:spacing w:before="269"/>
              <w:ind w:left="0" w:leftChars="0" w:firstLine="0" w:firstLineChars="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Modern multi-core CPU; GPU not required</w:t>
            </w:r>
          </w:p>
        </w:tc>
      </w:tr>
      <w:tr w14:paraId="00DDE9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60E0CF23">
            <w:pPr>
              <w:pStyle w:val="9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0FA74083">
            <w:pPr>
              <w:pStyle w:val="9"/>
              <w:spacing w:before="128"/>
              <w:ind w:left="0" w:leftChars="0" w:firstLine="0" w:firstLineChars="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RAM required for the application and local AI model</w:t>
            </w:r>
          </w:p>
        </w:tc>
        <w:tc>
          <w:tcPr>
            <w:tcW w:w="3120" w:type="dxa"/>
          </w:tcPr>
          <w:p w14:paraId="19457B06">
            <w:pPr>
              <w:pStyle w:val="9"/>
              <w:spacing w:before="128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  <w:r>
              <w:rPr>
                <w:rFonts w:hint="default"/>
                <w:spacing w:val="-5"/>
                <w:sz w:val="24"/>
                <w:lang w:val="en-US"/>
              </w:rPr>
              <w:t xml:space="preserve"> or higher</w:t>
            </w:r>
          </w:p>
        </w:tc>
      </w:tr>
      <w:tr w14:paraId="1AA87B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3120" w:type="dxa"/>
          </w:tcPr>
          <w:p w14:paraId="1CDFF4CE">
            <w:pPr>
              <w:pStyle w:val="9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7A50230F">
            <w:pPr>
              <w:pStyle w:val="9"/>
              <w:spacing w:before="119"/>
              <w:ind w:left="0" w:leftChars="0" w:firstLine="0" w:firstLineChars="0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Disk space for project files, Python environment, and Ollama model</w:t>
            </w:r>
          </w:p>
        </w:tc>
        <w:tc>
          <w:tcPr>
            <w:tcW w:w="3120" w:type="dxa"/>
          </w:tcPr>
          <w:p w14:paraId="3A1CD5F1">
            <w:pPr>
              <w:pStyle w:val="9"/>
              <w:spacing w:before="25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At least 10GB free space</w:t>
            </w:r>
          </w:p>
        </w:tc>
      </w:tr>
      <w:tr w14:paraId="050BE2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</w:tcPr>
          <w:p w14:paraId="007A9E76">
            <w:pPr>
              <w:pStyle w:val="9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14:paraId="453883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1BE87AD8">
            <w:pPr>
              <w:pStyle w:val="9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C553C16">
            <w:pPr>
              <w:pStyle w:val="9"/>
              <w:spacing w:before="127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Python</w:t>
            </w:r>
            <w:r>
              <w:rPr>
                <w:rFonts w:hint="default"/>
                <w:sz w:val="24"/>
                <w:lang w:val="en-US"/>
              </w:rPr>
              <w:t xml:space="preserve"> web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29F35CCE">
            <w:pPr>
              <w:pStyle w:val="9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14:paraId="1C8833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256EE9FA">
            <w:pPr>
              <w:pStyle w:val="9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49AA02F5">
            <w:pPr>
              <w:pStyle w:val="9"/>
              <w:spacing w:before="256"/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Python libraries required by the application</w:t>
            </w:r>
          </w:p>
        </w:tc>
        <w:tc>
          <w:tcPr>
            <w:tcW w:w="3120" w:type="dxa"/>
          </w:tcPr>
          <w:p w14:paraId="61E75EE5">
            <w:pPr>
              <w:pStyle w:val="9"/>
              <w:spacing w:before="118"/>
              <w:ind w:right="273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Request,Flask.</w:t>
            </w:r>
          </w:p>
        </w:tc>
      </w:tr>
      <w:tr w14:paraId="1D124B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120" w:type="dxa"/>
          </w:tcPr>
          <w:p w14:paraId="4DBA9A68">
            <w:pPr>
              <w:pStyle w:val="9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652ED04D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IDE</w:t>
            </w:r>
            <w:r>
              <w:rPr>
                <w:rFonts w:hint="default"/>
                <w:spacing w:val="-5"/>
                <w:sz w:val="24"/>
                <w:lang w:val="en-US"/>
              </w:rPr>
              <w:t>,Code editor</w:t>
            </w:r>
          </w:p>
        </w:tc>
        <w:tc>
          <w:tcPr>
            <w:tcW w:w="3120" w:type="dxa"/>
          </w:tcPr>
          <w:p w14:paraId="000D9376">
            <w:pPr>
              <w:pStyle w:val="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Visual Studio</w:t>
            </w:r>
          </w:p>
        </w:tc>
      </w:tr>
      <w:tr w14:paraId="0B8BD6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60" w:type="dxa"/>
            <w:gridSpan w:val="3"/>
          </w:tcPr>
          <w:p w14:paraId="40CC7DC7">
            <w:pPr>
              <w:pStyle w:val="9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14:paraId="44B322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07D88530">
            <w:pPr>
              <w:pStyle w:val="9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3A175DC6">
            <w:pPr>
              <w:pStyle w:val="9"/>
              <w:spacing w:before="26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Data used by application</w:t>
            </w:r>
          </w:p>
        </w:tc>
        <w:tc>
          <w:tcPr>
            <w:tcW w:w="3120" w:type="dxa"/>
          </w:tcPr>
          <w:p w14:paraId="1349F159">
            <w:pPr>
              <w:pStyle w:val="9"/>
              <w:spacing w:before="122"/>
              <w:ind w:left="0" w:leftChars="0" w:right="517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Student questions, quiz data, study progress; no external training dataset required</w:t>
            </w:r>
          </w:p>
        </w:tc>
      </w:tr>
    </w:tbl>
    <w:p w14:paraId="71D3B5FD"/>
    <w:sectPr>
      <w:pgSz w:w="12240" w:h="15840"/>
      <w:pgMar w:top="1400" w:right="108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5B67D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6124575</wp:posOffset>
          </wp:positionH>
          <wp:positionV relativeFrom="page">
            <wp:posOffset>233045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895677"/>
    <w:rsid w:val="2FB30A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8"/>
      <w:ind w:right="22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15"/>
      <w:ind w:left="1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322</Words>
  <Characters>2075</Characters>
  <TotalTime>0</TotalTime>
  <ScaleCrop>false</ScaleCrop>
  <LinksUpToDate>false</LinksUpToDate>
  <CharactersWithSpaces>2350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2026-09-30T04:47:00Z</dcterms:created>
  <dc:creator>M.YAKESHRAM</dc:creator>
  <cp:lastModifiedBy>M.YAKESHRAM</cp:lastModifiedBy>
  <dcterms:modified xsi:type="dcterms:W3CDTF">2026-10-03T09:07:44Z</dcterms:modified>
  <dc:title>Proposed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E231AB2A30224ABC85A3043BFEDF5760_13</vt:lpwstr>
  </property>
</Properties>
</file>