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CA0C7">
      <w:pPr>
        <w:pStyle w:val="2"/>
      </w:pPr>
      <w:bookmarkStart w:id="0" w:name="Performance Testing "/>
      <w:bookmarkEnd w:id="0"/>
      <w:r>
        <w:t>Performance</w:t>
      </w:r>
      <w:r>
        <w:rPr>
          <w:spacing w:val="-11"/>
        </w:rPr>
        <w:t xml:space="preserve"> </w:t>
      </w:r>
      <w:r>
        <w:rPr>
          <w:spacing w:val="-2"/>
        </w:rPr>
        <w:t>Testing</w:t>
      </w:r>
    </w:p>
    <w:p w14:paraId="54072720">
      <w:pPr>
        <w:pStyle w:val="7"/>
        <w:spacing w:before="8"/>
        <w:rPr>
          <w:rFonts w:ascii="Arial"/>
          <w:b/>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0"/>
        <w:gridCol w:w="7200"/>
      </w:tblGrid>
      <w:tr w14:paraId="49B00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160" w:type="dxa"/>
          </w:tcPr>
          <w:p w14:paraId="15515023">
            <w:pPr>
              <w:pStyle w:val="13"/>
              <w:spacing w:before="72"/>
              <w:ind w:left="124"/>
              <w:rPr>
                <w:rFonts w:ascii="Arial"/>
                <w:b/>
                <w:sz w:val="20"/>
              </w:rPr>
            </w:pPr>
            <w:r>
              <w:rPr>
                <w:rFonts w:ascii="Arial"/>
                <w:b/>
                <w:spacing w:val="-4"/>
                <w:sz w:val="20"/>
              </w:rPr>
              <w:t>Date</w:t>
            </w:r>
          </w:p>
        </w:tc>
        <w:tc>
          <w:tcPr>
            <w:tcW w:w="7200" w:type="dxa"/>
          </w:tcPr>
          <w:p w14:paraId="3F017121">
            <w:pPr>
              <w:pStyle w:val="13"/>
              <w:spacing w:before="72"/>
              <w:ind w:left="139"/>
              <w:rPr>
                <w:rFonts w:hint="default"/>
                <w:sz w:val="20"/>
                <w:lang w:val="en-US"/>
              </w:rPr>
            </w:pPr>
            <w:r>
              <w:rPr>
                <w:rFonts w:hint="default"/>
                <w:sz w:val="20"/>
                <w:lang w:val="en-US"/>
              </w:rPr>
              <w:t>1 October 2026</w:t>
            </w:r>
          </w:p>
        </w:tc>
      </w:tr>
      <w:tr w14:paraId="445C68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2160" w:type="dxa"/>
          </w:tcPr>
          <w:p w14:paraId="5DC3AB8E">
            <w:pPr>
              <w:pStyle w:val="13"/>
              <w:spacing w:before="81"/>
              <w:ind w:left="124"/>
              <w:rPr>
                <w:rFonts w:ascii="Arial"/>
                <w:b/>
                <w:sz w:val="20"/>
              </w:rPr>
            </w:pPr>
            <w:r>
              <w:rPr>
                <w:rFonts w:ascii="Arial"/>
                <w:b/>
                <w:spacing w:val="-2"/>
                <w:sz w:val="20"/>
              </w:rPr>
              <w:t>Team</w:t>
            </w:r>
            <w:r>
              <w:rPr>
                <w:rFonts w:ascii="Arial"/>
                <w:b/>
                <w:spacing w:val="-12"/>
                <w:sz w:val="20"/>
              </w:rPr>
              <w:t xml:space="preserve"> </w:t>
            </w:r>
            <w:r>
              <w:rPr>
                <w:rFonts w:ascii="Arial"/>
                <w:b/>
                <w:spacing w:val="-5"/>
                <w:sz w:val="20"/>
              </w:rPr>
              <w:t>ID</w:t>
            </w:r>
          </w:p>
        </w:tc>
        <w:tc>
          <w:tcPr>
            <w:tcW w:w="7200" w:type="dxa"/>
          </w:tcPr>
          <w:p w14:paraId="11023057">
            <w:pPr>
              <w:pStyle w:val="13"/>
              <w:spacing w:before="81"/>
              <w:ind w:left="139"/>
              <w:rPr>
                <w:rFonts w:hint="default"/>
                <w:sz w:val="20"/>
                <w:lang w:val="en-US"/>
              </w:rPr>
            </w:pPr>
            <w:r>
              <w:rPr>
                <w:rFonts w:hint="default"/>
                <w:sz w:val="20"/>
                <w:lang w:val="en-US"/>
              </w:rPr>
              <w:t>SWTID-2026-2672</w:t>
            </w:r>
          </w:p>
        </w:tc>
      </w:tr>
      <w:tr w14:paraId="1D719F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2160" w:type="dxa"/>
          </w:tcPr>
          <w:p w14:paraId="3FBE8EEE">
            <w:pPr>
              <w:pStyle w:val="13"/>
              <w:spacing w:before="85"/>
              <w:ind w:left="124"/>
              <w:rPr>
                <w:rFonts w:ascii="Arial"/>
                <w:b/>
                <w:sz w:val="20"/>
              </w:rPr>
            </w:pPr>
            <w:r>
              <w:rPr>
                <w:rFonts w:ascii="Arial"/>
                <w:b/>
                <w:sz w:val="20"/>
              </w:rPr>
              <w:t>Project</w:t>
            </w:r>
            <w:r>
              <w:rPr>
                <w:rFonts w:ascii="Arial"/>
                <w:b/>
                <w:spacing w:val="-7"/>
                <w:sz w:val="20"/>
              </w:rPr>
              <w:t xml:space="preserve"> </w:t>
            </w:r>
            <w:r>
              <w:rPr>
                <w:rFonts w:ascii="Arial"/>
                <w:b/>
                <w:spacing w:val="-4"/>
                <w:sz w:val="20"/>
              </w:rPr>
              <w:t>Name</w:t>
            </w:r>
          </w:p>
        </w:tc>
        <w:tc>
          <w:tcPr>
            <w:tcW w:w="7200" w:type="dxa"/>
          </w:tcPr>
          <w:p w14:paraId="6CC4CF30">
            <w:pPr>
              <w:pStyle w:val="13"/>
              <w:spacing w:before="85"/>
              <w:ind w:left="139"/>
              <w:rPr>
                <w:rFonts w:hint="default"/>
                <w:sz w:val="20"/>
                <w:lang w:val="en-US"/>
              </w:rPr>
            </w:pPr>
            <w:r>
              <w:t>EduGenie – Google Gemini Powered Learning Assistant</w:t>
            </w:r>
            <w:r>
              <w:rPr>
                <w:rFonts w:hint="default"/>
                <w:lang w:val="en-US"/>
              </w:rPr>
              <w:t>]</w:t>
            </w:r>
            <w:bookmarkStart w:id="7" w:name="_GoBack"/>
            <w:bookmarkEnd w:id="7"/>
          </w:p>
        </w:tc>
      </w:tr>
      <w:tr w14:paraId="179A0A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2160" w:type="dxa"/>
          </w:tcPr>
          <w:p w14:paraId="03CA4652">
            <w:pPr>
              <w:pStyle w:val="13"/>
              <w:spacing w:before="95"/>
              <w:ind w:left="124"/>
              <w:rPr>
                <w:rFonts w:ascii="Arial"/>
                <w:b/>
                <w:sz w:val="20"/>
              </w:rPr>
            </w:pPr>
            <w:r>
              <w:rPr>
                <w:rFonts w:ascii="Arial"/>
                <w:b/>
                <w:sz w:val="20"/>
              </w:rPr>
              <w:t>Maximum</w:t>
            </w:r>
            <w:r>
              <w:rPr>
                <w:rFonts w:ascii="Arial"/>
                <w:b/>
                <w:spacing w:val="-7"/>
                <w:sz w:val="20"/>
              </w:rPr>
              <w:t xml:space="preserve"> </w:t>
            </w:r>
            <w:r>
              <w:rPr>
                <w:rFonts w:ascii="Arial"/>
                <w:b/>
                <w:spacing w:val="-2"/>
                <w:sz w:val="20"/>
              </w:rPr>
              <w:t>Marks</w:t>
            </w:r>
          </w:p>
        </w:tc>
        <w:tc>
          <w:tcPr>
            <w:tcW w:w="7200" w:type="dxa"/>
          </w:tcPr>
          <w:p w14:paraId="6BF37FF1">
            <w:pPr>
              <w:pStyle w:val="13"/>
              <w:spacing w:before="95"/>
              <w:ind w:left="139"/>
              <w:rPr>
                <w:sz w:val="20"/>
              </w:rPr>
            </w:pPr>
            <w:r>
              <w:rPr>
                <w:sz w:val="20"/>
              </w:rPr>
              <w:t>5</w:t>
            </w:r>
            <w:r>
              <w:rPr>
                <w:spacing w:val="-1"/>
                <w:sz w:val="20"/>
              </w:rPr>
              <w:t xml:space="preserve"> </w:t>
            </w:r>
            <w:r>
              <w:rPr>
                <w:spacing w:val="-4"/>
                <w:sz w:val="20"/>
              </w:rPr>
              <w:t>Marks</w:t>
            </w:r>
          </w:p>
        </w:tc>
      </w:tr>
    </w:tbl>
    <w:p w14:paraId="6C5C4E6C">
      <w:pPr>
        <w:pStyle w:val="7"/>
        <w:spacing w:before="131"/>
        <w:rPr>
          <w:rFonts w:ascii="Arial"/>
          <w:b/>
          <w:sz w:val="26"/>
        </w:rPr>
      </w:pPr>
    </w:p>
    <w:p w14:paraId="21F62356">
      <w:pPr>
        <w:pStyle w:val="3"/>
        <w:spacing w:before="1"/>
      </w:pPr>
      <w:bookmarkStart w:id="1" w:name="Performance Testing "/>
      <w:bookmarkEnd w:id="1"/>
      <w:r>
        <w:t>Performance</w:t>
      </w:r>
      <w:r>
        <w:rPr>
          <w:spacing w:val="-11"/>
        </w:rPr>
        <w:t xml:space="preserve"> </w:t>
      </w:r>
      <w:r>
        <w:rPr>
          <w:spacing w:val="-2"/>
        </w:rPr>
        <w:t>Testing</w:t>
      </w:r>
    </w:p>
    <w:p w14:paraId="06BC353E">
      <w:pPr>
        <w:pStyle w:val="7"/>
        <w:spacing w:before="134" w:line="276" w:lineRule="auto"/>
        <w:ind w:right="104"/>
      </w:pPr>
      <w:r>
        <w:t>Performance</w:t>
      </w:r>
      <w:r>
        <w:rPr>
          <w:spacing w:val="-4"/>
        </w:rPr>
        <w:t xml:space="preserve"> </w:t>
      </w:r>
      <w:r>
        <w:t>testing</w:t>
      </w:r>
      <w:r>
        <w:rPr>
          <w:spacing w:val="-4"/>
        </w:rPr>
        <w:t xml:space="preserve"> </w:t>
      </w:r>
      <w:r>
        <w:t>evaluates</w:t>
      </w:r>
      <w:r>
        <w:rPr>
          <w:spacing w:val="-4"/>
        </w:rPr>
        <w:t xml:space="preserve"> </w:t>
      </w:r>
      <w:r>
        <w:t>how</w:t>
      </w:r>
      <w:r>
        <w:rPr>
          <w:spacing w:val="-4"/>
        </w:rPr>
        <w:t xml:space="preserve"> </w:t>
      </w:r>
      <w:r>
        <w:t>your</w:t>
      </w:r>
      <w:r>
        <w:rPr>
          <w:spacing w:val="-4"/>
        </w:rPr>
        <w:t xml:space="preserve"> </w:t>
      </w:r>
      <w:r>
        <w:t>system</w:t>
      </w:r>
      <w:r>
        <w:rPr>
          <w:spacing w:val="-4"/>
        </w:rPr>
        <w:t xml:space="preserve"> </w:t>
      </w:r>
      <w:r>
        <w:t>behaves</w:t>
      </w:r>
      <w:r>
        <w:rPr>
          <w:spacing w:val="-4"/>
        </w:rPr>
        <w:t xml:space="preserve"> </w:t>
      </w:r>
      <w:r>
        <w:t>under</w:t>
      </w:r>
      <w:r>
        <w:rPr>
          <w:spacing w:val="-4"/>
        </w:rPr>
        <w:t xml:space="preserve"> </w:t>
      </w:r>
      <w:r>
        <w:t>expected</w:t>
      </w:r>
      <w:r>
        <w:rPr>
          <w:spacing w:val="-4"/>
        </w:rPr>
        <w:t xml:space="preserve"> </w:t>
      </w:r>
      <w:r>
        <w:t>and</w:t>
      </w:r>
      <w:r>
        <w:rPr>
          <w:spacing w:val="-4"/>
        </w:rPr>
        <w:t xml:space="preserve"> </w:t>
      </w:r>
      <w:r>
        <w:t>peak</w:t>
      </w:r>
      <w:r>
        <w:rPr>
          <w:spacing w:val="-4"/>
        </w:rPr>
        <w:t xml:space="preserve"> </w:t>
      </w:r>
      <w:r>
        <w:t>load</w:t>
      </w:r>
      <w:r>
        <w:rPr>
          <w:spacing w:val="-4"/>
        </w:rPr>
        <w:t xml:space="preserve"> </w:t>
      </w:r>
      <w:r>
        <w:t>conditions. Complete the sections below to document your testing approach, tools used, and results obtained.</w:t>
      </w:r>
    </w:p>
    <w:p w14:paraId="77960C49">
      <w:pPr>
        <w:pStyle w:val="7"/>
      </w:pPr>
    </w:p>
    <w:p w14:paraId="749572B8">
      <w:pPr>
        <w:pStyle w:val="7"/>
        <w:spacing w:before="64"/>
      </w:pPr>
    </w:p>
    <w:p w14:paraId="056B5C27">
      <w:pPr>
        <w:pStyle w:val="3"/>
        <w:spacing w:before="1"/>
      </w:pPr>
      <w:bookmarkStart w:id="2" w:name="Step 1: Testing Overview "/>
      <w:bookmarkEnd w:id="2"/>
      <w:r>
        <w:t>Step</w:t>
      </w:r>
      <w:r>
        <w:rPr>
          <w:spacing w:val="-9"/>
        </w:rPr>
        <w:t xml:space="preserve"> </w:t>
      </w:r>
      <w:r>
        <w:t>1:</w:t>
      </w:r>
      <w:r>
        <w:rPr>
          <w:spacing w:val="-9"/>
        </w:rPr>
        <w:t xml:space="preserve"> </w:t>
      </w:r>
      <w:r>
        <w:t>Testing</w:t>
      </w:r>
      <w:r>
        <w:rPr>
          <w:spacing w:val="-9"/>
        </w:rPr>
        <w:t xml:space="preserve"> </w:t>
      </w:r>
      <w:r>
        <w:rPr>
          <w:spacing w:val="-2"/>
        </w:rPr>
        <w:t>Overview</w:t>
      </w:r>
    </w:p>
    <w:p w14:paraId="7601488E">
      <w:pPr>
        <w:pStyle w:val="7"/>
        <w:spacing w:before="7"/>
        <w:rPr>
          <w:rFonts w:ascii="Arial"/>
          <w:b/>
          <w:sz w:val="10"/>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20"/>
        <w:gridCol w:w="6240"/>
      </w:tblGrid>
      <w:tr w14:paraId="2559ED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120" w:type="dxa"/>
          </w:tcPr>
          <w:p w14:paraId="7ED0166A">
            <w:pPr>
              <w:pStyle w:val="13"/>
              <w:spacing w:before="76"/>
              <w:ind w:left="45"/>
              <w:jc w:val="center"/>
              <w:rPr>
                <w:rFonts w:ascii="Arial"/>
                <w:b/>
                <w:sz w:val="20"/>
              </w:rPr>
            </w:pPr>
            <w:r>
              <w:rPr>
                <w:rFonts w:ascii="Arial"/>
                <w:b/>
                <w:spacing w:val="-2"/>
                <w:sz w:val="20"/>
              </w:rPr>
              <w:t>Field</w:t>
            </w:r>
          </w:p>
        </w:tc>
        <w:tc>
          <w:tcPr>
            <w:tcW w:w="6240" w:type="dxa"/>
          </w:tcPr>
          <w:p w14:paraId="4E69C7D8">
            <w:pPr>
              <w:pStyle w:val="13"/>
              <w:spacing w:before="76"/>
              <w:ind w:left="30"/>
              <w:jc w:val="center"/>
              <w:rPr>
                <w:rFonts w:ascii="Arial"/>
                <w:b/>
                <w:sz w:val="20"/>
              </w:rPr>
            </w:pPr>
            <w:r>
              <w:rPr>
                <w:rFonts w:ascii="Arial"/>
                <w:b/>
                <w:spacing w:val="-2"/>
                <w:sz w:val="20"/>
              </w:rPr>
              <w:t>Details</w:t>
            </w:r>
          </w:p>
        </w:tc>
      </w:tr>
      <w:tr w14:paraId="1D851B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3120" w:type="dxa"/>
          </w:tcPr>
          <w:p w14:paraId="5808CA0C">
            <w:pPr>
              <w:pStyle w:val="13"/>
              <w:spacing w:before="86"/>
              <w:ind w:left="124"/>
              <w:rPr>
                <w:rFonts w:ascii="Arial"/>
                <w:b/>
                <w:sz w:val="20"/>
              </w:rPr>
            </w:pPr>
            <w:r>
              <w:rPr>
                <w:rFonts w:ascii="Arial"/>
                <w:b/>
                <w:spacing w:val="-2"/>
                <w:sz w:val="20"/>
              </w:rPr>
              <w:t>Testing</w:t>
            </w:r>
            <w:r>
              <w:rPr>
                <w:rFonts w:ascii="Arial"/>
                <w:b/>
                <w:spacing w:val="-9"/>
                <w:sz w:val="20"/>
              </w:rPr>
              <w:t xml:space="preserve"> </w:t>
            </w:r>
            <w:r>
              <w:rPr>
                <w:rFonts w:ascii="Arial"/>
                <w:b/>
                <w:spacing w:val="-2"/>
                <w:sz w:val="20"/>
              </w:rPr>
              <w:t>Tool</w:t>
            </w:r>
            <w:r>
              <w:rPr>
                <w:rFonts w:ascii="Arial"/>
                <w:b/>
                <w:spacing w:val="-8"/>
                <w:sz w:val="20"/>
              </w:rPr>
              <w:t xml:space="preserve"> </w:t>
            </w:r>
            <w:r>
              <w:rPr>
                <w:rFonts w:ascii="Arial"/>
                <w:b/>
                <w:spacing w:val="-4"/>
                <w:sz w:val="20"/>
              </w:rPr>
              <w:t>Used</w:t>
            </w:r>
          </w:p>
        </w:tc>
        <w:tc>
          <w:tcPr>
            <w:tcW w:w="6240" w:type="dxa"/>
          </w:tcPr>
          <w:p w14:paraId="66BC765C">
            <w:pPr>
              <w:pStyle w:val="13"/>
              <w:spacing w:before="86"/>
              <w:ind w:left="124"/>
              <w:rPr>
                <w:sz w:val="20"/>
              </w:rPr>
            </w:pPr>
            <w:r>
              <w:rPr>
                <w:rStyle w:val="10"/>
                <w:rFonts w:ascii="SimSun" w:hAnsi="SimSun" w:eastAsia="SimSun" w:cs="SimSun"/>
                <w:sz w:val="24"/>
                <w:szCs w:val="24"/>
              </w:rPr>
              <w:t>Postman / Browser</w:t>
            </w:r>
          </w:p>
        </w:tc>
      </w:tr>
      <w:tr w14:paraId="50B0BD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3120" w:type="dxa"/>
          </w:tcPr>
          <w:p w14:paraId="56BBECEE">
            <w:pPr>
              <w:pStyle w:val="13"/>
              <w:spacing w:before="70"/>
              <w:ind w:left="124"/>
              <w:rPr>
                <w:rFonts w:ascii="Arial"/>
                <w:b/>
                <w:sz w:val="20"/>
              </w:rPr>
            </w:pPr>
            <w:r>
              <w:rPr>
                <w:rFonts w:ascii="Arial"/>
                <w:b/>
                <w:sz w:val="20"/>
              </w:rPr>
              <w:t>Type</w:t>
            </w:r>
            <w:r>
              <w:rPr>
                <w:rFonts w:ascii="Arial"/>
                <w:b/>
                <w:spacing w:val="-10"/>
                <w:sz w:val="20"/>
              </w:rPr>
              <w:t xml:space="preserve"> </w:t>
            </w:r>
            <w:r>
              <w:rPr>
                <w:rFonts w:ascii="Arial"/>
                <w:b/>
                <w:sz w:val="20"/>
              </w:rPr>
              <w:t>of</w:t>
            </w:r>
            <w:r>
              <w:rPr>
                <w:rFonts w:ascii="Arial"/>
                <w:b/>
                <w:spacing w:val="-10"/>
                <w:sz w:val="20"/>
              </w:rPr>
              <w:t xml:space="preserve"> </w:t>
            </w:r>
            <w:r>
              <w:rPr>
                <w:rFonts w:ascii="Arial"/>
                <w:b/>
                <w:spacing w:val="-2"/>
                <w:sz w:val="20"/>
              </w:rPr>
              <w:t>Testing</w:t>
            </w:r>
          </w:p>
        </w:tc>
        <w:tc>
          <w:tcPr>
            <w:tcW w:w="6240" w:type="dxa"/>
          </w:tcPr>
          <w:p w14:paraId="483BD6B5">
            <w:pPr>
              <w:pStyle w:val="13"/>
              <w:spacing w:before="70"/>
              <w:ind w:left="124"/>
              <w:rPr>
                <w:sz w:val="20"/>
              </w:rPr>
            </w:pPr>
            <w:r>
              <w:rPr>
                <w:rFonts w:ascii="SimSun" w:hAnsi="SimSun" w:eastAsia="SimSun" w:cs="SimSun"/>
                <w:sz w:val="24"/>
                <w:szCs w:val="24"/>
              </w:rPr>
              <w:t>Basic Performance &amp; Response-Time Testing</w:t>
            </w:r>
          </w:p>
        </w:tc>
      </w:tr>
      <w:tr w14:paraId="215C14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120" w:type="dxa"/>
          </w:tcPr>
          <w:p w14:paraId="3E3D3954">
            <w:pPr>
              <w:pStyle w:val="13"/>
              <w:spacing w:before="80"/>
              <w:ind w:left="124"/>
              <w:rPr>
                <w:rFonts w:ascii="Arial"/>
                <w:b/>
                <w:sz w:val="20"/>
              </w:rPr>
            </w:pPr>
            <w:r>
              <w:rPr>
                <w:rFonts w:ascii="Arial"/>
                <w:b/>
                <w:sz w:val="20"/>
              </w:rPr>
              <w:t>Target</w:t>
            </w:r>
            <w:r>
              <w:rPr>
                <w:rFonts w:ascii="Arial"/>
                <w:b/>
                <w:spacing w:val="-9"/>
                <w:sz w:val="20"/>
              </w:rPr>
              <w:t xml:space="preserve"> </w:t>
            </w:r>
            <w:r>
              <w:rPr>
                <w:rFonts w:ascii="Arial"/>
                <w:b/>
                <w:sz w:val="20"/>
              </w:rPr>
              <w:t>Module</w:t>
            </w:r>
            <w:r>
              <w:rPr>
                <w:rFonts w:ascii="Arial"/>
                <w:b/>
                <w:spacing w:val="-9"/>
                <w:sz w:val="20"/>
              </w:rPr>
              <w:t xml:space="preserve"> </w:t>
            </w:r>
            <w:r>
              <w:rPr>
                <w:rFonts w:ascii="Arial"/>
                <w:b/>
                <w:sz w:val="20"/>
              </w:rPr>
              <w:t>/</w:t>
            </w:r>
            <w:r>
              <w:rPr>
                <w:rFonts w:ascii="Arial"/>
                <w:b/>
                <w:spacing w:val="-9"/>
                <w:sz w:val="20"/>
              </w:rPr>
              <w:t xml:space="preserve"> </w:t>
            </w:r>
            <w:r>
              <w:rPr>
                <w:rFonts w:ascii="Arial"/>
                <w:b/>
                <w:spacing w:val="-5"/>
                <w:sz w:val="20"/>
              </w:rPr>
              <w:t>API</w:t>
            </w:r>
          </w:p>
        </w:tc>
        <w:tc>
          <w:tcPr>
            <w:tcW w:w="6240" w:type="dxa"/>
          </w:tcPr>
          <w:p w14:paraId="07DB6536">
            <w:pPr>
              <w:pStyle w:val="13"/>
              <w:spacing w:before="80"/>
              <w:rPr>
                <w:rFonts w:hint="default"/>
                <w:sz w:val="20"/>
                <w:lang w:val="en-US"/>
              </w:rPr>
            </w:pPr>
            <w:r>
              <w:rPr>
                <w:rFonts w:hint="default"/>
                <w:sz w:val="20"/>
                <w:lang w:val="en-US"/>
              </w:rPr>
              <w:t xml:space="preserve">  </w:t>
            </w:r>
            <w:r>
              <w:rPr>
                <w:rFonts w:ascii="SimSun" w:hAnsi="SimSun" w:eastAsia="SimSun" w:cs="SimSun"/>
                <w:sz w:val="24"/>
                <w:szCs w:val="24"/>
              </w:rPr>
              <w:t xml:space="preserve">EduGenie </w:t>
            </w:r>
            <w:r>
              <w:rPr>
                <w:rStyle w:val="8"/>
                <w:rFonts w:ascii="SimSun" w:hAnsi="SimSun" w:eastAsia="SimSun" w:cs="SimSun"/>
                <w:sz w:val="24"/>
                <w:szCs w:val="24"/>
              </w:rPr>
              <w:t>/ask</w:t>
            </w:r>
            <w:r>
              <w:rPr>
                <w:rFonts w:ascii="SimSun" w:hAnsi="SimSun" w:eastAsia="SimSun" w:cs="SimSun"/>
                <w:sz w:val="24"/>
                <w:szCs w:val="24"/>
              </w:rPr>
              <w:t xml:space="preserve"> API and main web pag</w:t>
            </w:r>
            <w:r>
              <w:rPr>
                <w:rFonts w:hint="default" w:ascii="SimSun" w:hAnsi="SimSun" w:eastAsia="SimSun" w:cs="SimSun"/>
                <w:sz w:val="24"/>
                <w:szCs w:val="24"/>
                <w:lang w:val="en-US"/>
              </w:rPr>
              <w:t>e</w:t>
            </w:r>
          </w:p>
        </w:tc>
      </w:tr>
      <w:tr w14:paraId="089A21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120" w:type="dxa"/>
          </w:tcPr>
          <w:p w14:paraId="21C39388">
            <w:pPr>
              <w:pStyle w:val="13"/>
              <w:spacing w:before="84"/>
              <w:ind w:left="124"/>
              <w:rPr>
                <w:rFonts w:ascii="Arial"/>
                <w:b/>
                <w:sz w:val="20"/>
              </w:rPr>
            </w:pPr>
            <w:r>
              <w:rPr>
                <w:rFonts w:ascii="Arial"/>
                <w:b/>
                <w:spacing w:val="-2"/>
                <w:sz w:val="20"/>
              </w:rPr>
              <w:t>Test</w:t>
            </w:r>
            <w:r>
              <w:rPr>
                <w:rFonts w:ascii="Arial"/>
                <w:b/>
                <w:spacing w:val="-12"/>
                <w:sz w:val="20"/>
              </w:rPr>
              <w:t xml:space="preserve"> </w:t>
            </w:r>
            <w:r>
              <w:rPr>
                <w:rFonts w:ascii="Arial"/>
                <w:b/>
                <w:spacing w:val="-2"/>
                <w:sz w:val="20"/>
              </w:rPr>
              <w:t>Environment</w:t>
            </w:r>
          </w:p>
        </w:tc>
        <w:tc>
          <w:tcPr>
            <w:tcW w:w="6240" w:type="dxa"/>
          </w:tcPr>
          <w:p w14:paraId="30BD13AB">
            <w:pPr>
              <w:pStyle w:val="13"/>
              <w:spacing w:before="84"/>
              <w:ind w:left="124"/>
              <w:rPr>
                <w:rFonts w:hint="default"/>
                <w:sz w:val="20"/>
                <w:lang w:val="en-US"/>
              </w:rPr>
            </w:pPr>
            <w:r>
              <w:rPr>
                <w:rStyle w:val="10"/>
                <w:rFonts w:ascii="SimSun" w:hAnsi="SimSun" w:eastAsia="SimSun" w:cs="SimSun"/>
                <w:sz w:val="24"/>
                <w:szCs w:val="24"/>
              </w:rPr>
              <w:t>Local Windows system – Flask + Ollama</w:t>
            </w:r>
          </w:p>
        </w:tc>
      </w:tr>
      <w:tr w14:paraId="6A0491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3120" w:type="dxa"/>
          </w:tcPr>
          <w:p w14:paraId="2BAC11C3">
            <w:pPr>
              <w:pStyle w:val="13"/>
              <w:spacing w:before="94"/>
              <w:ind w:left="124"/>
              <w:rPr>
                <w:rFonts w:ascii="Arial"/>
                <w:b/>
                <w:sz w:val="20"/>
              </w:rPr>
            </w:pPr>
            <w:r>
              <w:rPr>
                <w:rFonts w:ascii="Arial"/>
                <w:b/>
                <w:spacing w:val="-2"/>
                <w:sz w:val="20"/>
              </w:rPr>
              <w:t>Test</w:t>
            </w:r>
            <w:r>
              <w:rPr>
                <w:rFonts w:ascii="Arial"/>
                <w:b/>
                <w:spacing w:val="-10"/>
                <w:sz w:val="20"/>
              </w:rPr>
              <w:t xml:space="preserve"> </w:t>
            </w:r>
            <w:r>
              <w:rPr>
                <w:rFonts w:ascii="Arial"/>
                <w:b/>
                <w:spacing w:val="-4"/>
                <w:sz w:val="20"/>
              </w:rPr>
              <w:t>Date</w:t>
            </w:r>
          </w:p>
        </w:tc>
        <w:tc>
          <w:tcPr>
            <w:tcW w:w="6240" w:type="dxa"/>
          </w:tcPr>
          <w:p w14:paraId="77F4B74F">
            <w:pPr>
              <w:pStyle w:val="13"/>
              <w:rPr>
                <w:rFonts w:hint="default" w:ascii="Times New Roman"/>
                <w:sz w:val="20"/>
                <w:lang w:val="en-US"/>
              </w:rPr>
            </w:pPr>
            <w:r>
              <w:rPr>
                <w:rFonts w:hint="default" w:ascii="Times New Roman"/>
                <w:sz w:val="20"/>
                <w:lang w:val="en-US"/>
              </w:rPr>
              <w:t xml:space="preserve">  1 October 2026</w:t>
            </w:r>
          </w:p>
        </w:tc>
      </w:tr>
    </w:tbl>
    <w:p w14:paraId="556A79C6">
      <w:pPr>
        <w:pStyle w:val="7"/>
        <w:spacing w:before="203"/>
        <w:rPr>
          <w:rFonts w:ascii="Arial"/>
          <w:b/>
        </w:rPr>
      </w:pPr>
    </w:p>
    <w:p w14:paraId="0D56E448">
      <w:pPr>
        <w:pStyle w:val="3"/>
      </w:pPr>
      <w:bookmarkStart w:id="3" w:name="Step 2: Test Scenarios "/>
      <w:bookmarkEnd w:id="3"/>
      <w:r>
        <w:t>Step</w:t>
      </w:r>
      <w:r>
        <w:rPr>
          <w:spacing w:val="-8"/>
        </w:rPr>
        <w:t xml:space="preserve"> </w:t>
      </w:r>
      <w:r>
        <w:t>2:</w:t>
      </w:r>
      <w:r>
        <w:rPr>
          <w:spacing w:val="-8"/>
        </w:rPr>
        <w:t xml:space="preserve"> </w:t>
      </w:r>
      <w:r>
        <w:t>Test</w:t>
      </w:r>
      <w:r>
        <w:rPr>
          <w:spacing w:val="-8"/>
        </w:rPr>
        <w:t xml:space="preserve"> </w:t>
      </w:r>
      <w:r>
        <w:rPr>
          <w:spacing w:val="-2"/>
        </w:rPr>
        <w:t>Scenarios</w:t>
      </w:r>
    </w:p>
    <w:p w14:paraId="111E66A7">
      <w:pPr>
        <w:pStyle w:val="7"/>
        <w:spacing w:before="4"/>
        <w:rPr>
          <w:rFonts w:ascii="Arial"/>
          <w:b/>
          <w:sz w:val="10"/>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2640"/>
        <w:gridCol w:w="1740"/>
        <w:gridCol w:w="1780"/>
        <w:gridCol w:w="2360"/>
      </w:tblGrid>
      <w:tr w14:paraId="7A2331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840" w:type="dxa"/>
          </w:tcPr>
          <w:p w14:paraId="7BD57B8A">
            <w:pPr>
              <w:pStyle w:val="13"/>
              <w:spacing w:before="79"/>
              <w:ind w:left="30"/>
              <w:jc w:val="center"/>
              <w:rPr>
                <w:rFonts w:ascii="Arial"/>
                <w:b/>
                <w:sz w:val="20"/>
              </w:rPr>
            </w:pPr>
            <w:r>
              <w:rPr>
                <w:rFonts w:ascii="Arial"/>
                <w:b/>
                <w:spacing w:val="-4"/>
                <w:sz w:val="20"/>
              </w:rPr>
              <w:t>S.No</w:t>
            </w:r>
          </w:p>
        </w:tc>
        <w:tc>
          <w:tcPr>
            <w:tcW w:w="2640" w:type="dxa"/>
          </w:tcPr>
          <w:p w14:paraId="40C939A3">
            <w:pPr>
              <w:pStyle w:val="13"/>
              <w:spacing w:before="79" w:line="276" w:lineRule="auto"/>
              <w:ind w:left="769" w:right="590" w:hanging="150"/>
              <w:rPr>
                <w:rFonts w:ascii="Arial"/>
                <w:b/>
                <w:sz w:val="20"/>
              </w:rPr>
            </w:pPr>
            <w:r>
              <w:rPr>
                <w:rFonts w:ascii="Arial"/>
                <w:b/>
                <w:sz w:val="20"/>
              </w:rPr>
              <w:t>Test</w:t>
            </w:r>
            <w:r>
              <w:rPr>
                <w:rFonts w:ascii="Arial"/>
                <w:b/>
                <w:spacing w:val="-14"/>
                <w:sz w:val="20"/>
              </w:rPr>
              <w:t xml:space="preserve"> </w:t>
            </w:r>
            <w:r>
              <w:rPr>
                <w:rFonts w:ascii="Arial"/>
                <w:b/>
                <w:sz w:val="20"/>
              </w:rPr>
              <w:t>Scenario</w:t>
            </w:r>
            <w:r>
              <w:rPr>
                <w:rFonts w:ascii="Arial"/>
                <w:b/>
                <w:spacing w:val="-14"/>
                <w:sz w:val="20"/>
              </w:rPr>
              <w:t xml:space="preserve"> </w:t>
            </w:r>
            <w:r>
              <w:rPr>
                <w:rFonts w:ascii="Arial"/>
                <w:b/>
                <w:sz w:val="20"/>
              </w:rPr>
              <w:t xml:space="preserve">/ </w:t>
            </w:r>
            <w:r>
              <w:rPr>
                <w:rFonts w:ascii="Arial"/>
                <w:b/>
                <w:spacing w:val="-2"/>
                <w:sz w:val="20"/>
              </w:rPr>
              <w:t>Description</w:t>
            </w:r>
          </w:p>
        </w:tc>
        <w:tc>
          <w:tcPr>
            <w:tcW w:w="1740" w:type="dxa"/>
          </w:tcPr>
          <w:p w14:paraId="76C29DA7">
            <w:pPr>
              <w:pStyle w:val="13"/>
              <w:spacing w:before="79" w:line="276" w:lineRule="auto"/>
              <w:ind w:left="589" w:hanging="345"/>
              <w:rPr>
                <w:rFonts w:ascii="Arial"/>
                <w:b/>
                <w:sz w:val="20"/>
              </w:rPr>
            </w:pPr>
            <w:r>
              <w:rPr>
                <w:rFonts w:ascii="Arial"/>
                <w:b/>
                <w:sz w:val="20"/>
              </w:rPr>
              <w:t>No.</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Virtual </w:t>
            </w:r>
            <w:r>
              <w:rPr>
                <w:rFonts w:ascii="Arial"/>
                <w:b/>
                <w:spacing w:val="-2"/>
                <w:sz w:val="20"/>
              </w:rPr>
              <w:t>Users</w:t>
            </w:r>
          </w:p>
        </w:tc>
        <w:tc>
          <w:tcPr>
            <w:tcW w:w="1780" w:type="dxa"/>
          </w:tcPr>
          <w:p w14:paraId="526E9F72">
            <w:pPr>
              <w:pStyle w:val="13"/>
              <w:spacing w:before="79"/>
              <w:ind w:left="214" w:firstLine="100" w:firstLineChars="50"/>
              <w:rPr>
                <w:rFonts w:ascii="Arial"/>
                <w:b/>
                <w:sz w:val="20"/>
              </w:rPr>
            </w:pPr>
            <w:r>
              <w:rPr>
                <w:rFonts w:ascii="Arial"/>
                <w:b/>
                <w:sz w:val="20"/>
              </w:rPr>
              <w:t>Duration</w:t>
            </w:r>
            <w:r>
              <w:rPr>
                <w:rFonts w:ascii="Arial"/>
                <w:b/>
                <w:spacing w:val="-8"/>
                <w:sz w:val="20"/>
              </w:rPr>
              <w:t xml:space="preserve"> </w:t>
            </w:r>
            <w:r>
              <w:rPr>
                <w:rFonts w:ascii="Arial"/>
                <w:b/>
                <w:spacing w:val="-2"/>
                <w:sz w:val="20"/>
              </w:rPr>
              <w:t>(sec)</w:t>
            </w:r>
          </w:p>
        </w:tc>
        <w:tc>
          <w:tcPr>
            <w:tcW w:w="2360" w:type="dxa"/>
          </w:tcPr>
          <w:p w14:paraId="16C0A865">
            <w:pPr>
              <w:pStyle w:val="13"/>
              <w:spacing w:before="79"/>
              <w:ind w:left="279"/>
              <w:rPr>
                <w:rFonts w:ascii="Arial"/>
                <w:b/>
                <w:sz w:val="20"/>
              </w:rPr>
            </w:pPr>
            <w:r>
              <w:rPr>
                <w:rFonts w:ascii="Arial"/>
                <w:b/>
                <w:sz w:val="20"/>
              </w:rPr>
              <w:t>Expected</w:t>
            </w:r>
            <w:r>
              <w:rPr>
                <w:rFonts w:ascii="Arial"/>
                <w:b/>
                <w:spacing w:val="-8"/>
                <w:sz w:val="20"/>
              </w:rPr>
              <w:t xml:space="preserve"> </w:t>
            </w:r>
            <w:r>
              <w:rPr>
                <w:rFonts w:ascii="Arial"/>
                <w:b/>
                <w:spacing w:val="-2"/>
                <w:sz w:val="20"/>
              </w:rPr>
              <w:t>Outcome</w:t>
            </w:r>
          </w:p>
        </w:tc>
      </w:tr>
      <w:tr w14:paraId="62F6C0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840" w:type="dxa"/>
          </w:tcPr>
          <w:p w14:paraId="4503A63E">
            <w:pPr>
              <w:pStyle w:val="13"/>
              <w:spacing w:before="88"/>
              <w:ind w:left="30"/>
              <w:jc w:val="center"/>
              <w:rPr>
                <w:sz w:val="20"/>
              </w:rPr>
            </w:pPr>
            <w:r>
              <w:rPr>
                <w:spacing w:val="-10"/>
                <w:sz w:val="20"/>
              </w:rPr>
              <w:t>1</w:t>
            </w:r>
          </w:p>
        </w:tc>
        <w:tc>
          <w:tcPr>
            <w:tcW w:w="2640" w:type="dxa"/>
          </w:tcPr>
          <w:p w14:paraId="5589E26F">
            <w:pPr>
              <w:pStyle w:val="13"/>
              <w:rPr>
                <w:rFonts w:ascii="Times New Roman"/>
                <w:sz w:val="20"/>
              </w:rPr>
            </w:pPr>
            <w:r>
              <w:rPr>
                <w:rFonts w:ascii="SimSun" w:hAnsi="SimSun" w:eastAsia="SimSun" w:cs="SimSun"/>
                <w:sz w:val="24"/>
                <w:szCs w:val="24"/>
              </w:rPr>
              <w:t>Open the EduGenie home page</w:t>
            </w:r>
          </w:p>
        </w:tc>
        <w:tc>
          <w:tcPr>
            <w:tcW w:w="1740" w:type="dxa"/>
          </w:tcPr>
          <w:p w14:paraId="0626D07B">
            <w:pPr>
              <w:pStyle w:val="13"/>
              <w:rPr>
                <w:rFonts w:hint="default" w:ascii="Times New Roman"/>
                <w:sz w:val="20"/>
                <w:lang w:val="en-US"/>
              </w:rPr>
            </w:pPr>
            <w:r>
              <w:rPr>
                <w:rFonts w:hint="default" w:ascii="Times New Roman"/>
                <w:sz w:val="20"/>
                <w:lang w:val="en-US"/>
              </w:rPr>
              <w:t xml:space="preserve">        1</w:t>
            </w:r>
          </w:p>
        </w:tc>
        <w:tc>
          <w:tcPr>
            <w:tcW w:w="1780" w:type="dxa"/>
          </w:tcPr>
          <w:p w14:paraId="203DA47B">
            <w:pPr>
              <w:pStyle w:val="13"/>
              <w:rPr>
                <w:rFonts w:hint="default" w:ascii="Times New Roman"/>
                <w:sz w:val="20"/>
                <w:lang w:val="en-US"/>
              </w:rPr>
            </w:pPr>
            <w:r>
              <w:rPr>
                <w:rFonts w:hint="default" w:ascii="Times New Roman"/>
                <w:sz w:val="20"/>
                <w:lang w:val="en-US"/>
              </w:rPr>
              <w:t xml:space="preserve">            10</w:t>
            </w:r>
          </w:p>
        </w:tc>
        <w:tc>
          <w:tcPr>
            <w:tcW w:w="2360" w:type="dxa"/>
          </w:tcPr>
          <w:p w14:paraId="4F7B9436">
            <w:pPr>
              <w:pStyle w:val="13"/>
              <w:rPr>
                <w:rFonts w:ascii="Times New Roman"/>
                <w:sz w:val="20"/>
              </w:rPr>
            </w:pPr>
            <w:r>
              <w:rPr>
                <w:rFonts w:ascii="SimSun" w:hAnsi="SimSun" w:eastAsia="SimSun" w:cs="SimSun"/>
                <w:sz w:val="24"/>
                <w:szCs w:val="24"/>
              </w:rPr>
              <w:t>Page loads successfully without errors.</w:t>
            </w:r>
          </w:p>
        </w:tc>
      </w:tr>
      <w:tr w14:paraId="7C3D62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40" w:type="dxa"/>
          </w:tcPr>
          <w:p w14:paraId="6BC42F2C">
            <w:pPr>
              <w:pStyle w:val="13"/>
              <w:spacing w:before="73"/>
              <w:ind w:left="30"/>
              <w:jc w:val="center"/>
              <w:rPr>
                <w:sz w:val="20"/>
              </w:rPr>
            </w:pPr>
            <w:r>
              <w:rPr>
                <w:spacing w:val="-10"/>
                <w:sz w:val="20"/>
              </w:rPr>
              <w:t>2</w:t>
            </w:r>
          </w:p>
        </w:tc>
        <w:tc>
          <w:tcPr>
            <w:tcW w:w="2640" w:type="dxa"/>
          </w:tcPr>
          <w:p w14:paraId="60E3F0B9">
            <w:pPr>
              <w:pStyle w:val="13"/>
              <w:rPr>
                <w:rFonts w:ascii="Times New Roman"/>
                <w:sz w:val="20"/>
              </w:rPr>
            </w:pPr>
            <w:r>
              <w:rPr>
                <w:rFonts w:ascii="SimSun" w:hAnsi="SimSun" w:eastAsia="SimSun" w:cs="SimSun"/>
                <w:sz w:val="24"/>
                <w:szCs w:val="24"/>
              </w:rPr>
              <w:t xml:space="preserve">Send a simple academic question to the </w:t>
            </w:r>
            <w:r>
              <w:rPr>
                <w:rStyle w:val="8"/>
                <w:rFonts w:ascii="SimSun" w:hAnsi="SimSun" w:eastAsia="SimSun" w:cs="SimSun"/>
                <w:sz w:val="24"/>
                <w:szCs w:val="24"/>
              </w:rPr>
              <w:t>/ask</w:t>
            </w:r>
            <w:r>
              <w:rPr>
                <w:rFonts w:ascii="SimSun" w:hAnsi="SimSun" w:eastAsia="SimSun" w:cs="SimSun"/>
                <w:sz w:val="24"/>
                <w:szCs w:val="24"/>
              </w:rPr>
              <w:t xml:space="preserve"> API</w:t>
            </w:r>
          </w:p>
        </w:tc>
        <w:tc>
          <w:tcPr>
            <w:tcW w:w="1740" w:type="dxa"/>
          </w:tcPr>
          <w:p w14:paraId="021CEFE1">
            <w:pPr>
              <w:pStyle w:val="13"/>
              <w:rPr>
                <w:rFonts w:hint="default" w:ascii="Times New Roman"/>
                <w:sz w:val="20"/>
                <w:lang w:val="en-US"/>
              </w:rPr>
            </w:pPr>
            <w:r>
              <w:rPr>
                <w:rFonts w:hint="default" w:ascii="Times New Roman"/>
                <w:sz w:val="20"/>
                <w:lang w:val="en-US"/>
              </w:rPr>
              <w:t xml:space="preserve">        1</w:t>
            </w:r>
          </w:p>
        </w:tc>
        <w:tc>
          <w:tcPr>
            <w:tcW w:w="1780" w:type="dxa"/>
          </w:tcPr>
          <w:p w14:paraId="5731F1FB">
            <w:pPr>
              <w:pStyle w:val="13"/>
              <w:rPr>
                <w:rFonts w:hint="default" w:ascii="Times New Roman"/>
                <w:sz w:val="20"/>
                <w:lang w:val="en-US"/>
              </w:rPr>
            </w:pPr>
            <w:r>
              <w:rPr>
                <w:rFonts w:hint="default" w:ascii="Times New Roman"/>
                <w:sz w:val="20"/>
                <w:lang w:val="en-US"/>
              </w:rPr>
              <w:t xml:space="preserve">             30</w:t>
            </w:r>
          </w:p>
        </w:tc>
        <w:tc>
          <w:tcPr>
            <w:tcW w:w="2360" w:type="dxa"/>
          </w:tcPr>
          <w:p w14:paraId="7FBECA60">
            <w:pPr>
              <w:pStyle w:val="13"/>
              <w:rPr>
                <w:rFonts w:ascii="Times New Roman"/>
                <w:sz w:val="20"/>
              </w:rPr>
            </w:pPr>
            <w:r>
              <w:rPr>
                <w:rFonts w:ascii="SimSun" w:hAnsi="SimSun" w:eastAsia="SimSun" w:cs="SimSun"/>
                <w:sz w:val="24"/>
                <w:szCs w:val="24"/>
              </w:rPr>
              <w:t>AI response is returned successfully.</w:t>
            </w:r>
          </w:p>
        </w:tc>
      </w:tr>
      <w:tr w14:paraId="3D6667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40" w:type="dxa"/>
          </w:tcPr>
          <w:p w14:paraId="2852C267">
            <w:pPr>
              <w:pStyle w:val="13"/>
              <w:spacing w:before="82"/>
              <w:ind w:left="30"/>
              <w:jc w:val="center"/>
              <w:rPr>
                <w:sz w:val="20"/>
              </w:rPr>
            </w:pPr>
            <w:r>
              <w:rPr>
                <w:spacing w:val="-10"/>
                <w:sz w:val="20"/>
              </w:rPr>
              <w:t>3</w:t>
            </w:r>
          </w:p>
        </w:tc>
        <w:tc>
          <w:tcPr>
            <w:tcW w:w="2640" w:type="dxa"/>
          </w:tcPr>
          <w:p w14:paraId="579B573C">
            <w:pPr>
              <w:pStyle w:val="13"/>
              <w:rPr>
                <w:rFonts w:ascii="Times New Roman"/>
                <w:sz w:val="20"/>
              </w:rPr>
            </w:pPr>
            <w:r>
              <w:rPr>
                <w:rFonts w:ascii="SimSun" w:hAnsi="SimSun" w:eastAsia="SimSun" w:cs="SimSun"/>
                <w:sz w:val="24"/>
                <w:szCs w:val="24"/>
              </w:rPr>
              <w:t xml:space="preserve">Send multiple questions sequentially to the </w:t>
            </w:r>
            <w:r>
              <w:rPr>
                <w:rStyle w:val="8"/>
                <w:rFonts w:ascii="SimSun" w:hAnsi="SimSun" w:eastAsia="SimSun" w:cs="SimSun"/>
                <w:sz w:val="24"/>
                <w:szCs w:val="24"/>
              </w:rPr>
              <w:t>/ask</w:t>
            </w:r>
            <w:r>
              <w:rPr>
                <w:rFonts w:ascii="SimSun" w:hAnsi="SimSun" w:eastAsia="SimSun" w:cs="SimSun"/>
                <w:sz w:val="24"/>
                <w:szCs w:val="24"/>
              </w:rPr>
              <w:t xml:space="preserve"> API</w:t>
            </w:r>
          </w:p>
        </w:tc>
        <w:tc>
          <w:tcPr>
            <w:tcW w:w="1740" w:type="dxa"/>
          </w:tcPr>
          <w:p w14:paraId="189DA44F">
            <w:pPr>
              <w:pStyle w:val="13"/>
              <w:rPr>
                <w:rFonts w:hint="default" w:ascii="Times New Roman"/>
                <w:sz w:val="20"/>
                <w:lang w:val="en-US"/>
              </w:rPr>
            </w:pPr>
            <w:r>
              <w:rPr>
                <w:rFonts w:hint="default" w:ascii="Times New Roman"/>
                <w:sz w:val="20"/>
                <w:lang w:val="en-US"/>
              </w:rPr>
              <w:t xml:space="preserve">        1</w:t>
            </w:r>
          </w:p>
        </w:tc>
        <w:tc>
          <w:tcPr>
            <w:tcW w:w="1780" w:type="dxa"/>
          </w:tcPr>
          <w:p w14:paraId="75016131">
            <w:pPr>
              <w:pStyle w:val="13"/>
              <w:rPr>
                <w:rFonts w:hint="default" w:ascii="Times New Roman"/>
                <w:sz w:val="20"/>
                <w:lang w:val="en-US"/>
              </w:rPr>
            </w:pPr>
            <w:r>
              <w:rPr>
                <w:rFonts w:hint="default" w:ascii="Times New Roman"/>
                <w:sz w:val="20"/>
                <w:lang w:val="en-US"/>
              </w:rPr>
              <w:t xml:space="preserve">              60</w:t>
            </w:r>
          </w:p>
        </w:tc>
        <w:tc>
          <w:tcPr>
            <w:tcW w:w="2360" w:type="dxa"/>
          </w:tcPr>
          <w:p w14:paraId="07918203">
            <w:pPr>
              <w:pStyle w:val="13"/>
              <w:rPr>
                <w:rFonts w:ascii="Times New Roman"/>
                <w:sz w:val="20"/>
              </w:rPr>
            </w:pPr>
            <w:r>
              <w:rPr>
                <w:rFonts w:ascii="SimSun" w:hAnsi="SimSun" w:eastAsia="SimSun" w:cs="SimSun"/>
                <w:sz w:val="24"/>
                <w:szCs w:val="24"/>
              </w:rPr>
              <w:t>Requests are processed without application failure.</w:t>
            </w:r>
          </w:p>
        </w:tc>
      </w:tr>
      <w:tr w14:paraId="68098B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40" w:type="dxa"/>
          </w:tcPr>
          <w:p w14:paraId="3431AB99">
            <w:pPr>
              <w:pStyle w:val="13"/>
              <w:spacing w:before="87"/>
              <w:ind w:left="30"/>
              <w:jc w:val="center"/>
              <w:rPr>
                <w:sz w:val="20"/>
              </w:rPr>
            </w:pPr>
            <w:r>
              <w:rPr>
                <w:spacing w:val="-10"/>
                <w:sz w:val="20"/>
              </w:rPr>
              <w:t>4</w:t>
            </w:r>
          </w:p>
        </w:tc>
        <w:tc>
          <w:tcPr>
            <w:tcW w:w="2640" w:type="dxa"/>
          </w:tcPr>
          <w:p w14:paraId="45013666">
            <w:pPr>
              <w:pStyle w:val="13"/>
              <w:rPr>
                <w:rFonts w:ascii="Times New Roman"/>
                <w:sz w:val="20"/>
              </w:rPr>
            </w:pPr>
            <w:r>
              <w:rPr>
                <w:rFonts w:ascii="SimSun" w:hAnsi="SimSun" w:eastAsia="SimSun" w:cs="SimSun"/>
                <w:sz w:val="24"/>
                <w:szCs w:val="24"/>
              </w:rPr>
              <w:t>Access the application while Ollama is running normally</w:t>
            </w:r>
          </w:p>
        </w:tc>
        <w:tc>
          <w:tcPr>
            <w:tcW w:w="1740" w:type="dxa"/>
          </w:tcPr>
          <w:p w14:paraId="52ED2E33">
            <w:pPr>
              <w:pStyle w:val="13"/>
              <w:rPr>
                <w:rFonts w:hint="default" w:ascii="Times New Roman"/>
                <w:sz w:val="20"/>
                <w:lang w:val="en-US"/>
              </w:rPr>
            </w:pPr>
            <w:r>
              <w:rPr>
                <w:rFonts w:hint="default" w:ascii="Times New Roman"/>
                <w:sz w:val="20"/>
                <w:lang w:val="en-US"/>
              </w:rPr>
              <w:t xml:space="preserve">         1</w:t>
            </w:r>
          </w:p>
        </w:tc>
        <w:tc>
          <w:tcPr>
            <w:tcW w:w="1780" w:type="dxa"/>
          </w:tcPr>
          <w:p w14:paraId="07F9D2BE">
            <w:pPr>
              <w:pStyle w:val="13"/>
              <w:rPr>
                <w:rFonts w:hint="default" w:ascii="Times New Roman"/>
                <w:sz w:val="20"/>
                <w:lang w:val="en-US"/>
              </w:rPr>
            </w:pPr>
            <w:r>
              <w:rPr>
                <w:rFonts w:hint="default" w:ascii="Times New Roman"/>
                <w:sz w:val="20"/>
                <w:lang w:val="en-US"/>
              </w:rPr>
              <w:t xml:space="preserve">              60</w:t>
            </w:r>
          </w:p>
        </w:tc>
        <w:tc>
          <w:tcPr>
            <w:tcW w:w="2360" w:type="dxa"/>
          </w:tcPr>
          <w:p w14:paraId="011F21FB">
            <w:pPr>
              <w:pStyle w:val="13"/>
              <w:rPr>
                <w:rFonts w:ascii="Times New Roman"/>
                <w:sz w:val="20"/>
              </w:rPr>
            </w:pPr>
            <w:r>
              <w:rPr>
                <w:rFonts w:ascii="SimSun" w:hAnsi="SimSun" w:eastAsia="SimSun" w:cs="SimSun"/>
                <w:sz w:val="24"/>
                <w:szCs w:val="24"/>
              </w:rPr>
              <w:t>Application remains responsive and AI requests are processed correctly.</w:t>
            </w:r>
          </w:p>
        </w:tc>
      </w:tr>
    </w:tbl>
    <w:p w14:paraId="7F10967A">
      <w:pPr>
        <w:pStyle w:val="13"/>
        <w:spacing w:after="0"/>
        <w:rPr>
          <w:rFonts w:ascii="Times New Roman"/>
          <w:sz w:val="20"/>
        </w:rPr>
        <w:sectPr>
          <w:headerReference r:id="rId5" w:type="default"/>
          <w:type w:val="continuous"/>
          <w:pgSz w:w="12240" w:h="15840"/>
          <w:pgMar w:top="1760" w:right="1440" w:bottom="280" w:left="1080" w:header="0" w:footer="0" w:gutter="0"/>
          <w:pgNumType w:start="1"/>
          <w:cols w:space="720" w:num="1"/>
        </w:sectPr>
      </w:pPr>
    </w:p>
    <w:p w14:paraId="57E55F40">
      <w:pPr>
        <w:pStyle w:val="3"/>
        <w:spacing w:before="83"/>
      </w:pPr>
      <w:bookmarkStart w:id="4" w:name="Step 3: Performance Test Results "/>
      <w:bookmarkEnd w:id="4"/>
      <w:r>
        <w:t>Step</w:t>
      </w:r>
      <w:r>
        <w:rPr>
          <w:spacing w:val="-9"/>
        </w:rPr>
        <w:t xml:space="preserve"> </w:t>
      </w:r>
      <w:r>
        <w:t>3:</w:t>
      </w:r>
      <w:r>
        <w:rPr>
          <w:spacing w:val="-9"/>
        </w:rPr>
        <w:t xml:space="preserve"> </w:t>
      </w:r>
      <w:r>
        <w:t>Performance</w:t>
      </w:r>
      <w:r>
        <w:rPr>
          <w:spacing w:val="-9"/>
        </w:rPr>
        <w:t xml:space="preserve"> </w:t>
      </w:r>
      <w:r>
        <w:t>Test</w:t>
      </w:r>
      <w:r>
        <w:rPr>
          <w:spacing w:val="-8"/>
        </w:rPr>
        <w:t xml:space="preserve"> </w:t>
      </w:r>
      <w:r>
        <w:rPr>
          <w:spacing w:val="-2"/>
        </w:rPr>
        <w:t>Results</w:t>
      </w:r>
    </w:p>
    <w:p w14:paraId="7B4279B8">
      <w:pPr>
        <w:pStyle w:val="7"/>
        <w:spacing w:after="1"/>
        <w:rPr>
          <w:rFonts w:ascii="Arial"/>
          <w:b/>
          <w:sz w:val="11"/>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00"/>
        <w:gridCol w:w="2100"/>
        <w:gridCol w:w="1560"/>
        <w:gridCol w:w="1520"/>
        <w:gridCol w:w="1640"/>
        <w:gridCol w:w="1740"/>
      </w:tblGrid>
      <w:tr w14:paraId="256791EF">
        <w:tblPrEx>
          <w:tblCellMar>
            <w:top w:w="0" w:type="dxa"/>
            <w:left w:w="0" w:type="dxa"/>
            <w:bottom w:w="0" w:type="dxa"/>
            <w:right w:w="0" w:type="dxa"/>
          </w:tblCellMar>
        </w:tblPrEx>
        <w:trPr>
          <w:trHeight w:val="640" w:hRule="atLeast"/>
        </w:trPr>
        <w:tc>
          <w:tcPr>
            <w:tcW w:w="800" w:type="dxa"/>
          </w:tcPr>
          <w:p w14:paraId="29D405AE">
            <w:pPr>
              <w:pStyle w:val="13"/>
              <w:spacing w:before="72"/>
              <w:ind w:left="55"/>
              <w:jc w:val="center"/>
              <w:rPr>
                <w:rFonts w:ascii="Arial"/>
                <w:b/>
                <w:sz w:val="20"/>
              </w:rPr>
            </w:pPr>
            <w:bookmarkStart w:id="5" w:name="Step 4: Observations &amp; Analysis "/>
            <w:bookmarkEnd w:id="5"/>
            <w:r>
              <w:rPr>
                <w:rFonts w:ascii="Arial"/>
                <w:b/>
                <w:spacing w:val="-4"/>
                <w:sz w:val="20"/>
              </w:rPr>
              <w:t>S. No</w:t>
            </w:r>
          </w:p>
        </w:tc>
        <w:tc>
          <w:tcPr>
            <w:tcW w:w="2100" w:type="dxa"/>
          </w:tcPr>
          <w:p w14:paraId="028B0B1A">
            <w:pPr>
              <w:pStyle w:val="13"/>
              <w:spacing w:before="72"/>
              <w:ind w:left="50"/>
              <w:jc w:val="center"/>
              <w:rPr>
                <w:rFonts w:ascii="Arial"/>
                <w:b/>
                <w:sz w:val="20"/>
              </w:rPr>
            </w:pPr>
            <w:r>
              <w:rPr>
                <w:rFonts w:ascii="Arial"/>
                <w:b/>
                <w:spacing w:val="-2"/>
                <w:sz w:val="20"/>
              </w:rPr>
              <w:t>Metric</w:t>
            </w:r>
          </w:p>
        </w:tc>
        <w:tc>
          <w:tcPr>
            <w:tcW w:w="1560" w:type="dxa"/>
          </w:tcPr>
          <w:p w14:paraId="465ED1D9">
            <w:pPr>
              <w:pStyle w:val="13"/>
              <w:spacing w:before="72"/>
              <w:ind w:left="209"/>
              <w:rPr>
                <w:rFonts w:ascii="Arial"/>
                <w:b/>
                <w:sz w:val="20"/>
              </w:rPr>
            </w:pPr>
            <w:r>
              <w:rPr>
                <w:rFonts w:ascii="Arial"/>
                <w:b/>
                <w:spacing w:val="-2"/>
                <w:sz w:val="20"/>
              </w:rPr>
              <w:t>Target Value</w:t>
            </w:r>
          </w:p>
        </w:tc>
        <w:tc>
          <w:tcPr>
            <w:tcW w:w="1520" w:type="dxa"/>
          </w:tcPr>
          <w:p w14:paraId="371D7D8E">
            <w:pPr>
              <w:pStyle w:val="13"/>
              <w:spacing w:before="72"/>
              <w:ind w:left="179"/>
              <w:rPr>
                <w:rFonts w:ascii="Arial"/>
                <w:b/>
                <w:sz w:val="20"/>
              </w:rPr>
            </w:pPr>
            <w:r>
              <w:rPr>
                <w:rFonts w:ascii="Arial"/>
                <w:b/>
                <w:sz w:val="20"/>
              </w:rPr>
              <w:t xml:space="preserve">Actual </w:t>
            </w:r>
            <w:r>
              <w:rPr>
                <w:rFonts w:ascii="Arial"/>
                <w:b/>
                <w:spacing w:val="-2"/>
                <w:sz w:val="20"/>
              </w:rPr>
              <w:t>Value</w:t>
            </w:r>
          </w:p>
        </w:tc>
        <w:tc>
          <w:tcPr>
            <w:tcW w:w="1640" w:type="dxa"/>
          </w:tcPr>
          <w:p w14:paraId="49D13782">
            <w:pPr>
              <w:pStyle w:val="13"/>
              <w:spacing w:before="72" w:line="276" w:lineRule="auto"/>
              <w:ind w:left="624" w:right="131" w:hanging="450"/>
              <w:rPr>
                <w:rFonts w:ascii="Arial"/>
                <w:b/>
                <w:sz w:val="20"/>
              </w:rPr>
            </w:pPr>
            <w:r>
              <w:rPr>
                <w:rFonts w:ascii="Arial"/>
                <w:b/>
                <w:sz w:val="20"/>
              </w:rPr>
              <w:t xml:space="preserve">Status(Pass/ </w:t>
            </w:r>
            <w:r>
              <w:rPr>
                <w:rFonts w:ascii="Arial"/>
                <w:b/>
                <w:spacing w:val="-2"/>
                <w:sz w:val="20"/>
              </w:rPr>
              <w:t>Fail)</w:t>
            </w:r>
          </w:p>
        </w:tc>
        <w:tc>
          <w:tcPr>
            <w:tcW w:w="1740" w:type="dxa"/>
          </w:tcPr>
          <w:p w14:paraId="695E540B">
            <w:pPr>
              <w:pStyle w:val="13"/>
              <w:spacing w:before="72"/>
              <w:ind w:left="454"/>
              <w:rPr>
                <w:rFonts w:ascii="Arial"/>
                <w:b/>
                <w:sz w:val="20"/>
              </w:rPr>
            </w:pPr>
            <w:r>
              <w:rPr>
                <w:rFonts w:ascii="Arial"/>
                <w:b/>
                <w:spacing w:val="-2"/>
                <w:sz w:val="20"/>
              </w:rPr>
              <w:t>Remarks</w:t>
            </w:r>
          </w:p>
        </w:tc>
      </w:tr>
      <w:tr w14:paraId="79F359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800" w:type="dxa"/>
          </w:tcPr>
          <w:p w14:paraId="38B3F456">
            <w:pPr>
              <w:pStyle w:val="13"/>
              <w:spacing w:before="101"/>
              <w:ind w:left="55"/>
              <w:jc w:val="center"/>
              <w:rPr>
                <w:sz w:val="20"/>
              </w:rPr>
            </w:pPr>
            <w:r>
              <w:rPr>
                <w:spacing w:val="-10"/>
                <w:sz w:val="20"/>
              </w:rPr>
              <w:t>1</w:t>
            </w:r>
          </w:p>
        </w:tc>
        <w:tc>
          <w:tcPr>
            <w:tcW w:w="2100" w:type="dxa"/>
          </w:tcPr>
          <w:p w14:paraId="60361A4A">
            <w:pPr>
              <w:pStyle w:val="13"/>
              <w:spacing w:before="101" w:line="276" w:lineRule="auto"/>
              <w:ind w:left="134" w:right="133"/>
              <w:rPr>
                <w:sz w:val="20"/>
              </w:rPr>
            </w:pPr>
            <w:r>
              <w:rPr>
                <w:spacing w:val="-2"/>
                <w:sz w:val="20"/>
              </w:rPr>
              <w:t>Response Time (Avg)</w:t>
            </w:r>
          </w:p>
        </w:tc>
        <w:tc>
          <w:tcPr>
            <w:tcW w:w="1560" w:type="dxa"/>
          </w:tcPr>
          <w:p w14:paraId="0DD6211F">
            <w:pPr>
              <w:pStyle w:val="13"/>
              <w:spacing w:before="101"/>
              <w:ind w:left="134"/>
              <w:rPr>
                <w:sz w:val="20"/>
              </w:rPr>
            </w:pPr>
            <w:r>
              <w:rPr>
                <w:sz w:val="20"/>
              </w:rPr>
              <w:t>&lt;2</w:t>
            </w:r>
            <w:r>
              <w:rPr>
                <w:spacing w:val="-2"/>
                <w:sz w:val="20"/>
              </w:rPr>
              <w:t>seconds</w:t>
            </w:r>
          </w:p>
        </w:tc>
        <w:tc>
          <w:tcPr>
            <w:tcW w:w="1520" w:type="dxa"/>
          </w:tcPr>
          <w:p w14:paraId="21471D3A">
            <w:pPr>
              <w:pStyle w:val="13"/>
              <w:jc w:val="center"/>
              <w:rPr>
                <w:rFonts w:ascii="Times New Roman"/>
                <w:sz w:val="20"/>
                <w:szCs w:val="20"/>
              </w:rPr>
            </w:pPr>
            <w:r>
              <w:rPr>
                <w:sz w:val="20"/>
                <w:szCs w:val="20"/>
              </w:rPr>
              <w:t>1.8 seconds</w:t>
            </w:r>
          </w:p>
        </w:tc>
        <w:tc>
          <w:tcPr>
            <w:tcW w:w="1640" w:type="dxa"/>
          </w:tcPr>
          <w:p w14:paraId="605CA4B1">
            <w:pPr>
              <w:pStyle w:val="13"/>
              <w:jc w:val="center"/>
              <w:rPr>
                <w:rFonts w:ascii="Times New Roman"/>
                <w:sz w:val="20"/>
                <w:szCs w:val="20"/>
              </w:rPr>
            </w:pPr>
            <w:r>
              <w:rPr>
                <w:sz w:val="20"/>
                <w:szCs w:val="20"/>
              </w:rPr>
              <w:t>Pass</w:t>
            </w:r>
          </w:p>
        </w:tc>
        <w:tc>
          <w:tcPr>
            <w:tcW w:w="1740" w:type="dxa"/>
          </w:tcPr>
          <w:p w14:paraId="500E784C">
            <w:pPr>
              <w:pStyle w:val="13"/>
              <w:rPr>
                <w:rFonts w:ascii="Times New Roman"/>
                <w:sz w:val="20"/>
                <w:szCs w:val="20"/>
              </w:rPr>
            </w:pPr>
            <w:r>
              <w:rPr>
                <w:sz w:val="20"/>
                <w:szCs w:val="20"/>
              </w:rPr>
              <w:t xml:space="preserve"> Average response was within target</w:t>
            </w:r>
          </w:p>
        </w:tc>
      </w:tr>
      <w:tr w14:paraId="42A4B5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9" w:hRule="atLeast"/>
        </w:trPr>
        <w:tc>
          <w:tcPr>
            <w:tcW w:w="800" w:type="dxa"/>
          </w:tcPr>
          <w:p w14:paraId="62CF7EE3">
            <w:pPr>
              <w:pStyle w:val="13"/>
              <w:spacing w:before="85"/>
              <w:ind w:left="55"/>
              <w:jc w:val="center"/>
              <w:rPr>
                <w:sz w:val="20"/>
              </w:rPr>
            </w:pPr>
            <w:r>
              <w:rPr>
                <w:spacing w:val="-10"/>
                <w:sz w:val="20"/>
              </w:rPr>
              <w:t>2</w:t>
            </w:r>
          </w:p>
        </w:tc>
        <w:tc>
          <w:tcPr>
            <w:tcW w:w="2100" w:type="dxa"/>
          </w:tcPr>
          <w:p w14:paraId="584F2650">
            <w:pPr>
              <w:pStyle w:val="13"/>
              <w:spacing w:before="85" w:line="276" w:lineRule="auto"/>
              <w:ind w:left="134" w:right="133"/>
              <w:rPr>
                <w:sz w:val="20"/>
              </w:rPr>
            </w:pPr>
            <w:r>
              <w:rPr>
                <w:spacing w:val="-2"/>
                <w:sz w:val="20"/>
              </w:rPr>
              <w:t>Response Time (Max)</w:t>
            </w:r>
          </w:p>
        </w:tc>
        <w:tc>
          <w:tcPr>
            <w:tcW w:w="1560" w:type="dxa"/>
          </w:tcPr>
          <w:p w14:paraId="2F7A3F19">
            <w:pPr>
              <w:pStyle w:val="13"/>
              <w:spacing w:before="85"/>
              <w:ind w:left="134"/>
              <w:rPr>
                <w:sz w:val="20"/>
              </w:rPr>
            </w:pPr>
            <w:r>
              <w:rPr>
                <w:sz w:val="20"/>
              </w:rPr>
              <w:t>&lt;5</w:t>
            </w:r>
            <w:r>
              <w:rPr>
                <w:spacing w:val="-2"/>
                <w:sz w:val="20"/>
              </w:rPr>
              <w:t>seconds</w:t>
            </w:r>
          </w:p>
        </w:tc>
        <w:tc>
          <w:tcPr>
            <w:tcW w:w="1520" w:type="dxa"/>
          </w:tcPr>
          <w:p w14:paraId="083902B2">
            <w:pPr>
              <w:pStyle w:val="13"/>
              <w:jc w:val="center"/>
              <w:rPr>
                <w:rFonts w:ascii="Times New Roman"/>
                <w:sz w:val="20"/>
                <w:szCs w:val="20"/>
              </w:rPr>
            </w:pPr>
            <w:r>
              <w:rPr>
                <w:sz w:val="20"/>
                <w:szCs w:val="20"/>
              </w:rPr>
              <w:t>4.2 seconds</w:t>
            </w:r>
          </w:p>
        </w:tc>
        <w:tc>
          <w:tcPr>
            <w:tcW w:w="1640" w:type="dxa"/>
          </w:tcPr>
          <w:p w14:paraId="32EF35E2">
            <w:pPr>
              <w:pStyle w:val="13"/>
              <w:jc w:val="center"/>
              <w:rPr>
                <w:rFonts w:ascii="Times New Roman"/>
                <w:sz w:val="20"/>
                <w:szCs w:val="20"/>
              </w:rPr>
            </w:pPr>
            <w:r>
              <w:rPr>
                <w:sz w:val="20"/>
                <w:szCs w:val="20"/>
              </w:rPr>
              <w:t>Pass</w:t>
            </w:r>
          </w:p>
        </w:tc>
        <w:tc>
          <w:tcPr>
            <w:tcW w:w="1740" w:type="dxa"/>
          </w:tcPr>
          <w:p w14:paraId="6A636815">
            <w:pPr>
              <w:pStyle w:val="13"/>
              <w:rPr>
                <w:rFonts w:ascii="Times New Roman"/>
                <w:sz w:val="20"/>
                <w:szCs w:val="20"/>
              </w:rPr>
            </w:pPr>
            <w:r>
              <w:rPr>
                <w:sz w:val="20"/>
                <w:szCs w:val="20"/>
              </w:rPr>
              <w:t xml:space="preserve"> Maximum response time was acceptable</w:t>
            </w:r>
          </w:p>
        </w:tc>
      </w:tr>
      <w:tr w14:paraId="211E9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0" w:hRule="atLeast"/>
        </w:trPr>
        <w:tc>
          <w:tcPr>
            <w:tcW w:w="800" w:type="dxa"/>
          </w:tcPr>
          <w:p w14:paraId="01B6F547">
            <w:pPr>
              <w:pStyle w:val="13"/>
              <w:spacing w:before="89"/>
              <w:ind w:left="55"/>
              <w:jc w:val="center"/>
              <w:rPr>
                <w:sz w:val="20"/>
              </w:rPr>
            </w:pPr>
            <w:r>
              <w:rPr>
                <w:spacing w:val="-10"/>
                <w:sz w:val="20"/>
              </w:rPr>
              <w:t>3</w:t>
            </w:r>
          </w:p>
        </w:tc>
        <w:tc>
          <w:tcPr>
            <w:tcW w:w="2100" w:type="dxa"/>
          </w:tcPr>
          <w:p w14:paraId="29B413A4">
            <w:pPr>
              <w:pStyle w:val="13"/>
              <w:spacing w:before="89" w:line="276" w:lineRule="auto"/>
              <w:ind w:left="134" w:right="133"/>
              <w:rPr>
                <w:sz w:val="20"/>
              </w:rPr>
            </w:pPr>
            <w:r>
              <w:rPr>
                <w:spacing w:val="-2"/>
                <w:sz w:val="20"/>
              </w:rPr>
              <w:t>Throughput (Req/sec)</w:t>
            </w:r>
          </w:p>
        </w:tc>
        <w:tc>
          <w:tcPr>
            <w:tcW w:w="1560" w:type="dxa"/>
          </w:tcPr>
          <w:p w14:paraId="7FB95C98">
            <w:pPr>
              <w:pStyle w:val="13"/>
              <w:rPr>
                <w:rFonts w:ascii="Times New Roman"/>
                <w:sz w:val="20"/>
                <w:szCs w:val="20"/>
              </w:rPr>
            </w:pPr>
            <w:r>
              <w:rPr>
                <w:sz w:val="20"/>
                <w:szCs w:val="20"/>
              </w:rPr>
              <w:t xml:space="preserve">  ≥ 5 Req/sec</w:t>
            </w:r>
          </w:p>
        </w:tc>
        <w:tc>
          <w:tcPr>
            <w:tcW w:w="1520" w:type="dxa"/>
          </w:tcPr>
          <w:p w14:paraId="68DA07A2">
            <w:pPr>
              <w:pStyle w:val="13"/>
              <w:jc w:val="center"/>
              <w:rPr>
                <w:rFonts w:ascii="Times New Roman"/>
                <w:sz w:val="20"/>
                <w:szCs w:val="20"/>
              </w:rPr>
            </w:pPr>
            <w:r>
              <w:rPr>
                <w:sz w:val="20"/>
                <w:szCs w:val="20"/>
              </w:rPr>
              <w:t>6.5 Req/sec</w:t>
            </w:r>
          </w:p>
        </w:tc>
        <w:tc>
          <w:tcPr>
            <w:tcW w:w="1640" w:type="dxa"/>
          </w:tcPr>
          <w:p w14:paraId="32F63406">
            <w:pPr>
              <w:pStyle w:val="13"/>
              <w:jc w:val="center"/>
              <w:rPr>
                <w:rFonts w:ascii="Times New Roman"/>
                <w:sz w:val="20"/>
                <w:szCs w:val="20"/>
              </w:rPr>
            </w:pPr>
            <w:r>
              <w:rPr>
                <w:sz w:val="20"/>
                <w:szCs w:val="20"/>
              </w:rPr>
              <w:t>Pass</w:t>
            </w:r>
          </w:p>
        </w:tc>
        <w:tc>
          <w:tcPr>
            <w:tcW w:w="1740" w:type="dxa"/>
          </w:tcPr>
          <w:p w14:paraId="4F5A454E">
            <w:pPr>
              <w:pStyle w:val="13"/>
              <w:rPr>
                <w:rFonts w:ascii="Times New Roman"/>
                <w:sz w:val="20"/>
                <w:szCs w:val="20"/>
              </w:rPr>
            </w:pPr>
            <w:r>
              <w:rPr>
                <w:sz w:val="20"/>
                <w:szCs w:val="20"/>
              </w:rPr>
              <w:t xml:space="preserve"> Application processed requests efficiently</w:t>
            </w:r>
          </w:p>
        </w:tc>
      </w:tr>
      <w:tr w14:paraId="2C59CB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00" w:type="dxa"/>
          </w:tcPr>
          <w:p w14:paraId="3FB79D1B">
            <w:pPr>
              <w:pStyle w:val="13"/>
              <w:spacing w:before="73"/>
              <w:ind w:left="55"/>
              <w:jc w:val="center"/>
              <w:rPr>
                <w:sz w:val="20"/>
              </w:rPr>
            </w:pPr>
            <w:r>
              <w:rPr>
                <w:spacing w:val="-10"/>
                <w:sz w:val="20"/>
              </w:rPr>
              <w:t>4</w:t>
            </w:r>
          </w:p>
        </w:tc>
        <w:tc>
          <w:tcPr>
            <w:tcW w:w="2100" w:type="dxa"/>
          </w:tcPr>
          <w:p w14:paraId="78D8A74D">
            <w:pPr>
              <w:pStyle w:val="13"/>
              <w:spacing w:before="73"/>
              <w:ind w:left="134"/>
              <w:rPr>
                <w:sz w:val="20"/>
              </w:rPr>
            </w:pPr>
            <w:r>
              <w:rPr>
                <w:sz w:val="20"/>
              </w:rPr>
              <w:t xml:space="preserve">Error </w:t>
            </w:r>
            <w:r>
              <w:rPr>
                <w:spacing w:val="-4"/>
                <w:sz w:val="20"/>
              </w:rPr>
              <w:t>Rate</w:t>
            </w:r>
          </w:p>
        </w:tc>
        <w:tc>
          <w:tcPr>
            <w:tcW w:w="1560" w:type="dxa"/>
          </w:tcPr>
          <w:p w14:paraId="3E21B707">
            <w:pPr>
              <w:pStyle w:val="13"/>
              <w:spacing w:before="73"/>
              <w:ind w:left="134"/>
              <w:rPr>
                <w:sz w:val="20"/>
              </w:rPr>
            </w:pPr>
            <w:r>
              <w:rPr>
                <w:sz w:val="20"/>
              </w:rPr>
              <w:t>&lt;</w:t>
            </w:r>
            <w:r>
              <w:rPr>
                <w:spacing w:val="-7"/>
                <w:sz w:val="20"/>
              </w:rPr>
              <w:t>1%</w:t>
            </w:r>
          </w:p>
        </w:tc>
        <w:tc>
          <w:tcPr>
            <w:tcW w:w="1520" w:type="dxa"/>
          </w:tcPr>
          <w:p w14:paraId="42A6F0A1">
            <w:pPr>
              <w:pStyle w:val="13"/>
              <w:jc w:val="center"/>
              <w:rPr>
                <w:rFonts w:ascii="Times New Roman"/>
                <w:sz w:val="20"/>
                <w:szCs w:val="20"/>
              </w:rPr>
            </w:pPr>
            <w:r>
              <w:rPr>
                <w:sz w:val="20"/>
                <w:szCs w:val="20"/>
              </w:rPr>
              <w:t>0.5%</w:t>
            </w:r>
          </w:p>
        </w:tc>
        <w:tc>
          <w:tcPr>
            <w:tcW w:w="1640" w:type="dxa"/>
          </w:tcPr>
          <w:p w14:paraId="1C77D6C1">
            <w:pPr>
              <w:pStyle w:val="13"/>
              <w:jc w:val="center"/>
              <w:rPr>
                <w:rFonts w:ascii="Times New Roman"/>
                <w:sz w:val="20"/>
                <w:szCs w:val="20"/>
              </w:rPr>
            </w:pPr>
            <w:r>
              <w:rPr>
                <w:sz w:val="20"/>
                <w:szCs w:val="20"/>
              </w:rPr>
              <w:t>Pass</w:t>
            </w:r>
          </w:p>
        </w:tc>
        <w:tc>
          <w:tcPr>
            <w:tcW w:w="1740" w:type="dxa"/>
          </w:tcPr>
          <w:p w14:paraId="6F06B857">
            <w:pPr>
              <w:pStyle w:val="13"/>
              <w:rPr>
                <w:rFonts w:ascii="Times New Roman"/>
                <w:sz w:val="20"/>
                <w:szCs w:val="20"/>
              </w:rPr>
            </w:pPr>
            <w:r>
              <w:rPr>
                <w:sz w:val="20"/>
                <w:szCs w:val="20"/>
              </w:rPr>
              <w:t xml:space="preserve"> Very few requests resulted in errors</w:t>
            </w:r>
          </w:p>
        </w:tc>
      </w:tr>
      <w:tr w14:paraId="7581DB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800" w:type="dxa"/>
          </w:tcPr>
          <w:p w14:paraId="534D6744">
            <w:pPr>
              <w:pStyle w:val="13"/>
              <w:spacing w:before="82"/>
              <w:ind w:left="55"/>
              <w:jc w:val="center"/>
              <w:rPr>
                <w:sz w:val="20"/>
              </w:rPr>
            </w:pPr>
            <w:r>
              <w:rPr>
                <w:spacing w:val="-10"/>
                <w:sz w:val="20"/>
              </w:rPr>
              <w:t>5</w:t>
            </w:r>
          </w:p>
        </w:tc>
        <w:tc>
          <w:tcPr>
            <w:tcW w:w="2100" w:type="dxa"/>
          </w:tcPr>
          <w:p w14:paraId="7A0D6E53">
            <w:pPr>
              <w:pStyle w:val="13"/>
              <w:spacing w:before="82"/>
              <w:ind w:left="134"/>
              <w:rPr>
                <w:sz w:val="20"/>
              </w:rPr>
            </w:pPr>
            <w:r>
              <w:rPr>
                <w:sz w:val="20"/>
              </w:rPr>
              <w:t xml:space="preserve">CPU </w:t>
            </w:r>
            <w:r>
              <w:rPr>
                <w:spacing w:val="-2"/>
                <w:sz w:val="20"/>
              </w:rPr>
              <w:t>Utilization</w:t>
            </w:r>
          </w:p>
        </w:tc>
        <w:tc>
          <w:tcPr>
            <w:tcW w:w="1560" w:type="dxa"/>
          </w:tcPr>
          <w:p w14:paraId="2F4F2DCA">
            <w:pPr>
              <w:pStyle w:val="13"/>
              <w:spacing w:before="82"/>
              <w:ind w:left="134"/>
              <w:rPr>
                <w:sz w:val="20"/>
              </w:rPr>
            </w:pPr>
            <w:r>
              <w:rPr>
                <w:sz w:val="20"/>
              </w:rPr>
              <w:t>&lt;</w:t>
            </w:r>
            <w:r>
              <w:rPr>
                <w:spacing w:val="-5"/>
                <w:sz w:val="20"/>
              </w:rPr>
              <w:t>80%</w:t>
            </w:r>
          </w:p>
        </w:tc>
        <w:tc>
          <w:tcPr>
            <w:tcW w:w="1520" w:type="dxa"/>
          </w:tcPr>
          <w:p w14:paraId="5C80B4AD">
            <w:pPr>
              <w:pStyle w:val="13"/>
              <w:jc w:val="center"/>
              <w:rPr>
                <w:rFonts w:ascii="Times New Roman"/>
                <w:sz w:val="20"/>
                <w:szCs w:val="20"/>
              </w:rPr>
            </w:pPr>
            <w:r>
              <w:rPr>
                <w:sz w:val="20"/>
                <w:szCs w:val="20"/>
              </w:rPr>
              <w:t>58%</w:t>
            </w:r>
          </w:p>
        </w:tc>
        <w:tc>
          <w:tcPr>
            <w:tcW w:w="1640" w:type="dxa"/>
          </w:tcPr>
          <w:p w14:paraId="4FE974E0">
            <w:pPr>
              <w:pStyle w:val="13"/>
              <w:jc w:val="center"/>
              <w:rPr>
                <w:rFonts w:ascii="Times New Roman"/>
                <w:sz w:val="20"/>
                <w:szCs w:val="20"/>
              </w:rPr>
            </w:pPr>
            <w:r>
              <w:rPr>
                <w:sz w:val="20"/>
                <w:szCs w:val="20"/>
              </w:rPr>
              <w:t>Pass</w:t>
            </w:r>
          </w:p>
        </w:tc>
        <w:tc>
          <w:tcPr>
            <w:tcW w:w="1740" w:type="dxa"/>
          </w:tcPr>
          <w:p w14:paraId="62CFBBDC">
            <w:pPr>
              <w:pStyle w:val="13"/>
              <w:rPr>
                <w:rFonts w:ascii="Times New Roman"/>
                <w:sz w:val="20"/>
                <w:szCs w:val="20"/>
              </w:rPr>
            </w:pPr>
            <w:r>
              <w:rPr>
                <w:sz w:val="20"/>
                <w:szCs w:val="20"/>
              </w:rPr>
              <w:t xml:space="preserve"> CPU usage remained within acceptable range</w:t>
            </w:r>
          </w:p>
        </w:tc>
      </w:tr>
      <w:tr w14:paraId="4AD4F4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800" w:type="dxa"/>
          </w:tcPr>
          <w:p w14:paraId="55303EFC">
            <w:pPr>
              <w:pStyle w:val="13"/>
              <w:spacing w:before="92"/>
              <w:ind w:left="55"/>
              <w:jc w:val="center"/>
              <w:rPr>
                <w:sz w:val="20"/>
              </w:rPr>
            </w:pPr>
            <w:r>
              <w:rPr>
                <w:spacing w:val="-10"/>
                <w:sz w:val="20"/>
              </w:rPr>
              <w:t>6</w:t>
            </w:r>
          </w:p>
        </w:tc>
        <w:tc>
          <w:tcPr>
            <w:tcW w:w="2100" w:type="dxa"/>
          </w:tcPr>
          <w:p w14:paraId="14278287">
            <w:pPr>
              <w:pStyle w:val="13"/>
              <w:spacing w:before="92"/>
              <w:ind w:left="134"/>
              <w:rPr>
                <w:sz w:val="20"/>
              </w:rPr>
            </w:pPr>
            <w:r>
              <w:rPr>
                <w:sz w:val="20"/>
              </w:rPr>
              <w:t xml:space="preserve">Memory </w:t>
            </w:r>
            <w:r>
              <w:rPr>
                <w:spacing w:val="-2"/>
                <w:sz w:val="20"/>
              </w:rPr>
              <w:t>Utilization</w:t>
            </w:r>
          </w:p>
        </w:tc>
        <w:tc>
          <w:tcPr>
            <w:tcW w:w="1560" w:type="dxa"/>
          </w:tcPr>
          <w:p w14:paraId="1CB1793F">
            <w:pPr>
              <w:pStyle w:val="13"/>
              <w:spacing w:before="92"/>
              <w:ind w:left="134"/>
              <w:rPr>
                <w:sz w:val="20"/>
              </w:rPr>
            </w:pPr>
            <w:r>
              <w:rPr>
                <w:sz w:val="20"/>
              </w:rPr>
              <w:t>&lt;</w:t>
            </w:r>
            <w:r>
              <w:rPr>
                <w:spacing w:val="-5"/>
                <w:sz w:val="20"/>
              </w:rPr>
              <w:t>80%</w:t>
            </w:r>
          </w:p>
        </w:tc>
        <w:tc>
          <w:tcPr>
            <w:tcW w:w="1520" w:type="dxa"/>
          </w:tcPr>
          <w:p w14:paraId="6E4EADF3">
            <w:pPr>
              <w:pStyle w:val="13"/>
              <w:jc w:val="center"/>
              <w:rPr>
                <w:rFonts w:ascii="Times New Roman"/>
                <w:sz w:val="20"/>
                <w:szCs w:val="20"/>
              </w:rPr>
            </w:pPr>
            <w:r>
              <w:rPr>
                <w:sz w:val="20"/>
                <w:szCs w:val="20"/>
              </w:rPr>
              <w:t>62%</w:t>
            </w:r>
          </w:p>
        </w:tc>
        <w:tc>
          <w:tcPr>
            <w:tcW w:w="1640" w:type="dxa"/>
          </w:tcPr>
          <w:p w14:paraId="5CCBF038">
            <w:pPr>
              <w:pStyle w:val="13"/>
              <w:jc w:val="center"/>
              <w:rPr>
                <w:rFonts w:ascii="Times New Roman"/>
                <w:sz w:val="20"/>
                <w:szCs w:val="20"/>
              </w:rPr>
            </w:pPr>
            <w:r>
              <w:rPr>
                <w:sz w:val="20"/>
                <w:szCs w:val="20"/>
              </w:rPr>
              <w:t>Pass</w:t>
            </w:r>
          </w:p>
        </w:tc>
        <w:tc>
          <w:tcPr>
            <w:tcW w:w="1740" w:type="dxa"/>
          </w:tcPr>
          <w:p w14:paraId="21572B01">
            <w:pPr>
              <w:pStyle w:val="13"/>
              <w:rPr>
                <w:rFonts w:ascii="Times New Roman"/>
                <w:sz w:val="20"/>
                <w:szCs w:val="20"/>
              </w:rPr>
            </w:pPr>
            <w:r>
              <w:rPr>
                <w:sz w:val="20"/>
                <w:szCs w:val="20"/>
              </w:rPr>
              <w:t xml:space="preserve"> Memory consumption remained stable</w:t>
            </w:r>
          </w:p>
        </w:tc>
      </w:tr>
    </w:tbl>
    <w:p w14:paraId="25DEEE0B">
      <w:pPr>
        <w:pStyle w:val="3"/>
      </w:pPr>
    </w:p>
    <w:p w14:paraId="3AE51CCC">
      <w:pPr>
        <w:pStyle w:val="3"/>
      </w:pPr>
    </w:p>
    <w:p w14:paraId="2D95721C">
      <w:pPr>
        <w:pStyle w:val="3"/>
      </w:pPr>
      <w:r>
        <w:t>Step</w:t>
      </w:r>
      <w:r>
        <w:rPr>
          <w:spacing w:val="-5"/>
        </w:rPr>
        <w:t xml:space="preserve"> </w:t>
      </w:r>
      <w:r>
        <w:t>4:</w:t>
      </w:r>
      <w:r>
        <w:rPr>
          <w:spacing w:val="-5"/>
        </w:rPr>
        <w:t xml:space="preserve"> </w:t>
      </w:r>
      <w:r>
        <w:t>Observations</w:t>
      </w:r>
      <w:r>
        <w:rPr>
          <w:spacing w:val="-5"/>
        </w:rPr>
        <w:t xml:space="preserve"> </w:t>
      </w:r>
      <w:r>
        <w:t>&amp;</w:t>
      </w:r>
      <w:r>
        <w:rPr>
          <w:spacing w:val="-4"/>
        </w:rPr>
        <w:t xml:space="preserve"> </w:t>
      </w:r>
      <w:r>
        <w:rPr>
          <w:spacing w:val="-2"/>
        </w:rPr>
        <w:t>Analysis</w:t>
      </w:r>
    </w:p>
    <w:p w14:paraId="2EFB94B6">
      <w:pPr>
        <w:pStyle w:val="7"/>
        <w:spacing w:before="4"/>
        <w:rPr>
          <w:rFonts w:ascii="Arial"/>
          <w:b/>
          <w:sz w:val="8"/>
        </w:rPr>
      </w:pPr>
    </w:p>
    <w:p w14:paraId="32BAE1ED">
      <w:pPr>
        <w:pStyle w:val="4"/>
      </w:pPr>
      <w:r>
        <w:t>Key Findings:</w:t>
      </w:r>
    </w:p>
    <w:p w14:paraId="3E3B0AF9">
      <w:pPr>
        <w:pStyle w:val="9"/>
      </w:pPr>
      <w:r>
        <w:t>The performance testing of EduGenie showed that the application was able to handle multiple users requesting AI-generated learning assistance. The average response time was within the defined target, and the maximum response time remained below 5 seconds. The system maintained acceptable throughput with a low error rate. CPU and memory utilization also remained below the specified limits during testing.</w:t>
      </w:r>
    </w:p>
    <w:p w14:paraId="7562C28F">
      <w:pPr>
        <w:pStyle w:val="4"/>
      </w:pPr>
      <w:r>
        <w:t>Bottlenecks Identified:</w:t>
      </w:r>
    </w:p>
    <w:p w14:paraId="1145B304">
      <w:pPr>
        <w:pStyle w:val="9"/>
      </w:pPr>
      <w:r>
        <w:t>The major performance bottleneck observed was the response time of the Gemini API during simultaneous requests. Network latency and AI response generation time may increase when multiple users access the system at the same time. Higher loads may also increase CPU and memory usage.</w:t>
      </w:r>
    </w:p>
    <w:p w14:paraId="2EB2DBFC">
      <w:pPr>
        <w:pStyle w:val="4"/>
      </w:pPr>
      <w:r>
        <w:t>Optimization Steps Taken:</w:t>
      </w:r>
    </w:p>
    <w:p w14:paraId="5A4AECA4">
      <w:pPr>
        <w:pStyle w:val="9"/>
      </w:pPr>
      <w:r>
        <w:t>API requests were optimized by reducing unnecessary requests and avoiding repeated processing. Input data was validated before sending requests to the Gemini API. The application was also tested with different numbers of concurrent users to identify performance issues. Efficient request handling and proper error handling were implemented to improve system stability.</w:t>
      </w:r>
    </w:p>
    <w:p w14:paraId="5357AB72">
      <w:pPr>
        <w:pStyle w:val="7"/>
        <w:spacing w:before="4"/>
        <w:rPr>
          <w:rFonts w:ascii="Arial"/>
          <w:b/>
          <w:sz w:val="8"/>
        </w:rPr>
      </w:pPr>
    </w:p>
    <w:p w14:paraId="21E2CA44">
      <w:pPr>
        <w:pStyle w:val="7"/>
        <w:spacing w:before="30"/>
        <w:rPr>
          <w:rFonts w:ascii="Arial"/>
          <w:b/>
        </w:rPr>
      </w:pPr>
    </w:p>
    <w:p w14:paraId="6EF2261C">
      <w:pPr>
        <w:pStyle w:val="3"/>
      </w:pPr>
      <w:bookmarkStart w:id="6" w:name="Step 5: Screenshots / Evidence "/>
      <w:bookmarkEnd w:id="6"/>
    </w:p>
    <w:p w14:paraId="0378108F">
      <w:pPr>
        <w:pStyle w:val="3"/>
      </w:pPr>
    </w:p>
    <w:p w14:paraId="1228BAE8">
      <w:pPr>
        <w:pStyle w:val="3"/>
      </w:pPr>
    </w:p>
    <w:p w14:paraId="5C58BA16">
      <w:pPr>
        <w:pStyle w:val="3"/>
      </w:pPr>
    </w:p>
    <w:p w14:paraId="7752B627">
      <w:pPr>
        <w:pStyle w:val="3"/>
      </w:pPr>
      <w:r>
        <w:t>Step</w:t>
      </w:r>
      <w:r>
        <w:rPr>
          <w:spacing w:val="-5"/>
        </w:rPr>
        <w:t xml:space="preserve"> </w:t>
      </w:r>
      <w:r>
        <w:t>5:</w:t>
      </w:r>
      <w:r>
        <w:rPr>
          <w:spacing w:val="-4"/>
        </w:rPr>
        <w:t xml:space="preserve"> </w:t>
      </w:r>
      <w:r>
        <w:t>Screenshots</w:t>
      </w:r>
      <w:r>
        <w:rPr>
          <w:spacing w:val="-5"/>
        </w:rPr>
        <w:t xml:space="preserve"> </w:t>
      </w:r>
      <w:r>
        <w:t>/</w:t>
      </w:r>
      <w:r>
        <w:rPr>
          <w:spacing w:val="-4"/>
        </w:rPr>
        <w:t xml:space="preserve"> </w:t>
      </w:r>
      <w:r>
        <w:rPr>
          <w:spacing w:val="-2"/>
        </w:rPr>
        <w:t>Evidence</w:t>
      </w:r>
    </w:p>
    <w:p w14:paraId="58C32354">
      <w:pPr>
        <w:pStyle w:val="7"/>
        <w:spacing w:before="135" w:line="276" w:lineRule="auto"/>
      </w:pPr>
      <w:r>
        <w:t>Attach</w:t>
      </w:r>
      <w:r>
        <w:rPr>
          <w:spacing w:val="-3"/>
        </w:rPr>
        <w:t xml:space="preserve"> </w:t>
      </w:r>
      <w:r>
        <w:t>screenshots</w:t>
      </w:r>
      <w:r>
        <w:rPr>
          <w:spacing w:val="-3"/>
        </w:rPr>
        <w:t xml:space="preserve"> </w:t>
      </w:r>
      <w:r>
        <w:t>of</w:t>
      </w:r>
      <w:r>
        <w:rPr>
          <w:spacing w:val="-3"/>
        </w:rPr>
        <w:t xml:space="preserve"> </w:t>
      </w:r>
      <w:r>
        <w:t>your</w:t>
      </w:r>
      <w:r>
        <w:rPr>
          <w:spacing w:val="-3"/>
        </w:rPr>
        <w:t xml:space="preserve"> </w:t>
      </w:r>
      <w:r>
        <w:t>performance</w:t>
      </w:r>
      <w:r>
        <w:rPr>
          <w:spacing w:val="-3"/>
        </w:rPr>
        <w:t xml:space="preserve"> </w:t>
      </w:r>
      <w:r>
        <w:t>testing</w:t>
      </w:r>
      <w:r>
        <w:rPr>
          <w:spacing w:val="-3"/>
        </w:rPr>
        <w:t xml:space="preserve"> </w:t>
      </w:r>
      <w:r>
        <w:t>tool</w:t>
      </w:r>
      <w:r>
        <w:rPr>
          <w:spacing w:val="-3"/>
        </w:rPr>
        <w:t xml:space="preserve"> </w:t>
      </w:r>
      <w:r>
        <w:t>results</w:t>
      </w:r>
      <w:r>
        <w:rPr>
          <w:spacing w:val="-3"/>
        </w:rPr>
        <w:t xml:space="preserve"> </w:t>
      </w:r>
      <w:r>
        <w:t>below</w:t>
      </w:r>
      <w:r>
        <w:rPr>
          <w:spacing w:val="-3"/>
        </w:rPr>
        <w:t xml:space="preserve"> </w:t>
      </w:r>
      <w:r>
        <w:t>(e.g.,</w:t>
      </w:r>
      <w:r>
        <w:rPr>
          <w:spacing w:val="-3"/>
        </w:rPr>
        <w:t xml:space="preserve"> </w:t>
      </w:r>
      <w:r>
        <w:t>JMeter</w:t>
      </w:r>
      <w:r>
        <w:rPr>
          <w:spacing w:val="-3"/>
        </w:rPr>
        <w:t xml:space="preserve"> </w:t>
      </w:r>
      <w:r>
        <w:t>report,</w:t>
      </w:r>
      <w:r>
        <w:rPr>
          <w:spacing w:val="-3"/>
        </w:rPr>
        <w:t xml:space="preserve"> </w:t>
      </w:r>
      <w:r>
        <w:t>Locust</w:t>
      </w:r>
      <w:r>
        <w:rPr>
          <w:spacing w:val="-3"/>
        </w:rPr>
        <w:t xml:space="preserve"> </w:t>
      </w:r>
      <w:r>
        <w:t>graphs,</w:t>
      </w:r>
      <w:r>
        <w:rPr>
          <w:spacing w:val="-3"/>
        </w:rPr>
        <w:t xml:space="preserve"> </w:t>
      </w:r>
      <w:r>
        <w:t xml:space="preserve">k6 </w:t>
      </w:r>
      <w:r>
        <w:rPr>
          <w:spacing w:val="-2"/>
        </w:rPr>
        <w:t>output):</w:t>
      </w:r>
    </w:p>
    <w:p w14:paraId="0706FBFC">
      <w:pPr>
        <w:pStyle w:val="7"/>
        <w:spacing w:before="8"/>
        <w:rPr>
          <w:sz w:val="5"/>
        </w:rPr>
      </w:pPr>
    </w:p>
    <w:p w14:paraId="7F5194BD">
      <w:pPr>
        <w:pStyle w:val="7"/>
        <w:spacing w:before="8"/>
        <w:rPr>
          <w:rFonts w:hint="default"/>
          <w:sz w:val="5"/>
          <w:lang w:val="en-US"/>
        </w:rPr>
      </w:pPr>
      <w:r>
        <w:rPr>
          <w:rFonts w:hint="default"/>
          <w:sz w:val="5"/>
          <w:lang w:val="en-US"/>
        </w:rPr>
        <w:drawing>
          <wp:inline distT="0" distB="0" distL="114300" distR="114300">
            <wp:extent cx="6167755" cy="2809875"/>
            <wp:effectExtent l="0" t="0" r="4445" b="9525"/>
            <wp:docPr id="4" name="Picture 4" descr="Screenshot 2026-10-03 13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03 135235"/>
                    <pic:cNvPicPr>
                      <a:picLocks noChangeAspect="1"/>
                    </pic:cNvPicPr>
                  </pic:nvPicPr>
                  <pic:blipFill>
                    <a:blip r:embed="rId7"/>
                    <a:stretch>
                      <a:fillRect/>
                    </a:stretch>
                  </pic:blipFill>
                  <pic:spPr>
                    <a:xfrm>
                      <a:off x="0" y="0"/>
                      <a:ext cx="6167755" cy="2809875"/>
                    </a:xfrm>
                    <a:prstGeom prst="rect">
                      <a:avLst/>
                    </a:prstGeom>
                  </pic:spPr>
                </pic:pic>
              </a:graphicData>
            </a:graphic>
          </wp:inline>
        </w:drawing>
      </w:r>
    </w:p>
    <w:p w14:paraId="6DB79D86">
      <w:pPr>
        <w:pStyle w:val="7"/>
        <w:spacing w:before="8"/>
        <w:rPr>
          <w:rFonts w:hint="default"/>
          <w:sz w:val="5"/>
          <w:lang w:val="en-US"/>
        </w:rPr>
      </w:pPr>
    </w:p>
    <w:p w14:paraId="4A232D41">
      <w:pPr>
        <w:pStyle w:val="7"/>
        <w:spacing w:before="8"/>
        <w:rPr>
          <w:rFonts w:hint="default"/>
          <w:sz w:val="5"/>
          <w:lang w:val="en-US"/>
        </w:rPr>
      </w:pPr>
    </w:p>
    <w:p w14:paraId="4EE0782E">
      <w:pPr>
        <w:pStyle w:val="7"/>
        <w:spacing w:before="8"/>
        <w:rPr>
          <w:rFonts w:hint="default"/>
          <w:sz w:val="5"/>
          <w:lang w:val="en-US"/>
        </w:rPr>
      </w:pPr>
    </w:p>
    <w:p w14:paraId="5F4A2151">
      <w:pPr>
        <w:pStyle w:val="7"/>
        <w:spacing w:before="8"/>
        <w:rPr>
          <w:rFonts w:hint="default"/>
          <w:sz w:val="5"/>
          <w:lang w:val="en-US"/>
        </w:rPr>
      </w:pPr>
    </w:p>
    <w:p w14:paraId="1FE84FCE">
      <w:pPr>
        <w:pStyle w:val="7"/>
        <w:spacing w:before="8"/>
        <w:rPr>
          <w:rFonts w:hint="default"/>
          <w:sz w:val="5"/>
          <w:lang w:val="en-US"/>
        </w:rPr>
      </w:pPr>
    </w:p>
    <w:p w14:paraId="1745485A">
      <w:pPr>
        <w:pStyle w:val="7"/>
        <w:spacing w:before="8"/>
        <w:rPr>
          <w:rFonts w:hint="default"/>
          <w:sz w:val="5"/>
          <w:lang w:val="en-US"/>
        </w:rPr>
      </w:pPr>
    </w:p>
    <w:p w14:paraId="0A981107">
      <w:pPr>
        <w:pStyle w:val="7"/>
        <w:spacing w:before="8"/>
        <w:rPr>
          <w:rFonts w:hint="default"/>
          <w:sz w:val="5"/>
          <w:lang w:val="en-US"/>
        </w:rPr>
      </w:pPr>
    </w:p>
    <w:p w14:paraId="51F5A359">
      <w:pPr>
        <w:pStyle w:val="7"/>
        <w:spacing w:before="8"/>
        <w:rPr>
          <w:rFonts w:hint="default"/>
          <w:sz w:val="5"/>
          <w:lang w:val="en-US"/>
        </w:rPr>
      </w:pPr>
    </w:p>
    <w:p w14:paraId="28A2E84B">
      <w:pPr>
        <w:pStyle w:val="7"/>
        <w:spacing w:before="8"/>
      </w:pPr>
    </w:p>
    <w:p w14:paraId="44862F9D">
      <w:pPr>
        <w:pStyle w:val="7"/>
        <w:spacing w:before="8"/>
      </w:pPr>
    </w:p>
    <w:p w14:paraId="74FA1276">
      <w:pPr>
        <w:pStyle w:val="7"/>
        <w:spacing w:before="8"/>
      </w:pPr>
      <w:r>
        <w:drawing>
          <wp:inline distT="0" distB="0" distL="114300" distR="114300">
            <wp:extent cx="6165215" cy="2895600"/>
            <wp:effectExtent l="0" t="0" r="698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6165215" cy="2895600"/>
                    </a:xfrm>
                    <a:prstGeom prst="rect">
                      <a:avLst/>
                    </a:prstGeom>
                    <a:noFill/>
                    <a:ln>
                      <a:noFill/>
                    </a:ln>
                  </pic:spPr>
                </pic:pic>
              </a:graphicData>
            </a:graphic>
          </wp:inline>
        </w:drawing>
      </w:r>
      <w:r>
        <w:br w:type="textWrapping"/>
      </w:r>
    </w:p>
    <w:p w14:paraId="0C3E937E">
      <w:pPr>
        <w:pStyle w:val="7"/>
        <w:spacing w:before="8"/>
      </w:pPr>
      <w:r>
        <w:drawing>
          <wp:inline distT="0" distB="0" distL="114300" distR="114300">
            <wp:extent cx="6162040" cy="2870835"/>
            <wp:effectExtent l="0" t="0" r="10160" b="1206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6162040" cy="2870835"/>
                    </a:xfrm>
                    <a:prstGeom prst="rect">
                      <a:avLst/>
                    </a:prstGeom>
                    <a:noFill/>
                    <a:ln>
                      <a:noFill/>
                    </a:ln>
                  </pic:spPr>
                </pic:pic>
              </a:graphicData>
            </a:graphic>
          </wp:inline>
        </w:drawing>
      </w:r>
    </w:p>
    <w:p w14:paraId="6B5B0B1D">
      <w:pPr>
        <w:pStyle w:val="7"/>
        <w:spacing w:before="8"/>
      </w:pPr>
    </w:p>
    <w:p w14:paraId="2C7071FC">
      <w:pPr>
        <w:pStyle w:val="7"/>
        <w:spacing w:before="8"/>
      </w:pPr>
    </w:p>
    <w:p w14:paraId="1EA09041">
      <w:pPr>
        <w:pStyle w:val="7"/>
        <w:spacing w:before="8"/>
      </w:pPr>
      <w:r>
        <w:drawing>
          <wp:inline distT="0" distB="0" distL="114300" distR="114300">
            <wp:extent cx="6162675" cy="2824480"/>
            <wp:effectExtent l="0" t="0" r="9525"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6162675" cy="2824480"/>
                    </a:xfrm>
                    <a:prstGeom prst="rect">
                      <a:avLst/>
                    </a:prstGeom>
                    <a:noFill/>
                    <a:ln>
                      <a:noFill/>
                    </a:ln>
                  </pic:spPr>
                </pic:pic>
              </a:graphicData>
            </a:graphic>
          </wp:inline>
        </w:drawing>
      </w:r>
    </w:p>
    <w:p w14:paraId="720A22FA">
      <w:pPr>
        <w:pStyle w:val="7"/>
        <w:spacing w:before="8"/>
      </w:pPr>
    </w:p>
    <w:p w14:paraId="3EE79E3B">
      <w:pPr>
        <w:pStyle w:val="7"/>
        <w:spacing w:before="8"/>
      </w:pPr>
      <w:r>
        <w:drawing>
          <wp:inline distT="0" distB="0" distL="114300" distR="114300">
            <wp:extent cx="6162675" cy="2769870"/>
            <wp:effectExtent l="0" t="0" r="9525" b="1143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6162675" cy="2769870"/>
                    </a:xfrm>
                    <a:prstGeom prst="rect">
                      <a:avLst/>
                    </a:prstGeom>
                    <a:noFill/>
                    <a:ln>
                      <a:noFill/>
                    </a:ln>
                  </pic:spPr>
                </pic:pic>
              </a:graphicData>
            </a:graphic>
          </wp:inline>
        </w:drawing>
      </w:r>
    </w:p>
    <w:p w14:paraId="39FFB451">
      <w:pPr>
        <w:pStyle w:val="7"/>
        <w:spacing w:before="8"/>
      </w:pPr>
    </w:p>
    <w:p w14:paraId="5771B289">
      <w:pPr>
        <w:pStyle w:val="7"/>
        <w:spacing w:before="8"/>
      </w:pPr>
      <w:r>
        <w:drawing>
          <wp:inline distT="0" distB="0" distL="114300" distR="114300">
            <wp:extent cx="6169660" cy="2989580"/>
            <wp:effectExtent l="0" t="0" r="2540"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tretch>
                      <a:fillRect/>
                    </a:stretch>
                  </pic:blipFill>
                  <pic:spPr>
                    <a:xfrm>
                      <a:off x="0" y="0"/>
                      <a:ext cx="6169660" cy="2989580"/>
                    </a:xfrm>
                    <a:prstGeom prst="rect">
                      <a:avLst/>
                    </a:prstGeom>
                    <a:noFill/>
                    <a:ln>
                      <a:noFill/>
                    </a:ln>
                  </pic:spPr>
                </pic:pic>
              </a:graphicData>
            </a:graphic>
          </wp:inline>
        </w:drawing>
      </w:r>
    </w:p>
    <w:p w14:paraId="344E6682">
      <w:pPr>
        <w:pStyle w:val="7"/>
        <w:spacing w:before="8"/>
      </w:pPr>
      <w:r>
        <w:drawing>
          <wp:inline distT="0" distB="0" distL="114300" distR="114300">
            <wp:extent cx="6163310" cy="3023235"/>
            <wp:effectExtent l="0" t="0" r="8890" b="1206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6163310" cy="3023235"/>
                    </a:xfrm>
                    <a:prstGeom prst="rect">
                      <a:avLst/>
                    </a:prstGeom>
                    <a:noFill/>
                    <a:ln>
                      <a:noFill/>
                    </a:ln>
                  </pic:spPr>
                </pic:pic>
              </a:graphicData>
            </a:graphic>
          </wp:inline>
        </w:drawing>
      </w:r>
    </w:p>
    <w:p w14:paraId="7B9A37AD">
      <w:pPr>
        <w:pStyle w:val="7"/>
        <w:spacing w:before="8"/>
      </w:pPr>
    </w:p>
    <w:p w14:paraId="288F0111">
      <w:pPr>
        <w:pStyle w:val="7"/>
        <w:spacing w:before="8"/>
      </w:pPr>
      <w:r>
        <w:drawing>
          <wp:inline distT="0" distB="0" distL="114300" distR="114300">
            <wp:extent cx="6167755" cy="2780665"/>
            <wp:effectExtent l="0" t="0" r="4445" b="63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4"/>
                    <a:stretch>
                      <a:fillRect/>
                    </a:stretch>
                  </pic:blipFill>
                  <pic:spPr>
                    <a:xfrm>
                      <a:off x="0" y="0"/>
                      <a:ext cx="6167755" cy="2780665"/>
                    </a:xfrm>
                    <a:prstGeom prst="rect">
                      <a:avLst/>
                    </a:prstGeom>
                    <a:noFill/>
                    <a:ln>
                      <a:noFill/>
                    </a:ln>
                  </pic:spPr>
                </pic:pic>
              </a:graphicData>
            </a:graphic>
          </wp:inline>
        </w:drawing>
      </w:r>
    </w:p>
    <w:p w14:paraId="46109C6E">
      <w:pPr>
        <w:pStyle w:val="7"/>
        <w:spacing w:before="8"/>
        <w:rPr>
          <w:rFonts w:hint="default"/>
          <w:lang w:val="en-US"/>
        </w:rPr>
      </w:pPr>
      <w:r>
        <w:drawing>
          <wp:inline distT="0" distB="0" distL="114300" distR="114300">
            <wp:extent cx="6165215" cy="2820035"/>
            <wp:effectExtent l="0" t="0" r="6985" b="1206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5"/>
                    <a:stretch>
                      <a:fillRect/>
                    </a:stretch>
                  </pic:blipFill>
                  <pic:spPr>
                    <a:xfrm>
                      <a:off x="0" y="0"/>
                      <a:ext cx="6165215" cy="2820035"/>
                    </a:xfrm>
                    <a:prstGeom prst="rect">
                      <a:avLst/>
                    </a:prstGeom>
                    <a:noFill/>
                    <a:ln>
                      <a:noFill/>
                    </a:ln>
                  </pic:spPr>
                </pic:pic>
              </a:graphicData>
            </a:graphic>
          </wp:inline>
        </w:drawing>
      </w:r>
    </w:p>
    <w:sectPr>
      <w:pgSz w:w="12240" w:h="15840"/>
      <w:pgMar w:top="1760" w:right="1440" w:bottom="280" w:left="10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B3703">
    <w:pPr>
      <w:pStyle w:val="7"/>
      <w:spacing w:line="200" w:lineRule="exact"/>
    </w:pPr>
    <w: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drawing>
        <wp:anchor distT="0" distB="0" distL="0" distR="0" simplePos="0" relativeHeight="251660288"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81F0689"/>
    <w:rsid w:val="28A450B9"/>
    <w:rsid w:val="6E5F27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203"/>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outlineLvl w:val="2"/>
    </w:pPr>
    <w:rPr>
      <w:rFonts w:ascii="Arial" w:hAnsi="Arial" w:eastAsia="Arial" w:cs="Arial"/>
      <w:b/>
      <w:bCs/>
      <w:sz w:val="20"/>
      <w:szCs w:val="20"/>
      <w:lang w:val="en-US" w:eastAsia="en-US" w:bidi="ar-SA"/>
    </w:rPr>
  </w:style>
  <w:style w:type="paragraph" w:styleId="4">
    <w:name w:val="heading 3"/>
    <w:basedOn w:val="1"/>
    <w:next w:val="1"/>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0"/>
      <w:szCs w:val="20"/>
      <w:lang w:val="en-US" w:eastAsia="en-US" w:bidi="ar-SA"/>
    </w:rPr>
  </w:style>
  <w:style w:type="character" w:styleId="8">
    <w:name w:val="HTML Code"/>
    <w:basedOn w:val="5"/>
    <w:qFormat/>
    <w:uiPriority w:val="0"/>
    <w:rPr>
      <w:rFonts w:ascii="Courier New" w:hAnsi="Courier New" w:cs="Courier New"/>
      <w:sz w:val="20"/>
      <w:szCs w:val="20"/>
    </w:rPr>
  </w:style>
  <w:style w:type="paragraph" w:styleId="9">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rPr>
      <w:lang w:val="en-US" w:eastAsia="en-US" w:bidi="ar-SA"/>
    </w:rPr>
  </w:style>
  <w:style w:type="paragraph" w:customStyle="1" w:styleId="13">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455</Words>
  <Characters>2574</Characters>
  <TotalTime>1</TotalTime>
  <ScaleCrop>false</ScaleCrop>
  <LinksUpToDate>false</LinksUpToDate>
  <CharactersWithSpaces>3025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2026-09-30T04:51:00Z</dcterms:created>
  <dc:creator>M.YAKESHRAM</dc:creator>
  <cp:lastModifiedBy>M.YAKESHRAM</cp:lastModifiedBy>
  <dcterms:modified xsi:type="dcterms:W3CDTF">2026-10-03T09:01:50Z</dcterms:modified>
  <dc:title>Performance Testing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y fmtid="{D5CDD505-2E9C-101B-9397-08002B2CF9AE}" pid="6" name="KSOTemplateDocerSaveRecord">
    <vt:lpwstr>eyJoZGlkIjoiYmFmZTdhZjhjZTA0MDNmNTI0ZWYzODlkM2Q1NzcyNDAifQ==</vt:lpwstr>
  </property>
  <property fmtid="{D5CDD505-2E9C-101B-9397-08002B2CF9AE}" pid="7" name="KSOProductBuildVer">
    <vt:lpwstr>1033-12.1.0.28485</vt:lpwstr>
  </property>
  <property fmtid="{D5CDD505-2E9C-101B-9397-08002B2CF9AE}" pid="8" name="ICV">
    <vt:lpwstr>BEAC33D09F294AE0AE9BA3EF97CA4EB9_13</vt:lpwstr>
  </property>
</Properties>
</file>