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Лабораторная работа №1. Основы использования shell скриптов.</w:t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Задание на лабораторную работу:</w:t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00" w:line="276" w:lineRule="auto"/>
        <w:ind w:left="72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Выберите shell-интерпретатор и изучите его документацию (рекомендуется bash);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200" w:before="0" w:line="276" w:lineRule="auto"/>
        <w:ind w:left="720" w:hanging="36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Используя язык интерпретатора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*sh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 (bash, zsh, ksh, fish, и т.д.) разработайте приложение, соответствующее следующим требованиям: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200" w:before="0" w:line="276" w:lineRule="auto"/>
        <w:ind w:left="144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приложение принимает набор параметров запуска (ключей), определяющих его работу;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200" w:before="0" w:line="276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 случае, если первым аргументом передан ключ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calc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, приложение выполняет функции калькулятора. Если вторым аргументом передан ключ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sub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mul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, приложение выводит на экран сумму/разность/произведение/частное третьего и четвертого аргумента, являющихся целыми числами;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200" w:before="0" w:line="276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 случае, если первым аргументом передан ключ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search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, приложение производит рекурсивный поиск по содержимому файлов в директории, указанной вторым аргументом, и выводит на экран строки в соответствии с регулярным выражением, заданным третьим аргументом;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200" w:before="0" w:line="276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 случае, если первым аргументом передан ключ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reverse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, приложение в обратном порядке записывает содержимое файла, имя которого задано вторым аргументом, в файл с именем, переданным третьим аргументом;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200" w:before="0" w:line="276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 случае, если первым аргументом передан ключ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strlen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, приложение должно вывести количество символов в строке, переданной вторым аргументом. Использовать команду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wc 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и циклы запрещено;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200" w:before="0" w:line="276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 случае, если первым аргументом передан ключ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, приложение должно вывести строки файла </w:t>
      </w:r>
      <w:r w:rsidDel="00000000" w:rsidR="00000000" w:rsidRPr="00000000">
        <w:rPr>
          <w:rFonts w:ascii="Lora" w:cs="Lora" w:eastAsia="Lora" w:hAnsi="Lora"/>
          <w:i w:val="1"/>
          <w:sz w:val="24"/>
          <w:szCs w:val="24"/>
          <w:rtl w:val="0"/>
        </w:rPr>
        <w:t xml:space="preserve">/var/log/anaconda/X.log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, содержащие предупреждения и информационные сообщения, заменив маркеры предупреждений и информационных сообщений на слова </w:t>
      </w:r>
      <w:r w:rsidDel="00000000" w:rsidR="00000000" w:rsidRPr="00000000">
        <w:rPr>
          <w:rFonts w:ascii="Lora" w:cs="Lora" w:eastAsia="Lora" w:hAnsi="Lora"/>
          <w:i w:val="1"/>
          <w:sz w:val="24"/>
          <w:szCs w:val="24"/>
          <w:rtl w:val="0"/>
        </w:rPr>
        <w:t xml:space="preserve">Warning: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Lora" w:cs="Lora" w:eastAsia="Lora" w:hAnsi="Lora"/>
          <w:i w:val="1"/>
          <w:sz w:val="24"/>
          <w:szCs w:val="24"/>
          <w:rtl w:val="0"/>
        </w:rPr>
        <w:t xml:space="preserve">Information: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, чтобы в получившемся файле сначала шли все предупреждения, а потом все информационные сообщения. При выводе на экран слово </w:t>
      </w:r>
      <w:r w:rsidDel="00000000" w:rsidR="00000000" w:rsidRPr="00000000">
        <w:rPr>
          <w:rFonts w:ascii="Lora" w:cs="Lora" w:eastAsia="Lora" w:hAnsi="Lora"/>
          <w:i w:val="1"/>
          <w:sz w:val="24"/>
          <w:szCs w:val="24"/>
          <w:rtl w:val="0"/>
        </w:rPr>
        <w:t xml:space="preserve">Warning 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вывести желтым цветом, слово </w:t>
      </w:r>
      <w:r w:rsidDel="00000000" w:rsidR="00000000" w:rsidRPr="00000000">
        <w:rPr>
          <w:rFonts w:ascii="Lora" w:cs="Lora" w:eastAsia="Lora" w:hAnsi="Lora"/>
          <w:i w:val="1"/>
          <w:sz w:val="24"/>
          <w:szCs w:val="24"/>
          <w:rtl w:val="0"/>
        </w:rPr>
        <w:t xml:space="preserve">Information 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— голубым цветом;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20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 случае, если первым аргументом передан ключ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exit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, приложение завершает свою работу с кодом возврата, заданным вторым параметром. Если код возврата не задан, по умолчанию используется 0;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20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 случае, если первым аргументом передан ключ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, приложение выводит справку по использованию, в которой перечислены все действия и их аргументы;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200" w:line="276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 случае, если первым аргументом передан ключ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interactive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, приложение переходит в интерактивный режим работы, предоставляя пользователю интерактивное меню с выбором действий:</w:t>
      </w:r>
    </w:p>
    <w:p w:rsidR="00000000" w:rsidDel="00000000" w:rsidP="00000000" w:rsidRDefault="00000000" w:rsidRPr="00000000" w14:paraId="00000010">
      <w:pPr>
        <w:numPr>
          <w:ilvl w:val="2"/>
          <w:numId w:val="2"/>
        </w:numPr>
        <w:spacing w:after="200" w:line="276" w:lineRule="auto"/>
        <w:ind w:left="216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пункты меню обозначены буквами, выбор действия осуществляется вводом соответствующей буквы или названия действия;</w:t>
      </w:r>
    </w:p>
    <w:p w:rsidR="00000000" w:rsidDel="00000000" w:rsidP="00000000" w:rsidRDefault="00000000" w:rsidRPr="00000000" w14:paraId="00000011">
      <w:pPr>
        <w:numPr>
          <w:ilvl w:val="2"/>
          <w:numId w:val="2"/>
        </w:numPr>
        <w:spacing w:after="200" w:line="276" w:lineRule="auto"/>
        <w:ind w:left="216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после выбора действия пользователю предлагается ввести аргументы; допускается реализация как единого приглашения для ввода всех аргументов в строку, так и запрос каждого аргумента команды по отдельности;</w:t>
      </w:r>
    </w:p>
    <w:p w:rsidR="00000000" w:rsidDel="00000000" w:rsidP="00000000" w:rsidRDefault="00000000" w:rsidRPr="00000000" w14:paraId="00000012">
      <w:pPr>
        <w:numPr>
          <w:ilvl w:val="2"/>
          <w:numId w:val="2"/>
        </w:numPr>
        <w:spacing w:after="200" w:line="276" w:lineRule="auto"/>
        <w:ind w:left="216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после выполнения действия, приложение возвращается в меню;</w:t>
      </w:r>
    </w:p>
    <w:p w:rsidR="00000000" w:rsidDel="00000000" w:rsidP="00000000" w:rsidRDefault="00000000" w:rsidRPr="00000000" w14:paraId="00000013">
      <w:pPr>
        <w:numPr>
          <w:ilvl w:val="2"/>
          <w:numId w:val="2"/>
        </w:numPr>
        <w:spacing w:after="200" w:line="276" w:lineRule="auto"/>
        <w:ind w:left="216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пункты меню соответствуют действиям не интерактивного режима (calc, search, reverse, exit и т.д.);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200" w:line="276" w:lineRule="auto"/>
        <w:ind w:left="1440" w:hanging="360"/>
        <w:jc w:val="both"/>
        <w:rPr>
          <w:rFonts w:ascii="Lora" w:cs="Lora" w:eastAsia="Lora" w:hAnsi="Lora"/>
          <w:sz w:val="24"/>
          <w:szCs w:val="24"/>
          <w:u w:val="none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приложение должно быть разделено на несколько взаимодействующих модулей (скриптов), соответственно выполняемым ими задачам;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200" w:line="276" w:lineRule="auto"/>
        <w:ind w:left="1440" w:hanging="360"/>
        <w:jc w:val="both"/>
        <w:rPr>
          <w:rFonts w:ascii="Lora" w:cs="Lora" w:eastAsia="Lora" w:hAnsi="Lora"/>
          <w:sz w:val="24"/>
          <w:szCs w:val="24"/>
          <w:u w:val="none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при разработке приложения необходимо руководствоваться здравым смыслом, принципами единой ответственности и переиспользования кода;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200" w:line="276" w:lineRule="auto"/>
        <w:ind w:left="144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приложение должно корректно обрабатывать исключительные ситуации:</w:t>
      </w:r>
    </w:p>
    <w:p w:rsidR="00000000" w:rsidDel="00000000" w:rsidP="00000000" w:rsidRDefault="00000000" w:rsidRPr="00000000" w14:paraId="00000017">
      <w:pPr>
        <w:numPr>
          <w:ilvl w:val="2"/>
          <w:numId w:val="2"/>
        </w:numPr>
        <w:spacing w:after="200" w:line="276" w:lineRule="auto"/>
        <w:ind w:left="216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при вводе некорректного имени действия должно выводиться сообщение об ошибке и справка по использованию приложения;</w:t>
      </w:r>
    </w:p>
    <w:p w:rsidR="00000000" w:rsidDel="00000000" w:rsidP="00000000" w:rsidRDefault="00000000" w:rsidRPr="00000000" w14:paraId="00000018">
      <w:pPr>
        <w:numPr>
          <w:ilvl w:val="2"/>
          <w:numId w:val="2"/>
        </w:numPr>
        <w:spacing w:after="200" w:line="276" w:lineRule="auto"/>
        <w:ind w:left="216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при вводе некорректного значения аргумента должно выводиться сообщение об ошибке с объяснением причины;</w:t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spacing w:after="200" w:line="276" w:lineRule="auto"/>
        <w:ind w:left="216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при возникновении исключительных ситуаций при работе вызываемых программ, сообщения об ошибках, произошедших в процессе их работы, не должны выводиться пользователю; приложение должно обработать возникающие ошибки, и, если ошибка является критической, выдать пользователю сообщение об ошибке с описанием ее причины;</w:t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spacing w:after="200" w:line="276" w:lineRule="auto"/>
        <w:ind w:left="216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 случае, если ошибка произошла в интерактивном режиме, выдается сообщение об ошибке, как описано выше, и приложение возвращается в меню;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spacing w:after="200" w:line="276" w:lineRule="auto"/>
        <w:ind w:left="2160" w:hanging="360"/>
        <w:jc w:val="both"/>
        <w:rPr>
          <w:rFonts w:ascii="Lora" w:cs="Lora" w:eastAsia="Lora" w:hAnsi="Lora"/>
          <w:sz w:val="24"/>
          <w:szCs w:val="24"/>
          <w:u w:val="none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 случае, если нарушена целостность приложения, и отсутствует часть его скриптов, при запуске должно быть выдано предупреждение о том, какие скрипты недоступны; если отсутствующие скрипты не являются критически важными для работы остальной части приложения, приложение продолжает работу;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spacing w:after="200" w:line="276" w:lineRule="auto"/>
        <w:ind w:left="2160" w:hanging="360"/>
        <w:jc w:val="both"/>
        <w:rPr>
          <w:rFonts w:ascii="Lora" w:cs="Lora" w:eastAsia="Lora" w:hAnsi="Lora"/>
          <w:sz w:val="24"/>
          <w:szCs w:val="24"/>
          <w:u w:val="none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 случае, если часть функций приложения недоступна из-за отсутствия модулей, допускаются следующие реализации: </w:t>
      </w:r>
    </w:p>
    <w:p w:rsidR="00000000" w:rsidDel="00000000" w:rsidP="00000000" w:rsidRDefault="00000000" w:rsidRPr="00000000" w14:paraId="0000001D">
      <w:pPr>
        <w:numPr>
          <w:ilvl w:val="3"/>
          <w:numId w:val="2"/>
        </w:numPr>
        <w:spacing w:after="200" w:line="276" w:lineRule="auto"/>
        <w:ind w:left="2880" w:hanging="360"/>
        <w:jc w:val="both"/>
        <w:rPr>
          <w:rFonts w:ascii="Lora" w:cs="Lora" w:eastAsia="Lora" w:hAnsi="Lora"/>
          <w:sz w:val="24"/>
          <w:szCs w:val="24"/>
          <w:u w:val="none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При попытке вызова недоступного действия в неинтерактивном режиме пользователю выдается сообщение ошибке. При работе в интерактивном режиме пользователю не предлагается вызов недоступного действия. При загрузке приложения в интерактивном режиме выдается сообщение о недоступности действий и причинах этого;</w:t>
      </w:r>
    </w:p>
    <w:p w:rsidR="00000000" w:rsidDel="00000000" w:rsidP="00000000" w:rsidRDefault="00000000" w:rsidRPr="00000000" w14:paraId="0000001E">
      <w:pPr>
        <w:numPr>
          <w:ilvl w:val="3"/>
          <w:numId w:val="2"/>
        </w:numPr>
        <w:spacing w:after="200" w:lineRule="auto"/>
        <w:ind w:left="288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При попытке вызова недоступного действия в неинтерактивном режиме пользователю выдается сообщение ошибке. При работе в интерактивном режиме пользователю предлагается выполнение действия, однако при попытке его вызова выдается сообщение об ошибке. При загрузке приложения в интерактивном режиме выдается сообщение о недоступности действий и причинах произошедшего.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after="200" w:lineRule="auto"/>
        <w:ind w:left="2160" w:hanging="360"/>
        <w:jc w:val="both"/>
        <w:rPr>
          <w:rFonts w:ascii="Lora" w:cs="Lora" w:eastAsia="Lora" w:hAnsi="Lora"/>
          <w:sz w:val="24"/>
          <w:szCs w:val="24"/>
          <w:u w:val="none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при возникновении критической ситуации в приложении, оно должно выдавать сообщение об ошибке, и происходить завершение приложения с отрицательным кодом возврата;</w:t>
      </w:r>
    </w:p>
    <w:p w:rsidR="00000000" w:rsidDel="00000000" w:rsidP="00000000" w:rsidRDefault="00000000" w:rsidRPr="00000000" w14:paraId="00000020">
      <w:pPr>
        <w:numPr>
          <w:ilvl w:val="3"/>
          <w:numId w:val="2"/>
        </w:numPr>
        <w:spacing w:after="200" w:lineRule="auto"/>
        <w:ind w:left="2880" w:hanging="360"/>
        <w:jc w:val="both"/>
        <w:rPr>
          <w:rFonts w:ascii="Lora" w:cs="Lora" w:eastAsia="Lora" w:hAnsi="Lora"/>
          <w:sz w:val="24"/>
          <w:szCs w:val="24"/>
          <w:u w:val="none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значение и описание кодов возврата должно быть описано в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200" w:lineRule="auto"/>
        <w:ind w:left="2160" w:hanging="360"/>
        <w:jc w:val="both"/>
        <w:rPr>
          <w:rFonts w:ascii="Lora" w:cs="Lora" w:eastAsia="Lora" w:hAnsi="Lora"/>
          <w:sz w:val="24"/>
          <w:szCs w:val="24"/>
          <w:u w:val="none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Все сообщения об ошибках должны выводиться в стандартный поток ошибок (stderr).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00" w:lineRule="auto"/>
        <w:ind w:left="720" w:hanging="360"/>
        <w:jc w:val="both"/>
        <w:rPr>
          <w:rFonts w:ascii="Lora" w:cs="Lora" w:eastAsia="Lora" w:hAnsi="Lora"/>
          <w:sz w:val="24"/>
          <w:szCs w:val="24"/>
          <w:u w:val="none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Опубликуйте результаты работы в публичном репозитории.</w:t>
      </w:r>
    </w:p>
    <w:p w:rsidR="00000000" w:rsidDel="00000000" w:rsidP="00000000" w:rsidRDefault="00000000" w:rsidRPr="00000000" w14:paraId="00000023">
      <w:pPr>
        <w:spacing w:after="200" w:line="276" w:lineRule="auto"/>
        <w:ind w:left="0" w:firstLine="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Рекомендации: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Структурируйте код скрипта: используйте функции, разбивайте приложение на отдельные файлы.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Используйте конвейеры.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Используйте сокращенную запись условий ([[ $a -eq $b]] &amp;&amp; doThen || doElse).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Пишите комментарии: вам проще разрабатывать, преподавателю проще проверять.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rFonts w:ascii="Lora" w:cs="Lora" w:eastAsia="Lora" w:hAnsi="Lora"/>
          <w:sz w:val="24"/>
          <w:szCs w:val="24"/>
          <w:u w:val="none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Не забывайте поэтапно выкладывать результаты работы на GitHub. В случае списывания с вашей работы, коммиты будут весомым доказательством самостоятельности выполнения работы;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00" w:line="276" w:lineRule="auto"/>
        <w:ind w:left="720" w:hanging="360"/>
        <w:jc w:val="both"/>
        <w:rPr>
          <w:rFonts w:ascii="Lora" w:cs="Lora" w:eastAsia="Lora" w:hAnsi="Lora"/>
          <w:sz w:val="24"/>
          <w:szCs w:val="24"/>
          <w:u w:val="none"/>
        </w:rPr>
      </w:pPr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Не забывайте писать </w:t>
      </w:r>
      <w:hyperlink r:id="rId6">
        <w:r w:rsidDel="00000000" w:rsidR="00000000" w:rsidRPr="00000000">
          <w:rPr>
            <w:rFonts w:ascii="Lora" w:cs="Lora" w:eastAsia="Lora" w:hAnsi="Lora"/>
            <w:color w:val="1155cc"/>
            <w:sz w:val="24"/>
            <w:szCs w:val="24"/>
            <w:u w:val="single"/>
            <w:rtl w:val="0"/>
          </w:rPr>
          <w:t xml:space="preserve">шебанг </w:t>
        </w:r>
      </w:hyperlink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(#!) в начале скриптов (напр, #!/bin/bash).</w:t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566.9291338582677" w:right="5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EB Garamond" w:cs="EB Garamond" w:eastAsia="EB Garamond" w:hAnsi="EB Garamond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ru.wikipedia.org/wiki/%D0%A8%D0%B5%D0%B1%D0%B0%D0%BD%D0%B3_(Unix)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