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ILT - מסמך תכנון מפורט והנחיות למימוש (Detailed Design Document - DDD v1.2 FINAL)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מפרט הנדסי מלא לקראת קידוד: פורטל אנליסט, מנוע Replay, מנוע תבניות, פרוטוקול בינארי, סכמת DDL ודף הנחיות למתכנת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ILT-DDD-V1.2-FINAL-HEB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הפקה: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1.2 סופית לקידוד)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פונקציונלי: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v3.3 &amp; Architecture Spec v5.3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קהל יעד הנדסי: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מהנדסי תוכנה, ארכיטקטים, מפתחי Full-Stack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יכולות אנליסט: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Replay מסונכרן לוידאו + כלי BI פתוחים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מיועדת: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(טעינה רציפה נתמכת)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מוכנות לקידוד: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Coding-Ready (כולל Docker Compose וסימולטור)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ברירת מחדל 20 שנ' (שינוי באישור מנהל מחקר)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מטרת המסמך, סקירת המערכת ומטריצת טכנולוגיות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מפרט הנדסי מלא לשלב הקידוד המשלב את פורטל האנליסט המחקרי ומנוע ה-Replay הקינמטי.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שכבת מערכת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טכנולוגיה וספריות</w:t>
            </w:r>
          </w:p>
        </w:tc>
        <w:tc>
          <w:tcPr>
            <w:tcW w:type="dxa" w:w="158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גרסה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רציונל הנדסי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פורטל אנליסט (Analyst Portal)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React, Canvas 2D Replayer, Apache Superset, DuckDB-Wasm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 18+, DuckDB 1.0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שחזור משיכות ב-133Hz, סנכרון וידאו מ-MinIO, חיתוכים מרובי-משתנים וייצוא Parquet/Jupyter.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טאבלט תלמיד (Kiosk App)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React, TypeScript, Native Canvas 2D, Wacom Web SDK, Dexie.js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 18+, TS 5+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ביצועי 60 FPS, דגימת עט 133Hz, שמירה מקומית, עבודה רציפה בטעינה.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קוקפיט מאבחן (Cockpit Console)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React, Canvas 80% Mirror, WebRTC DataChannel (Host), TailwindCSS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 18+, TS 5+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שיקוף מסלול עט, טלמטריה חיה (20%), דף מסכם 3 מדדים, פיקוח כיתתי (1:4/1:6).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שער מקומי (Local Gateway)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Node.js / Fastify, WebSocket Signaling, go2rtc Proxy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Node 20 LTS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ניהול ערוצי P2P ישירים, איתות WebRTC, וקליטת וידאו פתוחה (RTSP/ONVIF/USB).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אנליטיקה ו-DTW (Analytics)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Python, FastAPI, SciPy, FastDTW, NumPy, DuckDB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Python 3.11+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עיבוד אותות קינמטיים, אלגוריתם cDTW לשורה 3, ופקטורינג טיימרים.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נתונים ואחסון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TimescaleDB + MinIO S3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 16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נתונים יחסיים, Hypertables לסדרות זמן של עט עם דחיסה אוטומטית, ואחסון וידאו ב-S3.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מבנה מאגר הקוד ותיקיות הפרויקט (Monorepo Layout)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ilt-research-platform/</w:t>
        <w:br/>
        <w:t>├── apps/</w:t>
        <w:br/>
        <w:t>│   ├── student-tablet/          # אפליקציית הטאבלט לתלמיד (React + Canvas 2D + EMR Driver)</w:t>
        <w:br/>
        <w:t>│   ├── proctor-cockpit/         # עמדת המאבחן (Control Page, Live Cockpit, Comparative Dashboard)</w:t>
        <w:br/>
        <w:t>│   └── analyst-portal/          # פורטל אנליסט (Kinematic Replayer, Desk Video Sync, Superset Dashboards)</w:t>
        <w:br/>
        <w:t>├── services/</w:t>
        <w:br/>
        <w:t>│   ├── gateway/                 # שרת שער מקומי (Signaling, DB Cache, go2rtc Camera Proxy)</w:t>
        <w:br/>
        <w:t>│   └── analytics/               # שירות ניתוח קינמטי, cDTW לשורה 3, וייצוא DuckDB/Parquet (FastAPI)</w:t>
        <w:br/>
        <w:t>├── packages/</w:t>
        <w:br/>
        <w:t>│   ├── shared-types/            # מודלי נתונים, ממשקים ו-Enums משותפים (TypeScript)</w:t>
        <w:br/>
        <w:t>│   ├── emr-protocol/            # מודול סריאליזציה בינארית (24-Byte Struct) ומילון OpCodes</w:t>
        <w:br/>
        <w:t>│   └── template-schemas/        # סכמות JSON של תבניות כתיבה (גריד 3x5, מחברת 10 שורות, אותיות ט')</w:t>
        <w:br/>
        <w:t>└── docker/                      # תצורות Docker לפיתוח מקומי (Postgres+Timescale, MinIO, go2rtc)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פרוטוקול התקשורת הבינארי ומבנה הפקטה (Wire Protocol)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C / C++ &amp; TypedArray 24-Byte Binary EMR Sample Struct (Little-Endian IEEE 754)</w:t>
        <w:br/>
        <w:t>#pragma pack(push, 1)</w:t>
        <w:br/>
        <w:t>struct EMRSampleRecord {</w:t>
        <w:br/>
        <w:t xml:space="preserve">    uint32_t timestamp_offset_ms; // 4 Bytes: Milliseconds elapsed since block launch</w:t>
        <w:br/>
        <w:t xml:space="preserve">    float    x_coord;             // 4 Bytes: Normalized X sub-pixel coordinate (0.0000 - 1.0000)</w:t>
        <w:br/>
        <w:t xml:space="preserve">    float    y_coord;             // 4 Bytes: Normalized Y sub-pixel coordinate (0.0000 - 1.0000)</w:t>
        <w:br/>
        <w:t xml:space="preserve">    float    pressure;            // 4 Bytes: Normalized pen tip pressure (0.0000 - 1.0000)</w:t>
        <w:br/>
        <w:t xml:space="preserve">    int16_t  tilt_altitude;       // 2 Bytes: Pen vertical angle relative to tablet plane (0 - 90 deg)</w:t>
        <w:br/>
        <w:t xml:space="preserve">    int16_t  tilt_azimuth;        // 2 Bytes: Pen rotational angle around surface normal (0 - 360 deg)</w:t>
        <w:br/>
        <w:t xml:space="preserve">    uint8_t  stroke_flags;        // 1 Byte: Bit 0: PenDown, Bit 1: InAirHover, Bit 2: Eraser, Bit 3: TargetHit</w:t>
        <w:br/>
        <w:t xml:space="preserve">    uint8_t  active_house_id;     // 1 Byte: Identifier of active house/cell (1 to 15)</w:t>
        <w:br/>
        <w:t xml:space="preserve">    uint16_t reserved_padding;    // 2 Bytes: Alignment padding (0x0000)</w:t>
        <w:br/>
        <w:t>};</w:t>
        <w:br/>
        <w:t>#pragma pack(pop)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4. מנוע הקנבס והתבניות הדינמיות (Canvas &amp; Dynamic Templates)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{</w:t>
        <w:br/>
        <w:t xml:space="preserve">  "$schema": "http://json-schema.org/draft-07/schema#",</w:t>
        <w:br/>
        <w:t xml:space="preserve">  "title": "ILTDynamicTemplateDefinition",</w:t>
        <w:br/>
        <w:t xml:space="preserve">  "type": "object",</w:t>
        <w:br/>
        <w:t xml:space="preserve">  "properties": {</w:t>
        <w:br/>
        <w:t xml:space="preserve">    "template_id": { "type": "string" },</w:t>
        <w:br/>
        <w:t xml:space="preserve">    "template_name": { "type": "string" },</w:t>
        <w:br/>
        <w:t xml:space="preserve">    "ruling_type": { "type": "string", "enum": ["NOTEBOOK_10_ROWS", "NOTEBOOK_14_ROWS", "NOTEBOOK_1_ROW", "GRID_3X5", "FREE_CANVAS"] },</w:t>
        <w:br/>
        <w:t xml:space="preserve">    "target_grade_level": { "type": "string", "default": "ALL_GRADES" },</w:t>
        <w:br/>
        <w:t xml:space="preserve">    "canvas_schema": {</w:t>
        <w:br/>
        <w:t xml:space="preserve">      "type": "object",</w:t>
        <w:br/>
        <w:t xml:space="preserve">      "properties": {</w:t>
        <w:br/>
        <w:t xml:space="preserve">        "num_lines": { "type": "integer" },</w:t>
        <w:br/>
        <w:t xml:space="preserve">        "line_spacing_px": { "type": "number" },</w:t>
        <w:br/>
        <w:t xml:space="preserve">        "margin_side": { "type": "string", "enum": ["RIGHT", "LEFT", "NONE"] },</w:t>
        <w:br/>
        <w:t xml:space="preserve">        "margin_offset_px": { "type": "number" },</w:t>
        <w:br/>
        <w:t xml:space="preserve">        "active_row_indices": { "type": "array", "items": { "type": "integer" } }</w:t>
        <w:br/>
        <w:t xml:space="preserve">      },</w:t>
        <w:br/>
        <w:t xml:space="preserve">      "required": ["num_lines", "line_spacing_px", "margin_side", "active_row_indices"]</w:t>
        <w:br/>
        <w:t xml:space="preserve">    },</w:t>
        <w:br/>
        <w:t xml:space="preserve">    "rules_schema": {</w:t>
        <w:br/>
        <w:t xml:space="preserve">      "type": "object",</w:t>
        <w:br/>
        <w:t xml:space="preserve">      "properties": {</w:t>
        <w:br/>
        <w:t xml:space="preserve">        "max_internal_pen_lifts": { "type": "integer", "default": 0 },</w:t>
        <w:br/>
        <w:t xml:space="preserve">        "width_nominal_mm": { "type": "number", "default": 15.0 },</w:t>
        <w:br/>
        <w:t xml:space="preserve">        "width_tolerance_mm": { "type": "number", "default": 2.0 },</w:t>
        <w:br/>
        <w:t xml:space="preserve">        "forward_only_locking": { "type": "boolean", "default": true }</w:t>
        <w:br/>
        <w:t xml:space="preserve">      }</w:t>
        <w:br/>
        <w:t xml:space="preserve">    }</w:t>
        <w:br/>
        <w:t xml:space="preserve">  },</w:t>
        <w:br/>
        <w:t xml:space="preserve">  "required": ["template_id", "template_name", "ruling_type", "canvas_schema", "rules_schema"]</w:t>
        <w:br/>
        <w:t>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קנבס הטאבלט לתלמיד (נעילה קדימה ורציפות בטעינה)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תבנית מחברת שורות (תואמת איור 13 המקורי)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5. מכונות מצבים, קוקפיט מאבחן ודף מסכם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3: עמוד תפעול ובקרה (Control Page)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4: קוקפיט המאבחן 1:1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5: דף מסכם השוואתי המציג 3 מדדים נפרדים (הנחיית פרופ' אסתי עדי-יפה)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6. סכמת DDL מלאה ותצוגות אנליטיות (PostgreSQL 16 + TimescaleDB)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5.3 / DDD v1.2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  <w:br/>
        <w:br/>
        <w:t>-- 8. Video Replay Records (Desk &amp; Hands RTSP / MP4 Ingestion)</w:t>
        <w:br/>
        <w:t>CREATE TABLE session_video_records (</w:t>
        <w:br/>
        <w:t xml:space="preserve">    video_id BIGSERIAL PRIMARY KEY,</w:t>
        <w:br/>
        <w:t xml:space="preserve">    session_id UUID NOT NULL REFERENCES sessions(session_id) ON DELETE CASCADE,</w:t>
        <w:br/>
        <w:t xml:space="preserve">    camera_model VARCHAR(100) DEFAULT 'Wireless IP Camera (RTSP)',</w:t>
        <w:br/>
        <w:t xml:space="preserve">    storage_bucket VARCHAR(50) DEFAULT 'ilt-session-videos',</w:t>
        <w:br/>
        <w:t xml:space="preserve">    video_object_key TEXT NOT NULL,</w:t>
        <w:br/>
        <w:t xml:space="preserve">    duration_sec NUMERIC(8,2) NOT NULL,</w:t>
        <w:br/>
        <w:t xml:space="preserve">    start_time_utc TIMESTAMP WITH TIME ZONE NOT NULL,</w:t>
        <w:br/>
        <w:t xml:space="preserve">    fps NUMERIC(4,2) DEFAULT 25.00,</w:t>
        <w:br/>
        <w:t xml:space="preserve">    resolution VARCHAR(20) DEFAULT '1280x720',</w:t>
        <w:br/>
        <w:t xml:space="preserve">    created_at TIMESTAMP WITH TIME ZONE DEFAULT CURRENT_TIMESTAMP</w:t>
        <w:br/>
        <w:t>);</w:t>
        <w:br/>
        <w:br/>
        <w:t>-- 9. Analytical Cohort Slices View (for Apache Superset, Metabase, DuckDB, Jupyter)</w:t>
        <w:br/>
        <w:t>CREATE OR REPLACE VIEW v_analyst_cohort_slices AS</w:t>
        <w:br/>
        <w:t xml:space="preserve">SELECT </w:t>
        <w:br/>
        <w:t xml:space="preserve">    s.session_id,</w:t>
        <w:br/>
        <w:t xml:space="preserve">    s.session_number,</w:t>
        <w:br/>
        <w:t xml:space="preserve">    s.examinee_alias,</w:t>
        <w:br/>
        <w:t xml:space="preserve">    s.examinee_initials,</w:t>
        <w:br/>
        <w:t xml:space="preserve">    d.domain_name,</w:t>
        <w:br/>
        <w:t xml:space="preserve">    s.school_name,</w:t>
        <w:br/>
        <w:t xml:space="preserve">    s.grade_class,</w:t>
        <w:br/>
        <w:t xml:space="preserve">    s.dominant_hand,</w:t>
        <w:br/>
        <w:t xml:space="preserve">    s.student_language,</w:t>
        <w:br/>
        <w:t xml:space="preserve">    s.session_stage,</w:t>
        <w:br/>
        <w:t xml:space="preserve">    s.assessment_date,</w:t>
        <w:br/>
        <w:t xml:space="preserve">    s.sys_in_transition_sec,</w:t>
        <w:br/>
        <w:t xml:space="preserve">    s.dom_in_transition_sec,</w:t>
        <w:br/>
        <w:t xml:space="preserve">    (s.dom_in_transition_sec::numeric / s.sys_in_transition_sec::numeric) AS timer_factoring_ratio,</w:t>
        <w:br/>
        <w:t xml:space="preserve">    sb.block_id,</w:t>
        <w:br/>
        <w:t xml:space="preserve">    sb.block_type,</w:t>
        <w:br/>
        <w:t xml:space="preserve">    sb.block_index,</w:t>
        <w:br/>
        <w:t xml:space="preserve">    sb.target_letter,</w:t>
        <w:br/>
        <w:t xml:space="preserve">    sb.pen_lifts_count,</w:t>
        <w:br/>
        <w:t xml:space="preserve">    sb.accuracy_pct,</w:t>
        <w:br/>
        <w:t xml:space="preserve">    sb.total_duration_ms,</w:t>
        <w:br/>
        <w:t xml:space="preserve">    (sb.total_duration_ms::numeric / 1000.0) AS total_duration_sec,</w:t>
        <w:br/>
        <w:t xml:space="preserve">    ((sb.total_duration_ms::numeric / 1000.0) * (s.sys_in_transition_sec::numeric / s.dom_in_transition_sec::numeric)) AS factored_duration_sec,</w:t>
        <w:br/>
        <w:t xml:space="preserve">    sb.composite_score,</w:t>
        <w:br/>
        <w:t xml:space="preserve">    sb.is_repeated_disrupted</w:t>
        <w:br/>
        <w:t>FROM sessions s</w:t>
        <w:br/>
        <w:t>JOIN domains d ON s.domain_id = d.domain_id</w:t>
        <w:br/>
        <w:t>JOIN session_blocks sb ON s.session_id = sb.session_id;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7. מימוש מנוע שחזור קינמטי ושאילתות חיתוך (Analyst Replay &amp; Cohort Engine)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קוד TypeScript לנגן השחזור הקינמטי (KinematicSessionReplayer):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שחזור משיכות ב-Canvas 2D, בקרת מהירות (0.25x-4x), וסנכרון וידאו שולחן/ידיים: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Kinematic Session Replay Engine (TypeScript / React Canvas 2D)</w:t>
        <w:br/>
        <w:t>export class KinematicSessionReplayer {</w:t>
        <w:br/>
        <w:t xml:space="preserve">    private currentFrameIndex = 0;</w:t>
        <w:br/>
        <w:t xml:space="preserve">    private playbackSpeed = 1.0;</w:t>
        <w:br/>
        <w:t xml:space="preserve">    private isPlaying = false;</w:t>
        <w:br/>
        <w:t xml:space="preserve">    private animFrameId: number | null = null;</w:t>
        <w:br/>
        <w:br/>
        <w:t xml:space="preserve">    constructor(</w:t>
        <w:br/>
        <w:t xml:space="preserve">        private canvas: HTMLCanvasElement,</w:t>
        <w:br/>
        <w:t xml:space="preserve">        private samples: any[],</w:t>
        <w:br/>
        <w:t xml:space="preserve">        private videoElement?: HTMLVideoElement,</w:t>
        <w:br/>
        <w:t xml:space="preserve">        private onProgress?: (timeMs: number, sample: any) =&gt; void</w:t>
        <w:br/>
        <w:t xml:space="preserve">    ) {}</w:t>
        <w:br/>
        <w:br/>
        <w:t xml:space="preserve">    public play(): void {</w:t>
        <w:br/>
        <w:t xml:space="preserve">        this.isPlaying = true;</w:t>
        <w:br/>
        <w:t xml:space="preserve">        if (this.videoElement) this.videoElement.play();</w:t>
        <w:br/>
        <w:t xml:space="preserve">        this.renderLoop();</w:t>
        <w:br/>
        <w:t xml:space="preserve">    }</w:t>
        <w:br/>
        <w:br/>
        <w:t xml:space="preserve">    public pause(): void {</w:t>
        <w:br/>
        <w:t xml:space="preserve">        this.isPlaying = false;</w:t>
        <w:br/>
        <w:t xml:space="preserve">        if (this.animFrameId) cancelAnimationFrame(this.animFrameId);</w:t>
        <w:br/>
        <w:t xml:space="preserve">        if (this.videoElement) this.videoElement.pause();</w:t>
        <w:br/>
        <w:t xml:space="preserve">    }</w:t>
        <w:br/>
        <w:br/>
        <w:t xml:space="preserve">    public setSpeed(speed: number): void {</w:t>
        <w:br/>
        <w:t xml:space="preserve">        this.playbackSpeed = speed;</w:t>
        <w:br/>
        <w:t xml:space="preserve">        if (this.videoElement) this.videoElement.playbackRate = speed;</w:t>
        <w:br/>
        <w:t xml:space="preserve">    }</w:t>
        <w:br/>
        <w:br/>
        <w:t xml:space="preserve">    public seek(targetTimeMs: number): void {</w:t>
        <w:br/>
        <w:t xml:space="preserve">        this.currentFrameIndex = this.samples.findIndex(s =&gt; s.timestamp_offset_ms &gt;= targetTimeMs);</w:t>
        <w:br/>
        <w:t xml:space="preserve">        if (this.currentFrameIndex === -1) this.currentFrameIndex = this.samples.length - 1;</w:t>
        <w:br/>
        <w:t xml:space="preserve">        if (this.videoElement) this.videoElement.currentTime = targetTimeMs / 1000.0;</w:t>
        <w:br/>
        <w:t xml:space="preserve">        this.renderUpToCurrentFrame();</w:t>
        <w:br/>
        <w:t xml:space="preserve">    }</w:t>
        <w:br/>
        <w:br/>
        <w:t xml:space="preserve">    private renderLoop = (): void =&gt; {</w:t>
        <w:br/>
        <w:t xml:space="preserve">        if (!this.isPlaying) return;</w:t>
        <w:br/>
        <w:t xml:space="preserve">        const currentSample = this.samples[this.currentFrameIndex];</w:t>
        <w:br/>
        <w:t xml:space="preserve">        this.drawStrokeSegment(currentSample);</w:t>
        <w:br/>
        <w:t xml:space="preserve">        if (this.onProgress) this.onProgress(currentSample.timestamp_offset_ms, currentSample);</w:t>
        <w:br/>
        <w:br/>
        <w:t xml:space="preserve">        this.currentFrameIndex += Math.max(1, Math.round(this.playbackSpeed));</w:t>
        <w:br/>
        <w:t xml:space="preserve">        if (this.currentFrameIndex &lt; this.samples.length) {</w:t>
        <w:br/>
        <w:t xml:space="preserve">            this.animFrameId = requestAnimationFrame(this.renderLoop);</w:t>
        <w:br/>
        <w:t xml:space="preserve">        } else {</w:t>
        <w:br/>
        <w:t xml:space="preserve">            this.pause();</w:t>
        <w:br/>
        <w:t xml:space="preserve">        }</w:t>
        <w:br/>
        <w:t xml:space="preserve">    };</w:t>
        <w:br/>
        <w:br/>
        <w:t xml:space="preserve">    private drawStrokeSegment(s: any): void {</w:t>
        <w:br/>
        <w:t xml:space="preserve">        const ctx = this.canvas.getContext('2d')!;</w:t>
        <w:br/>
        <w:t xml:space="preserve">        const x = s.x_coord * this.canvas.width;</w:t>
        <w:br/>
        <w:t xml:space="preserve">        const y = s.y_coord * this.canvas.height;</w:t>
        <w:br/>
        <w:t xml:space="preserve">        if (s.stroke_flags &amp; 0x01) { // Pen Down</w:t>
        <w:br/>
        <w:t xml:space="preserve">            ctx.fillStyle = this.getPressureColor(s.pressure);</w:t>
        <w:br/>
        <w:t xml:space="preserve">            ctx.beginPath();</w:t>
        <w:br/>
        <w:t xml:space="preserve">            ctx.arc(x, y, 2 + s.pressure * 4, 0, Math.PI * 2);</w:t>
        <w:br/>
        <w:t xml:space="preserve">            ctx.fill();</w:t>
        <w:br/>
        <w:t xml:space="preserve">        } else if (s.stroke_flags &amp; 0x02) { // In-Air Hover</w:t>
        <w:br/>
        <w:t xml:space="preserve">            ctx.fillStyle = '#ECC94B'; // Yellow hover line</w:t>
        <w:br/>
        <w:t xml:space="preserve">            ctx.fillRect(x - 1, y - 1, 2, 2);</w:t>
        <w:br/>
        <w:t xml:space="preserve">        }</w:t>
        <w:br/>
        <w:t xml:space="preserve">    }</w:t>
        <w:br/>
        <w:br/>
        <w:t xml:space="preserve">    private getPressureColor(p: number): string {</w:t>
        <w:br/>
        <w:t xml:space="preserve">        if (p &lt; 0.20) return '#38A169'; // Light Green</w:t>
        <w:br/>
        <w:t xml:space="preserve">        if (p &lt; 0.40) return '#3182CE'; // Medium Blue</w:t>
        <w:br/>
        <w:t xml:space="preserve">        return '#E53E3E';               // Firm Red</w:t>
        <w:br/>
        <w:t xml:space="preserve">    }</w:t>
        <w:br/>
        <w:t>}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קוד Python לייצוא חיתוכי נתונים ל-Parquet דרך DuckDB: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שאילתות חיתוך מהירות במיוחד וייצוא קבצי Parquet ישירות לחוקרים: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# Python Cohort Analytics &amp; Parquet / DuckDB Export Engine (FastAPI)</w:t>
        <w:br/>
        <w:t>import duckdb</w:t>
        <w:br/>
        <w:t>import pandas as pd</w:t>
        <w:br/>
        <w:t>from fastapi import APIRouter, Response</w:t>
        <w:br/>
        <w:br/>
        <w:t>router = APIRouter(prefix="/api/v1/analyst")</w:t>
        <w:br/>
        <w:br/>
        <w:t>@router.get("/export/parquet")</w:t>
        <w:br/>
        <w:t>def export_cohort_parquet(domain: str = None, grade: str = None, ses_low: bool = None):</w:t>
        <w:br/>
        <w:t xml:space="preserve">    con = duckdb.connect()</w:t>
        <w:br/>
        <w:t xml:space="preserve">    con.execute("INSTALL postgres; LOAD postgres;")</w:t>
        <w:br/>
        <w:t xml:space="preserve">    con.execute("ATTACH 'dbname=ilt_research user=ilt_admin host=db' AS pg (TYPE POSTGRES);")</w:t>
        <w:br/>
        <w:t xml:space="preserve">    </w:t>
        <w:br/>
        <w:t xml:space="preserve">    query = "SELECT * FROM pg.v_analyst_cohort_slices WHERE 1=1"</w:t>
        <w:br/>
        <w:t xml:space="preserve">    if domain: query += f" AND domain_name = '{domain}'"</w:t>
        <w:br/>
        <w:t xml:space="preserve">    if grade: query += f" AND grade_class LIKE '%{grade}%'"</w:t>
        <w:br/>
        <w:t xml:space="preserve">    </w:t>
        <w:br/>
        <w:t xml:space="preserve">    df = con.execute(query).df()</w:t>
        <w:br/>
        <w:t xml:space="preserve">    parquet_bytes = df.to_parquet(index=False)</w:t>
        <w:br/>
        <w:t xml:space="preserve">    </w:t>
        <w:br/>
        <w:t xml:space="preserve">    return Response(</w:t>
        <w:br/>
        <w:t xml:space="preserve">        content=parquet_bytes,</w:t>
        <w:br/>
        <w:t xml:space="preserve">        media_type="application/octet-stream",</w:t>
        <w:br/>
        <w:t xml:space="preserve">        headers={"Content-Disposition": "attachment; filename=ilt_cohort_data.parquet"}</w:t>
        <w:br/>
        <w:t xml:space="preserve">    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6: פורטל אנליסט מחקרי – נגן שחזור קינמטי פרטני (Replay Engine) מסונכרן לוידאו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7: לוח אנליטיקה קבוצתית וחיתוכים מרובי-משתנים (Apache Superset / DuckDB / Jupyter)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8. אלגוריתמיקה מפורטת ותוכנית ההתערבות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import numpy as np</w:t>
        <w:br/>
        <w:t>from scipy.spatial import procrustes</w:t>
        <w:br/>
        <w:t>from fastdtw import fastdtw</w:t>
        <w:br/>
        <w:br/>
        <w:t>def evaluate_freehand_row3(stroke_points: np.ndarray, canonical_points: np.ndarray, canonical_aspect_ratio: float) -&gt; dict:</w:t>
        <w:br/>
        <w:t xml:space="preserve">    if len(stroke_points) &lt; 10:</w:t>
        <w:br/>
        <w:t xml:space="preserve">        return {"composite_accuracy": 0.0, "diagnostic_tag": "EMPTY_OR_NOISE", "valid": False}</w:t>
        <w:br/>
        <w:br/>
        <w:t xml:space="preserve">    diffs = np.diff(stroke_points, axis=0)</w:t>
        <w:br/>
        <w:t xml:space="preserve">    dists = np.hypot(diffs[:, 0], diffs[:, 1])</w:t>
        <w:br/>
        <w:t xml:space="preserve">    cum_dist = np.insert(np.cumsum(dists), 0, 0)</w:t>
        <w:br/>
        <w:t xml:space="preserve">    total_len = cum_dist[-1]</w:t>
        <w:br/>
        <w:t xml:space="preserve">    even_spaces = np.linspace(0, total_len, 100)</w:t>
        <w:br/>
        <w:t xml:space="preserve">    resampled_stroke = np.column_stack((</w:t>
        <w:br/>
        <w:t xml:space="preserve">        np.interp(even_spaces, cum_dist, stroke_points[:, 0]),</w:t>
        <w:br/>
        <w:t xml:space="preserve">        np.interp(even_spaces, cum_dist, stroke_points[:, 1])</w:t>
        <w:br/>
        <w:t xml:space="preserve">    ))</w:t>
        <w:br/>
        <w:br/>
        <w:t xml:space="preserve">    norm_stroke = (resampled_stroke - np.mean(resampled_stroke, axis=0)) / (np.std(resampled_stroke) + 1e-6)</w:t>
        <w:br/>
        <w:t xml:space="preserve">    norm_canonical = (canonical_points - np.mean(canonical_points, axis=0)) / (np.std(canonical_points) + 1e-6)</w:t>
        <w:br/>
        <w:br/>
        <w:t xml:space="preserve">    _, _, disparity = procrustes(norm_canonical, norm_stroke)</w:t>
        <w:br/>
        <w:t xml:space="preserve">    procrustes_score = max(0.0, min(100.0, 100.0 * (1.0 - disparity * 2.2)))</w:t>
        <w:br/>
        <w:br/>
        <w:t xml:space="preserve">    dtw_dist, _ = fastdtw(norm_stroke, norm_canonical, dist=2)</w:t>
        <w:br/>
        <w:t xml:space="preserve">    dtw_score = max(0.0, min(100.0, 100.0 * (1.0 - (dtw_dist / 100.0))))</w:t>
        <w:br/>
        <w:br/>
        <w:t xml:space="preserve">    w, h = np.ptp(stroke_points[:, 0]), np.ptp(stroke_points[:, 1])</w:t>
        <w:br/>
        <w:t xml:space="preserve">    actual_ratio = w / (h + 1e-6)</w:t>
        <w:br/>
        <w:t xml:space="preserve">    ratio_dev_pct = abs(actual_ratio - canonical_aspect_ratio) / canonical_aspect_ratio * 100.0</w:t>
        <w:br/>
        <w:br/>
        <w:t xml:space="preserve">    composite_acc = 0.55 * procrustes_score + 0.30 * dtw_score + 0.15 * max(0.0, 100.0 - ratio_dev_pct)</w:t>
        <w:br/>
        <w:t xml:space="preserve">    tag = "ACCURATE" if composite_acc &gt;= 80.0 else ("PROPORTION_DISTORTION" if ratio_dev_pct &gt; 25.0 else "SHAPE_DEFORMATION")</w:t>
        <w:br/>
        <w:br/>
        <w:t xml:space="preserve">    return {</w:t>
        <w:br/>
        <w:t xml:space="preserve">        "composite_accuracy": round(composite_acc, 2),</w:t>
        <w:br/>
        <w:t xml:space="preserve">        "procrustes_score": round(procrustes_score, 2),</w:t>
        <w:br/>
        <w:t xml:space="preserve">        "dtw_distance": round(dtw_dist, 2),</w:t>
        <w:br/>
        <w:t xml:space="preserve">        "aspect_ratio_deviation_pct": round(ratio_dev_pct, 2),</w:t>
        <w:br/>
        <w:t xml:space="preserve">        "diagnostic_tag": tag,</w:t>
        <w:br/>
        <w:t xml:space="preserve">        "valid": True</w:t>
        <w:br/>
        <w:t xml:space="preserve">    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8: דוגמת דף אימון של תוכנית ההתערבות (האות ט')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9. נספח הנחיות למתכנת (Developer Onboarding &amp; Implementation Guide)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סביבת Docker Compose מקומית: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הרמת TimescaleDB, MinIO ו-go2rtc בפקודה אחת: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version: '3.8'</w:t>
        <w:br/>
        <w:t>services:</w:t>
        <w:br/>
        <w:t xml:space="preserve">  db:</w:t>
        <w:br/>
        <w:t xml:space="preserve">    image: timescale/timescaledb:latest-pg16</w:t>
        <w:br/>
        <w:t xml:space="preserve">    container_name: ilt_db</w:t>
        <w:br/>
        <w:t xml:space="preserve">    environment:</w:t>
        <w:br/>
        <w:t xml:space="preserve">      POSTGRES_DB: ilt_research</w:t>
        <w:br/>
        <w:t xml:space="preserve">      POSTGRES_USER: ilt_admin</w:t>
        <w:br/>
        <w:t xml:space="preserve">      POSTGRES_PASSWORD: ilt_secret_password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restart: always</w:t>
        <w:br/>
        <w:br/>
        <w:t xml:space="preserve">  minio:</w:t>
        <w:br/>
        <w:t xml:space="preserve">    image: minio/minio:latest</w:t>
        <w:br/>
        <w:t xml:space="preserve">    container_name: ilt_minio</w:t>
        <w:br/>
        <w:t xml:space="preserve">    command: server /data --console-address ":9001"</w:t>
        <w:br/>
        <w:t xml:space="preserve">    environment:</w:t>
        <w:br/>
        <w:t xml:space="preserve">      MINIO_ROOT_USER: minio_admin</w:t>
        <w:br/>
        <w:t xml:space="preserve">      MINIO_ROOT_PASSWORD: minio_secret_password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miniodata:/data</w:t>
        <w:br/>
        <w:t xml:space="preserve">    restart: always</w:t>
        <w:br/>
        <w:br/>
        <w:t xml:space="preserve">  go2rtc:</w:t>
        <w:br/>
        <w:t xml:space="preserve">    image: alexxit/go2rtc:latest</w:t>
        <w:br/>
        <w:t xml:space="preserve">    container_name: ilt_cms_gateway</w:t>
        <w:br/>
        <w:t xml:space="preserve">    ports:</w:t>
        <w:br/>
        <w:t xml:space="preserve">      - "1984:1984" # Management &amp; WebRTC API</w:t>
        <w:br/>
        <w:t xml:space="preserve">      - "8554:8554" # RTSP Relay Port</w:t>
        <w:br/>
        <w:t xml:space="preserve">      - "8555:8555" # WebRTC Live Port</w:t>
        <w:br/>
        <w:t xml:space="preserve">    volumes:</w:t>
        <w:br/>
        <w:t xml:space="preserve">      - ./go2rtc.yaml:/config/go2rtc.yaml</w:t>
        <w:br/>
        <w:t xml:space="preserve">    restart: always</w:t>
        <w:br/>
        <w:br/>
        <w:t>volumes:</w:t>
        <w:br/>
        <w:t xml:space="preserve">  pgdata:</w:t>
        <w:br/>
        <w:t xml:space="preserve">  miniodata: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סימולטור עט EMR לפיתוח בדפדפן שולחני: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מיפוי אירועי עכבר לדגימות EMR מדומות עם לחץ וריחוף: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Mock Wacom EMR Stylus Simulator for Desktop Browser Development</w:t>
        <w:br/>
        <w:t>export class MockEMRStylusSimulator {</w:t>
        <w:br/>
        <w:t xml:space="preserve">    private isMouseDown = false;</w:t>
        <w:br/>
        <w:t xml:space="preserve">    private startTime = 0;</w:t>
        <w:br/>
        <w:br/>
        <w:t xml:space="preserve">    constructor(private canvas: HTMLCanvasElement, private onSample: (s: any) =&gt; void) {</w:t>
        <w:br/>
        <w:t xml:space="preserve">        this.canvas.addEventListener('mousedown', (e) =&gt; {</w:t>
        <w:br/>
        <w:t xml:space="preserve">            this.isMouseDown = true;</w:t>
        <w:br/>
        <w:t xml:space="preserve">            this.startTime = performance.now();</w:t>
        <w:br/>
        <w:t xml:space="preserve">            this.emit(e, 0.45, true, false);</w:t>
        <w:br/>
        <w:t xml:space="preserve">        });</w:t>
        <w:br/>
        <w:t xml:space="preserve">        window.addEventListener('mouseup', (e) =&gt; {</w:t>
        <w:br/>
        <w:t xml:space="preserve">            if (this.isMouseDown) {</w:t>
        <w:br/>
        <w:t xml:space="preserve">                this.isMouseDown = false;</w:t>
        <w:br/>
        <w:t xml:space="preserve">                this.emit(e, 0.0, false, false);</w:t>
        <w:br/>
        <w:t xml:space="preserve">            }</w:t>
        <w:br/>
        <w:t xml:space="preserve">        });</w:t>
        <w:br/>
        <w:t xml:space="preserve">        this.canvas.addEventListener('mousemove', (e) =&gt; {</w:t>
        <w:br/>
        <w:t xml:space="preserve">            const pressure = this.isMouseDown ? 0.55 + 0.15 * Math.sin(performance.now() / 80) : 0.0;</w:t>
        <w:br/>
        <w:t xml:space="preserve">            const isHover = !this.isMouseDown;</w:t>
        <w:br/>
        <w:t xml:space="preserve">            this.emit(e, pressure, this.isMouseDown, isHover);</w:t>
        <w:br/>
        <w:t xml:space="preserve">        });</w:t>
        <w:br/>
        <w:t xml:space="preserve">    }</w:t>
        <w:br/>
        <w:br/>
        <w:t xml:space="preserve">    private emit(e: MouseEvent, pressure: number, isPenDown: boolean, isHover: boolean) {</w:t>
        <w:br/>
        <w:t xml:space="preserve">        const rect = this.canvas.getBoundingClientRect();</w:t>
        <w:br/>
        <w:t xml:space="preserve">        const x = (e.clientX - rect.left) / rect.width;</w:t>
        <w:br/>
        <w:t xml:space="preserve">        const y = (e.clientY - rect.top) / rect.height;</w:t>
        <w:br/>
        <w:t xml:space="preserve">        this.onSample({</w:t>
        <w:br/>
        <w:t xml:space="preserve">            time_offset_ms: Math.round(performance.now() - this.startTime),</w:t>
        <w:br/>
        <w:t xml:space="preserve">            x: Number(x.toFixed(5)),</w:t>
        <w:br/>
        <w:t xml:space="preserve">            y: Number(y.toFixed(5)),</w:t>
        <w:br/>
        <w:t xml:space="preserve">            pressure: Number(pressure.toFixed(4)),</w:t>
        <w:br/>
        <w:t xml:space="preserve">            tilt_altitude: 60,</w:t>
        <w:br/>
        <w:t xml:space="preserve">            tilt_azimuth: 180,</w:t>
        <w:br/>
        <w:t xml:space="preserve">            is_pen_down: isPenDown,</w:t>
        <w:br/>
        <w:t xml:space="preserve">            is_hover: isHover</w:t>
        <w:br/>
        <w:t xml:space="preserve">        });</w:t>
        <w:br/>
        <w:t xml:space="preserve">    }</w:t>
        <w:br/>
        <w:t>}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כללי קידוד מחייבים: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(1) איסור מוחלט על שימוש ב-JSON להעברת EMR חי – אך ורק פרוטוקול בינארי 24B; (2) אכיפת אימות סכום משקולות = 100% במסך המנהלן וב-API; (3) נוהל קוד אישור מנהל מחקר לשינוי טיימרים; (4) הפרדה קשיחה של 3 הציונים בכל דוח וקריאת שרת.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