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Calibri" w:hAnsi="Calibri" w:cs="Calibri"/>
          <w:b/>
          <w:i w:val="0"/>
          <w:color w:val="1A365D"/>
          <w:sz w:val="34"/>
        </w:rPr>
        <w:t>ILT Research System - Detailed Design Specification (DDD v1.5 CODING-READY)</w:t>
      </w:r>
    </w:p>
    <w:p>
      <w:pPr>
        <w:spacing w:before="0" w:after="160"/>
        <w:jc w:val="center"/>
      </w:pPr>
      <w:r>
        <w:rPr>
          <w:rFonts w:ascii="Calibri" w:hAnsi="Calibri" w:cs="Calibri"/>
          <w:b w:val="0"/>
          <w:i/>
          <w:color w:val="4A5568"/>
          <w:sz w:val="20"/>
        </w:rPr>
        <w:t>Consolidated Pre-Coding Readiness Blueprint (Gemini &amp; Claude Implementation Edition): Wacom DTH-A116 240Hz Hardware Calibration, Regressions R1-R9 Resolved, Closed Mathematical Metrics Engine, Complete FSM Specifications, and Production DDL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Document Parameter</w:t>
            </w:r>
          </w:p>
        </w:tc>
        <w:tc>
          <w:tcPr>
            <w:tcW w:type="dxa" w:w="273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Specification Value</w:t>
            </w:r>
          </w:p>
        </w:tc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Document Parameter</w:t>
            </w:r>
          </w:p>
        </w:tc>
        <w:tc>
          <w:tcPr>
            <w:tcW w:type="dxa" w:w="273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Specification Value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Document Identifier: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ILT-DDD-V1.5-CODING-READY-EN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Publication Date: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October 22, 2026 (Consolidated Status)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Functional Baseline: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FRS v3.4 &amp; Architecture Spec v5.5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Coding Agents: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Gemini &amp; Claude (Parallel Autonomous Implementation)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Target Hardware: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Wacom MovinkPad 11 (DTH-A116, Android 14)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Digitizer Sampling: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240Hz Design Rate (270Hz Peak, 0.1ms us timing)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Display Calibration: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5.195 CSS px/mm (230.9 PPI), Millimeters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Readiness Verdict: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100% Ready for Phase 0 &amp; Phase 1</w:t>
            </w:r>
          </w:p>
        </w:tc>
      </w:tr>
    </w:tbl>
    <w:p>
      <w:pPr>
        <w:spacing w:before="40" w:after="80"/>
      </w:pPr>
    </w:p>
    <w:p>
      <w:pPr>
        <w:spacing w:before="280" w:after="80"/>
        <w:jc w:val="left"/>
      </w:pPr>
      <w:r>
        <w:rPr>
          <w:rFonts w:ascii="Calibri" w:hAnsi="Calibri" w:cs="Calibri"/>
          <w:b/>
          <w:i w:val="0"/>
          <w:color w:val="1A365D"/>
          <w:sz w:val="28"/>
        </w:rPr>
        <w:t>1. Document Purpose, System Overview &amp; Consolidated Review Gap Closure</w:t>
      </w:r>
    </w:p>
    <w:p>
      <w:pPr>
        <w:spacing w:before="40" w:after="80"/>
        <w:jc w:val="left"/>
      </w:pPr>
      <w:r>
        <w:rPr>
          <w:rFonts w:ascii="Calibri" w:hAnsi="Calibri" w:cs="Calibri"/>
          <w:b w:val="0"/>
          <w:i w:val="0"/>
          <w:color w:val="2D3748"/>
          <w:sz w:val="20"/>
        </w:rPr>
        <w:t>This Detailed Design Specification (DDD v1.5) serves as the definitive, contract-first engineering blueprint for the ILT Research Application System. It consolidates all findings from the October 22, 2026 Gap Report, incorporating real hardware measurements from the Wacom DTH-A116, resolving regressions R1–R9, defining mathematical formulations for the 3 clinical metrics (B1), completing the Evaluator Cockpit FSM (B2), standardizing control contracts (B3), restoring per-block results (R1) and desk video records (R2), and enforcing strict child privacy safeguards (P1–P4).</w:t>
      </w:r>
    </w:p>
    <w:p>
      <w:pPr>
        <w:spacing w:before="280" w:after="80"/>
        <w:jc w:val="left"/>
      </w:pPr>
      <w:r>
        <w:rPr>
          <w:rFonts w:ascii="Calibri" w:hAnsi="Calibri" w:cs="Calibri"/>
          <w:b/>
          <w:i w:val="0"/>
          <w:color w:val="1A365D"/>
          <w:sz w:val="28"/>
        </w:rPr>
        <w:t>2. DTH-A116 Hardware Calibration, WebRTC Channels &amp; Telemetry Data Flow (D1–D10)</w:t>
      </w:r>
    </w:p>
    <w:p>
      <w:pPr>
        <w:spacing w:before="30" w:after="50"/>
        <w:ind w:left="360" w:right="0"/>
        <w:jc w:val="left"/>
      </w:pPr>
      <w:r>
        <w:rPr>
          <w:rFonts w:ascii="Calibri" w:hAnsi="Calibri" w:cs="Calibri"/>
          <w:b/>
          <w:i w:val="0"/>
          <w:color w:val="2B6CB0"/>
          <w:sz w:val="20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0"/>
        </w:rPr>
        <w:t xml:space="preserve">240Hz Sampling Rate (D1): </w:t>
      </w:r>
      <w:r>
        <w:rPr>
          <w:rFonts w:ascii="Calibri" w:hAnsi="Calibri" w:cs="Calibri"/>
          <w:b w:val="0"/>
          <w:i w:val="0"/>
          <w:color w:val="2D3748"/>
          <w:sz w:val="20"/>
        </w:rPr>
        <w:t>Real-device benchmarking verified a 240Hz sampling rate (270Hz peak) on the Wacom MovinkPad 11. Chunks of 50 samples represent ~208ms of continuous handwriting telemetry.</w:t>
      </w:r>
    </w:p>
    <w:p>
      <w:pPr>
        <w:spacing w:before="30" w:after="50"/>
        <w:ind w:left="360" w:right="0"/>
        <w:jc w:val="left"/>
      </w:pPr>
      <w:r>
        <w:rPr>
          <w:rFonts w:ascii="Calibri" w:hAnsi="Calibri" w:cs="Calibri"/>
          <w:b/>
          <w:i w:val="0"/>
          <w:color w:val="2B6CB0"/>
          <w:sz w:val="20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0"/>
        </w:rPr>
        <w:t xml:space="preserve">Microsecond Time Offsets (D2): </w:t>
      </w:r>
      <w:r>
        <w:rPr>
          <w:rFonts w:ascii="Calibri" w:hAnsi="Calibri" w:cs="Calibri"/>
          <w:b w:val="0"/>
          <w:i w:val="0"/>
          <w:color w:val="2D3748"/>
          <w:sz w:val="20"/>
        </w:rPr>
        <w:t>Timestamps are encoded in integer microseconds (time_offset_us) relative to block onset, matching the 0.1ms hardware digitizer resolution.</w:t>
      </w:r>
    </w:p>
    <w:p>
      <w:pPr>
        <w:spacing w:before="30" w:after="50"/>
        <w:ind w:left="360" w:right="0"/>
        <w:jc w:val="left"/>
      </w:pPr>
      <w:r>
        <w:rPr>
          <w:rFonts w:ascii="Calibri" w:hAnsi="Calibri" w:cs="Calibri"/>
          <w:b/>
          <w:i w:val="0"/>
          <w:color w:val="2B6CB0"/>
          <w:sz w:val="20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0"/>
        </w:rPr>
        <w:t xml:space="preserve">Physical Millimeter Coordinates (D3, R4): </w:t>
      </w:r>
      <w:r>
        <w:rPr>
          <w:rFonts w:ascii="Calibri" w:hAnsi="Calibri" w:cs="Calibri"/>
          <w:b w:val="0"/>
          <w:i w:val="0"/>
          <w:color w:val="2D3748"/>
          <w:sz w:val="20"/>
        </w:rPr>
        <w:t>All coordinates are stored in physical millimeters (float32) relative to the canvas origin. Display calibration factor for the DTH-A116 is 5.195 CSS px/mm (230.9 PPI).</w:t>
      </w:r>
    </w:p>
    <w:p>
      <w:pPr>
        <w:spacing w:before="30" w:after="50"/>
        <w:ind w:left="360" w:right="0"/>
        <w:jc w:val="left"/>
      </w:pPr>
      <w:r>
        <w:rPr>
          <w:rFonts w:ascii="Calibri" w:hAnsi="Calibri" w:cs="Calibri"/>
          <w:b/>
          <w:i w:val="0"/>
          <w:color w:val="2B6CB0"/>
          <w:sz w:val="20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0"/>
        </w:rPr>
        <w:t xml:space="preserve">Sub-15ms Mirroring via pointerrawupdate (D4, D5): </w:t>
      </w:r>
      <w:r>
        <w:rPr>
          <w:rFonts w:ascii="Calibri" w:hAnsi="Calibri" w:cs="Calibri"/>
          <w:b w:val="0"/>
          <w:i w:val="0"/>
          <w:color w:val="2D3748"/>
          <w:sz w:val="20"/>
        </w:rPr>
        <w:t>To eliminate the 16.7ms frame buffering delay at 60Hz display refresh, live WebRTC streaming (emr-stream) to the cockpit hooks directly into pointerrawupdate events.</w:t>
      </w:r>
    </w:p>
    <w:p>
      <w:pPr>
        <w:spacing w:before="30" w:after="50"/>
        <w:ind w:left="360" w:right="0"/>
        <w:jc w:val="left"/>
      </w:pPr>
      <w:r>
        <w:rPr>
          <w:rFonts w:ascii="Calibri" w:hAnsi="Calibri" w:cs="Calibri"/>
          <w:b/>
          <w:i w:val="0"/>
          <w:color w:val="2B6CB0"/>
          <w:sz w:val="20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0"/>
        </w:rPr>
        <w:t xml:space="preserve">Complete Palm Rejection (D9): </w:t>
      </w:r>
      <w:r>
        <w:rPr>
          <w:rFonts w:ascii="Calibri" w:hAnsi="Calibri" w:cs="Calibri"/>
          <w:b w:val="0"/>
          <w:i w:val="0"/>
          <w:color w:val="2D3748"/>
          <w:sz w:val="20"/>
        </w:rPr>
        <w:t>All touch events (pointerType === 'touch') are strictly rejected and discarded while an assessment block is active.</w:t>
      </w:r>
    </w:p>
    <w:p>
      <w:pPr>
        <w:spacing w:before="30" w:after="50"/>
        <w:ind w:left="360" w:right="0"/>
        <w:jc w:val="left"/>
      </w:pPr>
      <w:r>
        <w:rPr>
          <w:rFonts w:ascii="Calibri" w:hAnsi="Calibri" w:cs="Calibri"/>
          <w:b/>
          <w:i w:val="0"/>
          <w:color w:val="2B6CB0"/>
          <w:sz w:val="20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0"/>
        </w:rPr>
        <w:t xml:space="preserve">Pen Lift Event Definition (D6): </w:t>
      </w:r>
      <w:r>
        <w:rPr>
          <w:rFonts w:ascii="Calibri" w:hAnsi="Calibri" w:cs="Calibri"/>
          <w:b w:val="0"/>
          <w:i w:val="0"/>
          <w:color w:val="2D3748"/>
          <w:sz w:val="20"/>
        </w:rPr>
        <w:t>A pen lift is defined as the time gap between a pointerup event and the subsequent pointerdown event where the duration exceeds the 50ms threshold.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09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workflow_lifecycle_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 w:cs="Calibri"/>
          <w:b w:val="0"/>
          <w:i/>
          <w:color w:val="4A5568"/>
          <w:sz w:val="18"/>
        </w:rPr>
        <w:t>Figure 1: Comprehensive System Architecture, Network Topology &amp; Data Pipeline</w:t>
      </w:r>
    </w:p>
    <w:p>
      <w:pPr>
        <w:spacing w:before="280" w:after="80"/>
        <w:jc w:val="left"/>
      </w:pPr>
      <w:r>
        <w:rPr>
          <w:rFonts w:ascii="Calibri" w:hAnsi="Calibri" w:cs="Calibri"/>
          <w:b/>
          <w:i w:val="0"/>
          <w:color w:val="1A365D"/>
          <w:sz w:val="28"/>
        </w:rPr>
        <w:t>3. Monorepo Project Structure &amp; Canonical PenSample Interface</w:t>
      </w:r>
    </w:p>
    <w:p>
      <w:pPr>
        <w:spacing w:before="40" w:after="80"/>
        <w:jc w:val="left"/>
      </w:pPr>
      <w:r>
        <w:rPr>
          <w:rFonts w:ascii="Calibri" w:hAnsi="Calibri" w:cs="Calibri"/>
          <w:b w:val="0"/>
          <w:i w:val="0"/>
          <w:color w:val="2D3748"/>
          <w:sz w:val="20"/>
        </w:rPr>
        <w:t>Canonical PenSample Interface (packages/shared-types):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// packages/shared-types/src/telemetry.ts</w:t>
        <w:br/>
        <w:t>// Single canonical interface across wire, database, simulator, and replayer (v1.5)</w:t>
        <w:br/>
        <w:br/>
        <w:t>export interface PenSample {</w:t>
        <w:br/>
        <w:t xml:space="preserve">  time_offset_us: number;   // Microseconds elapsed since block start (int32, D2)</w:t>
        <w:br/>
        <w:t xml:space="preserve">  x_mm: number;             // Physical X position in millimeters from canvas origin (float32, D3, R4)</w:t>
        <w:br/>
        <w:t xml:space="preserve">  y_mm: number;             // Physical Y position in millimeters from canvas origin (float32, D3, R4)</w:t>
        <w:br/>
        <w:t xml:space="preserve">  pressure: number;         // Normalized stylus pressure: 0.000 to 1.000 (observed max calibrated, D8)</w:t>
        <w:br/>
        <w:t xml:space="preserve">  tilt_x: number;           // Stylus tilt X angle: -90 to +90 degrees (int8)</w:t>
        <w:br/>
        <w:t xml:space="preserve">  tilt_y: number;           // Stylus tilt Y angle: -90 to +90 degrees (int8)</w:t>
        <w:br/>
        <w:t xml:space="preserve">  active_box_id: number;    // Active letter box ID: 0 to 14 (uint8, R5)</w:t>
        <w:br/>
        <w:t xml:space="preserve">  stroke_flags: number;     // Bitmask: 0x01=Contact, 0x02=Hover, 0x04=Eraser, 0x08=TargetHit (uint8, R3)</w:t>
        <w:br/>
        <w:t>}</w:t>
        <w:br/>
        <w:br/>
        <w:t>export enum StrokeBitmask {</w:t>
        <w:br/>
        <w:t xml:space="preserve">  CONTACT     = 0x01,  // Tip touching digitizer surface (PenDown)</w:t>
        <w:br/>
        <w:t xml:space="preserve">  HOVER       = 0x02,  // Stylus in proximity (&lt;10mm), tip off surface (Air)</w:t>
        <w:br/>
        <w:t xml:space="preserve">  ERASER_MODE = 0x04,  // Stylus barrel button / eraser mode</w:t>
        <w:br/>
        <w:t xml:space="preserve">  TARGET_HIT  = 0x08,  // Trajectory intersects 3.5mm target dot radius</w:t>
        <w:br/>
        <w:t>}</w:t>
      </w:r>
    </w:p>
    <w:p>
      <w:pPr>
        <w:spacing w:before="280" w:after="80"/>
        <w:jc w:val="left"/>
      </w:pPr>
      <w:r>
        <w:rPr>
          <w:rFonts w:ascii="Calibri" w:hAnsi="Calibri" w:cs="Calibri"/>
          <w:b/>
          <w:i w:val="0"/>
          <w:color w:val="1A365D"/>
          <w:sz w:val="28"/>
        </w:rPr>
        <w:t>4. Binary Wire Protocol, Packet Framing &amp; Control Contracts (B3, R3, R5, R7)</w:t>
      </w:r>
    </w:p>
    <w:p>
      <w:pPr>
        <w:spacing w:before="30" w:after="50"/>
        <w:ind w:left="360" w:right="0"/>
        <w:jc w:val="left"/>
      </w:pPr>
      <w:r>
        <w:rPr>
          <w:rFonts w:ascii="Calibri" w:hAnsi="Calibri" w:cs="Calibri"/>
          <w:b/>
          <w:i w:val="0"/>
          <w:color w:val="2B6CB0"/>
          <w:sz w:val="20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0"/>
        </w:rPr>
        <w:t xml:space="preserve">26-Byte Packet Framing Header (R7): </w:t>
      </w:r>
      <w:r>
        <w:rPr>
          <w:rFonts w:ascii="Calibri" w:hAnsi="Calibri" w:cs="Calibri"/>
          <w:b w:val="0"/>
          <w:i w:val="0"/>
          <w:color w:val="2D3748"/>
          <w:sz w:val="20"/>
        </w:rPr>
        <w:t>Exact 26-byte header layout: Magic (2B), Type (1B), UUID (16B), Block (1B), Active Box ID (1B, R5), Monotonic Sequence Number (4B), and Sample Count (1B), followed by N 24-byte samples and CRC16 trailer (2B):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// packages/emr-protocol/src/packet.h &amp; codec.ts</w:t>
        <w:br/>
        <w:t>// Framed binary packet structure (240Hz design rate, 26-byte header, CRC16)</w:t>
        <w:br/>
        <w:br/>
        <w:t>#pragma pack(push, 1)</w:t>
        <w:br/>
        <w:br/>
        <w:t>// Packet Header (26 bytes exact layout, R7)</w:t>
        <w:br/>
        <w:t>typedef struct {</w:t>
        <w:br/>
        <w:t xml:space="preserve">    uint16_t magic_header;       // 0xAA55 (Framing synchronization)</w:t>
        <w:br/>
        <w:t xml:space="preserve">    uint8_t  packet_type;        // 0x01 = Live Stream, 0x02 = Batch Persistence, 0x03 = Control Event</w:t>
        <w:br/>
        <w:t xml:space="preserve">    uint8_t  session_uuid[16];   // Session UUID (16 bytes binary)</w:t>
        <w:br/>
        <w:t xml:space="preserve">    uint8_t  block_index;        // Active block index (0 to 14)</w:t>
        <w:br/>
        <w:t xml:space="preserve">    uint8_t  active_box_id;      // Active letter box ID (0 to 14, R5)</w:t>
        <w:br/>
        <w:t xml:space="preserve">    uint32_t sequence_number;    // Monotonically increasing sequence counter (packet loss detection)</w:t>
        <w:br/>
        <w:t xml:space="preserve">    uint8_t  sample_count;       // Number of samples in payload (e.g. 1 to 50 samples)</w:t>
        <w:br/>
        <w:t>} EMRTelemetryPacketHeader;      // sizeof == 26 bytes</w:t>
        <w:br/>
        <w:br/>
        <w:t>// 24-Byte Canonical Pen Sample Wire Struct (Little-Endian IEEE 754)</w:t>
        <w:br/>
        <w:t>typedef struct {</w:t>
        <w:br/>
        <w:t xml:space="preserve">    int32_t  time_offset_us;     // +0  (4B) Elapsed time in microseconds from block start (D2)</w:t>
        <w:br/>
        <w:t xml:space="preserve">    float    x_mm;               // +4  (4B) Physical X position in mm (IEEE 754 float32, D3, R4)</w:t>
        <w:br/>
        <w:t xml:space="preserve">    float    y_mm;               // +8  (4B) Physical Y position in mm (IEEE 754 float32, D3, R4)</w:t>
        <w:br/>
        <w:t xml:space="preserve">    float    pressure;           // +12 (4B) Normalized pressure [0.0 - 1.0] (D8)</w:t>
        <w:br/>
        <w:t xml:space="preserve">    int8_t   tilt_x;             // +16 (1B) Pitch/Tilt X (-90 to +90 deg)</w:t>
        <w:br/>
        <w:t xml:space="preserve">    int8_t   tilt_y;             // +17 (1B) Roll/Tilt Y (-90 to +90 deg)</w:t>
        <w:br/>
        <w:t xml:space="preserve">    uint8_t  stroke_flags;       // +18 (1B) Bitmask (0x01 Contact, 0x02 Hover, 0x04 Eraser, 0x08 Hit, R3)</w:t>
        <w:br/>
        <w:t xml:space="preserve">    uint8_t  active_box_id;      // +19 (1B) Active box ID (0 to 14, R5)</w:t>
        <w:br/>
        <w:t xml:space="preserve">    uint8_t  reserved_pad[4];    // +20 (4B) Zero-padding to align to 24-byte boundary</w:t>
        <w:br/>
        <w:t>} EMRSampleWire;                 // sizeof == 24 bytes</w:t>
        <w:br/>
        <w:br/>
        <w:t>// Packet Trailer (2 bytes)</w:t>
        <w:br/>
        <w:t>typedef struct {</w:t>
        <w:br/>
        <w:t xml:space="preserve">    uint16_t crc16_checksum;     // CRC16-CCITT for payload integrity validation</w:t>
        <w:br/>
        <w:t>} EMRTelemetryPacketTrailer;</w:t>
        <w:br/>
        <w:br/>
        <w:t>#pragma pack(pop)</w:t>
      </w:r>
    </w:p>
    <w:p>
      <w:pPr>
        <w:spacing w:before="30" w:after="50"/>
        <w:ind w:left="360" w:right="0"/>
        <w:jc w:val="left"/>
      </w:pPr>
      <w:r>
        <w:rPr>
          <w:rFonts w:ascii="Calibri" w:hAnsi="Calibri" w:cs="Calibri"/>
          <w:b/>
          <w:i w:val="0"/>
          <w:color w:val="2B6CB0"/>
          <w:sz w:val="20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0"/>
        </w:rPr>
        <w:t xml:space="preserve">Standardized Message Envelope &amp; JSON Contracts (B3, O4): </w:t>
      </w:r>
      <w:r>
        <w:rPr>
          <w:rFonts w:ascii="Calibri" w:hAnsi="Calibri" w:cs="Calibri"/>
          <w:b w:val="0"/>
          <w:i w:val="0"/>
          <w:color w:val="2D3748"/>
          <w:sz w:val="20"/>
        </w:rPr>
        <w:t>Standard envelope with message_id, timestamp_utc, and protocol_version: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// WebRTC Signaling &amp; Control-Events Envelope &amp; Contracts (JSON, B3)</w:t>
        <w:br/>
        <w:t>// Standard Message Envelope:</w:t>
        <w:br/>
        <w:t>{</w:t>
        <w:br/>
        <w:t xml:space="preserve">  "message_id": "9b1deb4d-3b7d-4bad-9bdd-2b0d7b3dcb6d",</w:t>
        <w:br/>
        <w:t xml:space="preserve">  "timestamp_utc": "2026-10-22T08:30:00.123Z",</w:t>
        <w:br/>
        <w:t xml:space="preserve">  "protocol_version": "1.4.1",</w:t>
        <w:br/>
        <w:t xml:space="preserve">  "event": "DISPATCH_BLOCK",</w:t>
        <w:br/>
        <w:t xml:space="preserve">  "payload": {</w:t>
        <w:br/>
        <w:t xml:space="preserve">    "session_id": "c7a8b3d4-1e2f-4a5b-9c8d-7e6f5a4b3c2d",</w:t>
        <w:br/>
        <w:t xml:space="preserve">    "block_index": 2,</w:t>
        <w:br/>
        <w:t xml:space="preserve">    "template_id": "TEMPLATE_ILT_GRID_3X5",</w:t>
        <w:br/>
        <w:t xml:space="preserve">    "transition_delay_sec": 20,</w:t>
        <w:br/>
        <w:t xml:space="preserve">    "inactivity_timeout_sec": 20,</w:t>
        <w:br/>
        <w:t xml:space="preserve">    "post_block_timeout_sec": 30</w:t>
        <w:br/>
        <w:t xml:space="preserve">  }</w:t>
        <w:br/>
        <w:t>}</w:t>
        <w:br/>
        <w:br/>
        <w:t>// 1. PIN / Pairing Handshake (6 digits standardized, O4)</w:t>
        <w:br/>
        <w:t>{</w:t>
        <w:br/>
        <w:t xml:space="preserve">  "event": "PAIRING_REQUEST",</w:t>
        <w:br/>
        <w:t xml:space="preserve">  "payload": {</w:t>
        <w:br/>
        <w:t xml:space="preserve">    "pairing_pin": "849201",</w:t>
        <w:br/>
        <w:t xml:space="preserve">    "tablet_device": "Wacom MovinkPad 11 (DTH-A116)",</w:t>
        <w:br/>
        <w:t xml:space="preserve">    "sampling_rate_hz": 240,</w:t>
        <w:br/>
        <w:t xml:space="preserve">    "calibration_px_per_mm": 5.195,</w:t>
        <w:br/>
        <w:t xml:space="preserve">    "display_ppi": 230.9</w:t>
        <w:br/>
        <w:t xml:space="preserve">  }</w:t>
        <w:br/>
        <w:t>}</w:t>
        <w:br/>
        <w:t>{</w:t>
        <w:br/>
        <w:t xml:space="preserve">  "event": "PAIRING_RESPONSE",</w:t>
        <w:br/>
        <w:t xml:space="preserve">  "payload": {</w:t>
        <w:br/>
        <w:t xml:space="preserve">    "status": "ACCEPTED",</w:t>
        <w:br/>
        <w:t xml:space="preserve">    "session_id": "c7a8b3d4-1e2f-4a5b-9c8d-7e6f5a4b3c2d",</w:t>
        <w:br/>
        <w:t xml:space="preserve">    "participant_study_id": "STUDY-2026-TLV-042",</w:t>
        <w:br/>
        <w:t xml:space="preserve">    "assigned_district_id": 2</w:t>
        <w:br/>
        <w:t xml:space="preserve">  }</w:t>
        <w:br/>
        <w:t>}</w:t>
        <w:br/>
        <w:br/>
        <w:t>// 2. Pause / Resume / Abort Protocol (B2, B3)</w:t>
        <w:br/>
        <w:t>{</w:t>
        <w:br/>
        <w:t xml:space="preserve">  "event": "PAUSE_SESSION",</w:t>
        <w:br/>
        <w:t xml:space="preserve">  "payload": {</w:t>
        <w:br/>
        <w:t xml:space="preserve">    "reason": "STUDENT_FATIGUE", // 'STUDENT_FATIGUE' | 'HARDWARE_CALIBRATION' | 'PROCTOR_INTERVENTION'</w:t>
        <w:br/>
        <w:t xml:space="preserve">    "paused_at_offset_us": 14250000</w:t>
        <w:br/>
        <w:t xml:space="preserve">  }</w:t>
        <w:br/>
        <w:t>}</w:t>
        <w:br/>
        <w:t>{</w:t>
        <w:br/>
        <w:t xml:space="preserve">  "event": "ABORT_SESSION",</w:t>
        <w:br/>
        <w:t xml:space="preserve">  "payload": {</w:t>
        <w:br/>
        <w:t xml:space="preserve">    "reason": "STUDENT_REFUSAL",</w:t>
        <w:br/>
        <w:t xml:space="preserve">    "save_partial_blocks": true</w:t>
        <w:br/>
        <w:t xml:space="preserve">  }</w:t>
        <w:br/>
        <w:t>}</w:t>
        <w:br/>
        <w:br/>
        <w:t>// 3. Block &amp; Session Completion (B3)</w:t>
        <w:br/>
        <w:t>{</w:t>
        <w:br/>
        <w:t xml:space="preserve">  "event": "BLOCK_COMPLETE",</w:t>
        <w:br/>
        <w:t xml:space="preserve">  "payload": {</w:t>
        <w:br/>
        <w:t xml:space="preserve">    "block_index": 2,</w:t>
        <w:br/>
        <w:t xml:space="preserve">    "box15_completed": true,</w:t>
        <w:br/>
        <w:t xml:space="preserve">    "total_samples": 4820,</w:t>
        <w:br/>
        <w:t xml:space="preserve">    "raw_duration_ms": 20150,</w:t>
        <w:br/>
        <w:t xml:space="preserve">    "sha256_batch_hash": "a591a6d40bf420404a011733cfb7b190d62c65bf0bcda32b57b277d9ad9f146e"</w:t>
        <w:br/>
        <w:t xml:space="preserve">  }</w:t>
        <w:br/>
        <w:t>}</w:t>
        <w:br/>
        <w:t>{</w:t>
        <w:br/>
        <w:t xml:space="preserve">  "event": "SESSION_COMPLETE",</w:t>
        <w:br/>
        <w:t xml:space="preserve">  "payload": {</w:t>
        <w:br/>
        <w:t xml:space="preserve">    "session_id": "c7a8b3d4-1e2f-4a5b-9c8d-7e6f5a4b3c2d",</w:t>
        <w:br/>
        <w:t xml:space="preserve">    "total_blocks_completed": 3,</w:t>
        <w:br/>
        <w:t xml:space="preserve">    "status": "COMPLETED"</w:t>
        <w:br/>
        <w:t xml:space="preserve">  }</w:t>
        <w:br/>
        <w:t>}</w:t>
        <w:br/>
        <w:br/>
        <w:t>// 4. Research Director Timer Override (O5)</w:t>
        <w:br/>
        <w:t>{</w:t>
        <w:br/>
        <w:t xml:space="preserve">  "event": "OVERRIDE_TIMER",</w:t>
        <w:br/>
        <w:t xml:space="preserve">  "payload": {</w:t>
        <w:br/>
        <w:t xml:space="preserve">    "domain_id": 2, // Integer domain ID (O5)</w:t>
        <w:br/>
        <w:t xml:space="preserve">    "new_in_transition_sec": 15,</w:t>
        <w:br/>
        <w:t xml:space="preserve">    "new_inactivity_sec": 25,</w:t>
        <w:br/>
        <w:t xml:space="preserve">    "director_auth_pin_bcrypt": "$2b$12$DIRECTOR_HASH_VERIFIED"</w:t>
        <w:br/>
        <w:t xml:space="preserve">  }</w:t>
        <w:br/>
        <w:t>}</w:t>
      </w:r>
    </w:p>
    <w:p>
      <w:pPr>
        <w:spacing w:before="280" w:after="80"/>
        <w:jc w:val="left"/>
      </w:pPr>
      <w:r>
        <w:rPr>
          <w:rFonts w:ascii="Calibri" w:hAnsi="Calibri" w:cs="Calibri"/>
          <w:b/>
          <w:i w:val="0"/>
          <w:color w:val="1A365D"/>
          <w:sz w:val="28"/>
        </w:rPr>
        <w:t>5. Canvas Engine, Template Geometry &amp; Ruling Specifications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student_kiosk_canvas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 w:cs="Calibri"/>
          <w:b w:val="0"/>
          <w:i/>
          <w:color w:val="4A5568"/>
          <w:sz w:val="18"/>
        </w:rPr>
        <w:t>Figure 2: Student Kiosk Canvas with Forward-Only Locking &amp; Continuous Charging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notebook_canvas_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 w:cs="Calibri"/>
          <w:b w:val="0"/>
          <w:i/>
          <w:color w:val="4A5568"/>
          <w:sz w:val="18"/>
        </w:rPr>
        <w:t>Figure 3: Authentic Elementary 10-Row Lined Notebook Canvas with 60s Page Timer</w:t>
      </w:r>
    </w:p>
    <w:p>
      <w:pPr>
        <w:spacing w:before="280" w:after="80"/>
        <w:jc w:val="left"/>
      </w:pPr>
      <w:r>
        <w:rPr>
          <w:rFonts w:ascii="Calibri" w:hAnsi="Calibri" w:cs="Calibri"/>
          <w:b/>
          <w:i w:val="0"/>
          <w:color w:val="1A365D"/>
          <w:sz w:val="28"/>
        </w:rPr>
        <w:t>6. Mathematical Clinical Metrics Engine &amp; Finite State Machines (FSM)</w:t>
      </w:r>
    </w:p>
    <w:p>
      <w:pPr>
        <w:spacing w:before="40" w:after="80"/>
        <w:jc w:val="left"/>
      </w:pPr>
      <w:r>
        <w:rPr>
          <w:rFonts w:ascii="Calibri" w:hAnsi="Calibri" w:cs="Calibri"/>
          <w:b/>
          <w:i w:val="0"/>
          <w:color w:val="2B6CB0"/>
          <w:sz w:val="22"/>
        </w:rPr>
        <w:t>A. Closed Mathematical Formulations for the 3 Clinical Metrics (Prof. Esther Adi-Japha):</w:t>
      </w:r>
    </w:p>
    <w:p>
      <w:pPr>
        <w:spacing w:before="30" w:after="50"/>
        <w:ind w:left="360" w:right="0"/>
        <w:jc w:val="left"/>
      </w:pPr>
      <w:r>
        <w:rPr>
          <w:rFonts w:ascii="Calibri" w:hAnsi="Calibri" w:cs="Calibri"/>
          <w:b/>
          <w:i w:val="0"/>
          <w:color w:val="2B6CB0"/>
          <w:sz w:val="20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0"/>
        </w:rPr>
        <w:t xml:space="preserve">Metric 1: Accuracy % Normalization Formulas: </w:t>
      </w:r>
      <w:r>
        <w:rPr>
          <w:rFonts w:ascii="Calibri" w:hAnsi="Calibri" w:cs="Calibri"/>
          <w:b w:val="0"/>
          <w:i w:val="0"/>
          <w:color w:val="2D3748"/>
          <w:sz w:val="20"/>
        </w:rPr>
        <w:t>Score_Dots = (dots_hit / 3) * 100. Score_Width = 100 * max(0, 1 - |W - 15.0| / 5.0) where [13.0, 17.0] mm gives 100%. Score_cDTW = 100 * max(0, 1 - D_cDTW / Threshold). Accuracy% = 0.40 * Score_Dots + 0.30 * Score_Width + 0.30 * Score_cDTW.</w:t>
      </w:r>
    </w:p>
    <w:p>
      <w:pPr>
        <w:spacing w:before="30" w:after="50"/>
        <w:ind w:left="360" w:right="0"/>
        <w:jc w:val="left"/>
      </w:pPr>
      <w:r>
        <w:rPr>
          <w:rFonts w:ascii="Calibri" w:hAnsi="Calibri" w:cs="Calibri"/>
          <w:b/>
          <w:i w:val="0"/>
          <w:color w:val="2B6CB0"/>
          <w:sz w:val="20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0"/>
        </w:rPr>
        <w:t xml:space="preserve">Metric 2: Pen Lifts: </w:t>
      </w:r>
      <w:r>
        <w:rPr>
          <w:rFonts w:ascii="Calibri" w:hAnsi="Calibri" w:cs="Calibri"/>
          <w:b w:val="0"/>
          <w:i w:val="0"/>
          <w:color w:val="2D3748"/>
          <w:sz w:val="20"/>
        </w:rPr>
        <w:t>Separated into Internal Pen Lifts within letters (norm = 0) and Total Block Pen Lifts across 15 boxes (norm = 15). Threshold: pointerup to pointerdown gap &gt;= 50ms.</w:t>
      </w:r>
    </w:p>
    <w:p>
      <w:pPr>
        <w:spacing w:before="30" w:after="50"/>
        <w:ind w:left="360" w:right="0"/>
        <w:jc w:val="left"/>
      </w:pPr>
      <w:r>
        <w:rPr>
          <w:rFonts w:ascii="Calibri" w:hAnsi="Calibri" w:cs="Calibri"/>
          <w:b/>
          <w:i w:val="0"/>
          <w:color w:val="2B6CB0"/>
          <w:sz w:val="20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0"/>
        </w:rPr>
        <w:t xml:space="preserve">Metric 3: Total Execution Time with Skipped Box 15 (C4): </w:t>
      </w:r>
      <w:r>
        <w:rPr>
          <w:rFonts w:ascii="Calibri" w:hAnsi="Calibri" w:cs="Calibri"/>
          <w:b w:val="0"/>
          <w:i w:val="0"/>
          <w:color w:val="2D3748"/>
          <w:sz w:val="20"/>
        </w:rPr>
        <w:t>Starts at first pointerdown in Box 1 and terminates on final pointerup in Box 15. If skipped, terminates at last contact with box15_completed=false and records skipped_boxes_count.</w:t>
      </w:r>
    </w:p>
    <w:p>
      <w:pPr>
        <w:spacing w:before="30" w:after="50"/>
        <w:ind w:left="360" w:right="0"/>
        <w:jc w:val="left"/>
      </w:pPr>
      <w:r>
        <w:rPr>
          <w:rFonts w:ascii="Calibri" w:hAnsi="Calibri" w:cs="Calibri"/>
          <w:b/>
          <w:i w:val="0"/>
          <w:color w:val="2B6CB0"/>
          <w:sz w:val="20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0"/>
        </w:rPr>
        <w:t xml:space="preserve">Corrections Definition: </w:t>
      </w:r>
      <w:r>
        <w:rPr>
          <w:rFonts w:ascii="Calibri" w:hAnsi="Calibri" w:cs="Calibri"/>
          <w:b w:val="0"/>
          <w:i w:val="0"/>
          <w:color w:val="2D3748"/>
          <w:sz w:val="20"/>
        </w:rPr>
        <w:t>Motor re-tracing of existing strokes within the same box or corrective internal liftoffs.</w:t>
      </w:r>
    </w:p>
    <w:p>
      <w:pPr>
        <w:spacing w:before="40" w:after="80"/>
        <w:jc w:val="left"/>
      </w:pPr>
      <w:r>
        <w:rPr>
          <w:rFonts w:ascii="Calibri" w:hAnsi="Calibri" w:cs="Calibri"/>
          <w:b/>
          <w:i w:val="0"/>
          <w:color w:val="2B6CB0"/>
          <w:sz w:val="22"/>
        </w:rPr>
        <w:t>B. Evaluator Cockpit Finite State Machine Specification (B2):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Current State</w:t>
            </w:r>
          </w:p>
        </w:tc>
        <w:tc>
          <w:tcPr>
            <w:tcW w:type="dxa" w:w="2592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Event / Trigger</w:t>
            </w:r>
          </w:p>
        </w:tc>
        <w:tc>
          <w:tcPr>
            <w:tcW w:type="dxa" w:w="2592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Target State</w:t>
            </w:r>
          </w:p>
        </w:tc>
        <w:tc>
          <w:tcPr>
            <w:tcW w:type="dxa" w:w="3024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System Action &amp; Behavior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DISCONNECTED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Proctor login &amp; join room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ROOM_JOINED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Generate 6-digit PIN, listen for tablet pairing.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ROOM_JOINED</w:t>
            </w:r>
          </w:p>
        </w:tc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Tablet paired successfully</w:t>
            </w:r>
          </w:p>
        </w:tc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TABLET_PAIRED</w:t>
            </w:r>
          </w:p>
        </w:tc>
        <w:tc>
          <w:tcPr>
            <w:tcW w:type="dxa" w:w="302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Display de-identified student details, enter practice mode.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TABLET_PAIRED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Warm-up finished / bypassed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BLOCK_PREVIEW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Preview block, select template, verify readiness.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BLOCK_PREVIEW</w:t>
            </w:r>
          </w:p>
        </w:tc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Dispatch block command</w:t>
            </w:r>
          </w:p>
        </w:tc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ACTIVE_MONITORING</w:t>
            </w:r>
          </w:p>
        </w:tc>
        <w:tc>
          <w:tcPr>
            <w:tcW w:type="dxa" w:w="302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Start 20s transition countdown, live mirror (&lt;15ms via rawupdate).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ACTIVE_MONITORING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Proctor clicks Pause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PAUSED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Freeze tablet timer, display rest overlay, log pause reason.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PAUSED</w:t>
            </w:r>
          </w:p>
        </w:tc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Proctor clicks Resume</w:t>
            </w:r>
          </w:p>
        </w:tc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ACTIVE_MONITORING</w:t>
            </w:r>
          </w:p>
        </w:tc>
        <w:tc>
          <w:tcPr>
            <w:tcW w:type="dxa" w:w="302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Unfreeze timer, restore active writing canvas.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ACTIVE_MONITORING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Session aborted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ABORTED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Terminate session, save partial data, log abort reason.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ACTIVE_MONITORING</w:t>
            </w:r>
          </w:p>
        </w:tc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20s Inactivity (+10s grace)</w:t>
            </w:r>
          </w:p>
        </w:tc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INACTIVITY_ALERT</w:t>
            </w:r>
          </w:p>
        </w:tc>
        <w:tc>
          <w:tcPr>
            <w:tcW w:type="dxa" w:w="302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Yellow chime on tablet, amber alert on cockpit.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ACTIVE_MONITORING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Block 15 completed / timeout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CRITERIA_SCORING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Lock canvas, compute SHA-256 hash, display criteria form.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CRITERIA_SCORING</w:t>
            </w:r>
          </w:p>
        </w:tc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Repeat block approved</w:t>
            </w:r>
          </w:p>
        </w:tc>
        <w:tc>
          <w:tcPr>
            <w:tcW w:type="dxa" w:w="259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REPEAT_BLOCK</w:t>
            </w:r>
          </w:p>
        </w:tc>
        <w:tc>
          <w:tcPr>
            <w:tcW w:type="dxa" w:w="3024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Create attempt_number=2, preserve attempt 1 for audit.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CRITERIA_SCORING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Final block finished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SESSION_COMPLETE</w:t>
            </w:r>
          </w:p>
        </w:tc>
        <w:tc>
          <w:tcPr>
            <w:tcW w:type="dxa" w:w="302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Compute comparative summary, export data, close session.</w:t>
            </w:r>
          </w:p>
        </w:tc>
      </w:tr>
    </w:tbl>
    <w:p>
      <w:pPr>
        <w:spacing w:before="40" w:after="8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control_page_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 w:cs="Calibri"/>
          <w:b w:val="0"/>
          <w:i/>
          <w:color w:val="4A5568"/>
          <w:sz w:val="18"/>
        </w:rPr>
        <w:t>Figure 4: Evaluator Control &amp; Dispatch Page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evaluator_cockpit_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 w:cs="Calibri"/>
          <w:b w:val="0"/>
          <w:i/>
          <w:color w:val="4A5568"/>
          <w:sz w:val="18"/>
        </w:rPr>
        <w:t>Figure 5: Evaluator Live Cockpit with Independent Metric Breakdown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comparative_summary_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 w:cs="Calibri"/>
          <w:b w:val="0"/>
          <w:i/>
          <w:color w:val="4A5568"/>
          <w:sz w:val="18"/>
        </w:rPr>
        <w:t>Figure 6: Comparative Summary Dashboard Displaying 3 Independent Metrics</w:t>
      </w:r>
    </w:p>
    <w:p>
      <w:pPr>
        <w:spacing w:before="280" w:after="80"/>
        <w:jc w:val="left"/>
      </w:pPr>
      <w:r>
        <w:rPr>
          <w:rFonts w:ascii="Calibri" w:hAnsi="Calibri" w:cs="Calibri"/>
          <w:b/>
          <w:i w:val="0"/>
          <w:color w:val="1A365D"/>
          <w:sz w:val="28"/>
        </w:rPr>
        <w:t>7. Production Database DDL, Seed Scripts &amp; Expanded REST API Contracts (v1.5)</w:t>
      </w:r>
    </w:p>
    <w:p>
      <w:pPr>
        <w:spacing w:before="40" w:after="80"/>
        <w:jc w:val="left"/>
      </w:pPr>
      <w:r>
        <w:rPr>
          <w:rFonts w:ascii="Calibri" w:hAnsi="Calibri" w:cs="Calibri"/>
          <w:b w:val="0"/>
          <w:i w:val="0"/>
          <w:color w:val="2D3748"/>
          <w:sz w:val="20"/>
        </w:rPr>
        <w:t>PostgreSQL 16 + TimescaleDB Production DDL: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-- =============================================================================</w:t>
        <w:br/>
        <w:t>-- ILT RESEARCH APPLICATION PLATFORM - PRODUCTION DATABASE DDL (v1.5)</w:t>
        <w:br/>
        <w:t>-- Engine: PostgreSQL 16 + TimescaleDB Extension (DTH-A116 240Hz Calibrated)</w:t>
        <w:br/>
        <w:t>-- =============================================================================</w:t>
        <w:br/>
        <w:br/>
        <w:t>CREATE EXTENSION IF NOT EXISTS "uuid-ossp";</w:t>
        <w:br/>
        <w:t>CREATE EXTENSION IF NOT EXISTS timescaledb CASCADE;</w:t>
        <w:br/>
        <w:br/>
        <w:t>-- 1. System Users &amp; RBAC Roles (Dev Accounts Standardized, O1)</w:t>
        <w:br/>
        <w:t>CREATE TABLE IF NOT EXISTS users (</w:t>
        <w:br/>
        <w:t xml:space="preserve">    id UUID PRIMARY KEY DEFAULT gen_random_uuid(),</w:t>
        <w:br/>
        <w:t xml:space="preserve">    email VARCHAR(255) UNIQUE NOT NULL,</w:t>
        <w:br/>
        <w:t xml:space="preserve">    password_hash VARCHAR(255) NOT NULL,</w:t>
        <w:br/>
        <w:t xml:space="preserve">    full_name VARCHAR(100) NOT NULL,</w:t>
        <w:br/>
        <w:t xml:space="preserve">    role VARCHAR(50) NOT NULL CHECK (role IN ('RESEARCHER', 'EVALUATOR', 'ANALYST', 'ADMIN')),</w:t>
        <w:br/>
        <w:t xml:space="preserve">    director_auth_pin_hash VARCHAR(255),</w:t>
        <w:br/>
        <w:t xml:space="preserve">    is_active BOOLEAN DEFAULT TRUE,</w:t>
        <w:br/>
        <w:t xml:space="preserve">    created_at TIMESTAMPTZ DEFAULT NOW(),</w:t>
        <w:br/>
        <w:t xml:space="preserve">    updated_at TIMESTAMPTZ DEFAULT NOW()</w:t>
        <w:br/>
        <w:t>);</w:t>
        <w:br/>
        <w:br/>
        <w:t>-- 2. Sensitive Participant Identities (Strict Restricted Access, P2)</w:t>
        <w:br/>
        <w:t>CREATE TABLE IF NOT EXISTS participant_identities (</w:t>
        <w:br/>
        <w:t xml:space="preserve">    id UUID PRIMARY KEY DEFAULT gen_random_uuid(),</w:t>
        <w:br/>
        <w:t xml:space="preserve">    national_id_hash VARCHAR(64) UNIQUE NOT NULL,</w:t>
        <w:br/>
        <w:t xml:space="preserve">    full_legal_name VARCHAR(100) NOT NULL,</w:t>
        <w:br/>
        <w:t xml:space="preserve">    birth_date DATE NOT NULL,</w:t>
        <w:br/>
        <w:t xml:space="preserve">    school_name VARCHAR(150) NOT NULL,</w:t>
        <w:br/>
        <w:t xml:space="preserve">    created_at TIMESTAMPTZ DEFAULT NOW()</w:t>
        <w:br/>
        <w:t>);</w:t>
        <w:br/>
        <w:br/>
        <w:t>-- 3. De-Identified Research Participants Entity (P2, P3, P4)</w:t>
        <w:br/>
        <w:t>CREATE TABLE IF NOT EXISTS participants (</w:t>
        <w:br/>
        <w:t xml:space="preserve">    id UUID PRIMARY KEY DEFAULT gen_random_uuid(),</w:t>
        <w:br/>
        <w:t xml:space="preserve">    identity_ref_id UUID NULL REFERENCES participant_identities(id) ON DELETE SET NULL,</w:t>
        <w:br/>
        <w:t xml:space="preserve">    study_id VARCHAR(50) UNIQUE NOT NULL, -- Anonymous study code (e.g. STUDY-2026-TLV-042)</w:t>
        <w:br/>
        <w:t xml:space="preserve">    school_id_hash VARCHAR(64) NOT NULL,  -- Keyed HMAC-SHA256 (P3)</w:t>
        <w:br/>
        <w:t xml:space="preserve">    age_months INT NOT NULL,               -- Age recorded at registration (P2)</w:t>
        <w:br/>
        <w:t xml:space="preserve">    gender VARCHAR(20) NOT NULL CHECK (gender IN ('MALE', 'FEMALE', 'OTHER')),</w:t>
        <w:br/>
        <w:t xml:space="preserve">    grade_level VARCHAR(20) NOT NULL CHECK (grade_level IN ('KINDERGARTEN', 'GRADE_1', 'GRADE_2', 'GRADE_3', 'GRADE_4', 'GRADE_5', 'GRADE_6')),</w:t>
        <w:br/>
        <w:t xml:space="preserve">    socioeconomic_status VARCHAR(20) NOT NULL CHECK (socioeconomic_status IN ('LOW_SES', 'MID_SES', 'HIGH_SES')),</w:t>
        <w:br/>
        <w:t xml:space="preserve">    dominant_hand VARCHAR(20) NOT NULL CHECK (dominant_hand IN ('RIGHT', 'LEFT', 'AMBIDEXTROUS')),</w:t>
        <w:br/>
        <w:t xml:space="preserve">    consent_signed_date DATE NOT NULL,</w:t>
        <w:br/>
        <w:t xml:space="preserve">    ethics_approval_ref VARCHAR(100) NOT NULL, -- Helsinki / Ministry of Education approval (P4)</w:t>
        <w:br/>
        <w:t xml:space="preserve">    is_active BOOLEAN DEFAULT TRUE,</w:t>
        <w:br/>
        <w:t xml:space="preserve">    created_at TIMESTAMPTZ DEFAULT NOW()</w:t>
        <w:br/>
        <w:t>);</w:t>
        <w:br/>
        <w:br/>
        <w:t>-- 4. Parental Consent Records (Privacy by Default, P1)</w:t>
        <w:br/>
        <w:t>CREATE TABLE IF NOT EXISTS consent_records (</w:t>
        <w:br/>
        <w:t xml:space="preserve">    consent_id UUID PRIMARY KEY DEFAULT gen_random_uuid(),</w:t>
        <w:br/>
        <w:t xml:space="preserve">    participant_id UUID NOT NULL REFERENCES participants(id) ON DELETE CASCADE,</w:t>
        <w:br/>
        <w:t xml:space="preserve">    consent_version VARCHAR(20) NOT NULL,</w:t>
        <w:br/>
        <w:t xml:space="preserve">    allows_hand_video_recording BOOLEAN NOT NULL DEFAULT FALSE, -- Privacy by default! (P1)</w:t>
        <w:br/>
        <w:t xml:space="preserve">    allows_anonymized_open_science BOOLEAN NOT NULL DEFAULT FALSE, -- Privacy by default! (P1)</w:t>
        <w:br/>
        <w:t xml:space="preserve">    signed_at TIMESTAMPTZ DEFAULT NOW()</w:t>
        <w:br/>
        <w:t>);</w:t>
        <w:br/>
        <w:br/>
        <w:t>-- 5. Global System Configuration (20s Defaults, 240Hz, Calibration)</w:t>
        <w:br/>
        <w:t>CREATE TABLE IF NOT EXISTS system_config (</w:t>
        <w:br/>
        <w:t xml:space="preserve">    config_id INT PRIMARY KEY DEFAULT 1,</w:t>
        <w:br/>
        <w:t xml:space="preserve">    in_transition_delay_sec INT NOT NULL DEFAULT 20,</w:t>
        <w:br/>
        <w:t xml:space="preserve">    inactivity_timeout_sec INT NOT NULL DEFAULT 20,</w:t>
        <w:br/>
        <w:t xml:space="preserve">    post_block_timeout_sec INT NOT NULL DEFAULT 30,</w:t>
        <w:br/>
        <w:t xml:space="preserve">    notebook_page_timeout_sec INT NOT NULL DEFAULT 60,</w:t>
        <w:br/>
        <w:t xml:space="preserve">    digitizer_sampling_rate_hz INT NOT NULL DEFAULT 240, -- D1: 240Hz design rate</w:t>
        <w:br/>
        <w:t xml:space="preserve">    display_calibration_px_per_mm DECIMAL(6,3) NOT NULL DEFAULT 5.195, -- D3: 5.195 px/mm</w:t>
        <w:br/>
        <w:t xml:space="preserve">    display_ppi DECIMAL(5,1) NOT NULL DEFAULT 230.9,</w:t>
        <w:br/>
        <w:t xml:space="preserve">    video_recording_enabled BOOLEAN NOT NULL DEFAULT FALSE,</w:t>
        <w:br/>
        <w:t xml:space="preserve">    require_research_director_approval BOOLEAN NOT NULL DEFAULT TRUE,</w:t>
        <w:br/>
        <w:t xml:space="preserve">    score_weight_pen_lifts_pct DECIMAL(5,2) NOT NULL DEFAULT 35.00,</w:t>
        <w:br/>
        <w:t xml:space="preserve">    score_weight_accuracy_pct DECIMAL(5,2) NOT NULL DEFAULT 40.00,</w:t>
        <w:br/>
        <w:t xml:space="preserve">    score_weight_time_pct DECIMAL(5,2) NOT NULL DEFAULT 25.00,</w:t>
        <w:br/>
        <w:t xml:space="preserve">    updated_at TIMESTAMPTZ DEFAULT NOW(),</w:t>
        <w:br/>
        <w:t xml:space="preserve">    CONSTRAINT chk_score_weights_sum CHECK (</w:t>
        <w:br/>
        <w:t xml:space="preserve">        score_weight_pen_lifts_pct + score_weight_accuracy_pct + score_weight_time_pct = 100.00</w:t>
        <w:br/>
        <w:t xml:space="preserve">    )</w:t>
        <w:br/>
        <w:t>);</w:t>
        <w:br/>
        <w:br/>
        <w:t>-- 6. Domains (Districts)</w:t>
        <w:br/>
        <w:t>CREATE TABLE IF NOT EXISTS domains (</w:t>
        <w:br/>
        <w:t xml:space="preserve">    domain_id SERIAL PRIMARY KEY,</w:t>
        <w:br/>
        <w:t xml:space="preserve">    domain_name VARCHAR(100) UNIQUE NOT NULL,</w:t>
        <w:br/>
        <w:t xml:space="preserve">    override_in_transition_sec INT NULL,</w:t>
        <w:br/>
        <w:t xml:space="preserve">    override_inactivity_timeout_sec INT NULL,</w:t>
        <w:br/>
        <w:t xml:space="preserve">    created_at TIMESTAMPTZ DEFAULT NOW()</w:t>
        <w:br/>
        <w:t>);</w:t>
        <w:br/>
        <w:br/>
        <w:t>-- 7. Canonical Letter Models (Real ILT Chevron Shape, B7)</w:t>
        <w:br/>
        <w:t>CREATE TABLE IF NOT EXISTS letter_canonical_models (</w:t>
        <w:br/>
        <w:t xml:space="preserve">    model_id VARCHAR(50) PRIMARY KEY,</w:t>
        <w:br/>
        <w:t xml:space="preserve">    letter_symbol VARCHAR(20) NOT NULL,</w:t>
        <w:br/>
        <w:t xml:space="preserve">    script_type VARCHAR(30) NOT NULL CHECK (script_type IN ('ILT_INVENTED', 'HEBREW_STANDARD', 'ARABIC_STANDARD', 'ENGLISH_STANDARD')),</w:t>
        <w:br/>
        <w:t xml:space="preserve">    target_dots_json JSONB NOT NULL,       -- 3 target dots (entry, apex, terminus)</w:t>
        <w:br/>
        <w:t xml:space="preserve">    nominal_width_mm DECIMAL(4,1) NOT NULL DEFAULT 15.0,</w:t>
        <w:br/>
        <w:t xml:space="preserve">    width_tolerance_mm DECIMAL(4,1) NOT NULL DEFAULT 2.0,</w:t>
        <w:br/>
        <w:t xml:space="preserve">    canonical_polyline JSONB NOT NULL,      -- Array of [x_mm, y_mm] coordinates</w:t>
        <w:br/>
        <w:t xml:space="preserve">    created_at TIMESTAMPTZ DEFAULT NOW()</w:t>
        <w:br/>
        <w:t>);</w:t>
        <w:br/>
        <w:br/>
        <w:t>-- 8. Assessment Templates</w:t>
        <w:br/>
        <w:t>CREATE TABLE IF NOT EXISTS dynamic_templates (</w:t>
        <w:br/>
        <w:t xml:space="preserve">    template_id VARCHAR(50) PRIMARY KEY,</w:t>
        <w:br/>
        <w:t xml:space="preserve">    template_name VARCHAR(150) NOT NULL,</w:t>
        <w:br/>
        <w:t xml:space="preserve">    template_category VARCHAR(50) NOT NULL,</w:t>
        <w:br/>
        <w:t xml:space="preserve">    ruling_type VARCHAR(50) NOT NULL,</w:t>
        <w:br/>
        <w:t xml:space="preserve">    canvas_schema JSONB NOT NULL,</w:t>
        <w:br/>
        <w:t xml:space="preserve">    rules_schema JSONB NOT NULL,</w:t>
        <w:br/>
        <w:t xml:space="preserve">    created_at TIMESTAMPTZ DEFAULT NOW()</w:t>
        <w:br/>
        <w:t>);</w:t>
        <w:br/>
        <w:br/>
        <w:t>-- 9. Diagnostic Sessions (Supporting Day 1/2/14 and Intervention Stages 1-4, R6)</w:t>
        <w:br/>
        <w:t>CREATE TABLE IF NOT EXISTS diagnostic_sessions (</w:t>
        <w:br/>
        <w:t xml:space="preserve">    id UUID PRIMARY KEY DEFAULT gen_random_uuid(),</w:t>
        <w:br/>
        <w:t xml:space="preserve">    session_code VARCHAR(20) UNIQUE NOT NULL,</w:t>
        <w:br/>
        <w:t xml:space="preserve">    participant_id UUID NOT NULL REFERENCES participants(id) ON DELETE RESTRICT,</w:t>
        <w:br/>
        <w:t xml:space="preserve">    evaluator_id UUID NOT NULL REFERENCES users(id) ON DELETE RESTRICT,</w:t>
        <w:br/>
        <w:t xml:space="preserve">    domain_id INT NOT NULL REFERENCES domains(domain_id),</w:t>
        <w:br/>
        <w:t xml:space="preserve">    session_type VARCHAR(30) NOT NULL CHECK (session_type IN (</w:t>
        <w:br/>
        <w:t xml:space="preserve">        'DAY_1_BASELINE', 'DAY_2_RETENTION', 'DAY_14_TRANSFER',</w:t>
        <w:br/>
        <w:t xml:space="preserve">        'INTERVENTION_STAGE_1', 'INTERVENTION_STAGE_2', 'INTERVENTION_STAGE_3', 'INTERVENTION_STAGE_4'</w:t>
        <w:br/>
        <w:t xml:space="preserve">    )),</w:t>
        <w:br/>
        <w:t xml:space="preserve">    status VARCHAR(50) NOT NULL DEFAULT 'INITIALIZED' CHECK (status IN ('INITIALIZED', 'PAIRED', 'IN_PROGRESS', 'PAUSED', 'COMPLETED', 'ABORTED')),</w:t>
        <w:br/>
        <w:t xml:space="preserve">    active_in_transition_sec INT NOT NULL DEFAULT 20,</w:t>
        <w:br/>
        <w:t xml:space="preserve">    active_inactivity_sec INT NOT NULL DEFAULT 20,</w:t>
        <w:br/>
        <w:t xml:space="preserve">    is_timer_overridden BOOLEAN NOT NULL DEFAULT FALSE,</w:t>
        <w:br/>
        <w:t xml:space="preserve">    sync_status VARCHAR(50) NOT NULL DEFAULT 'LOCAL_BUFFER',</w:t>
        <w:br/>
        <w:t xml:space="preserve">    started_at TIMESTAMPTZ DEFAULT NOW(),</w:t>
        <w:br/>
        <w:t xml:space="preserve">    completed_at TIMESTAMPTZ NULL</w:t>
        <w:br/>
        <w:t>);</w:t>
        <w:br/>
        <w:br/>
        <w:t>-- 10. Per-Block Results Table (Restored, R1)</w:t>
        <w:br/>
        <w:t>CREATE TABLE IF NOT EXISTS session_blocks (</w:t>
        <w:br/>
        <w:t xml:space="preserve">    id UUID PRIMARY KEY DEFAULT gen_random_uuid(),</w:t>
        <w:br/>
        <w:t xml:space="preserve">    session_id UUID NOT NULL REFERENCES diagnostic_sessions(id) ON DELETE CASCADE,</w:t>
        <w:br/>
        <w:t xml:space="preserve">    block_index SMALLINT NOT NULL,</w:t>
        <w:br/>
        <w:t xml:space="preserve">    attempt_number SMALLINT NOT NULL DEFAULT 1,</w:t>
        <w:br/>
        <w:t xml:space="preserve">    template_id VARCHAR(50) NOT NULL REFERENCES dynamic_templates(template_id),</w:t>
        <w:br/>
        <w:t xml:space="preserve">    box15_completed BOOLEAN NOT NULL DEFAULT TRUE,</w:t>
        <w:br/>
        <w:t xml:space="preserve">    skipped_boxes_count SMALLINT NOT NULL DEFAULT 0,</w:t>
        <w:br/>
        <w:t xml:space="preserve">    raw_duration_ms INT NOT NULL DEFAULT 0,</w:t>
        <w:br/>
        <w:t xml:space="preserve">    active_writing_time_ms INT NOT NULL DEFAULT 0,</w:t>
        <w:br/>
        <w:t xml:space="preserve">    air_time_ms INT NOT NULL DEFAULT 0,</w:t>
        <w:br/>
        <w:t xml:space="preserve">    total_pen_lifts_in_block INT NOT NULL DEFAULT 0,</w:t>
        <w:br/>
        <w:t xml:space="preserve">    internal_pen_lifts_count INT NOT NULL DEFAULT 0,</w:t>
        <w:br/>
        <w:t xml:space="preserve">    accuracy_percentage DECIMAL(5,2) NOT NULL DEFAULT 0.00,</w:t>
        <w:br/>
        <w:t xml:space="preserve">    dots_hit_percentage DECIMAL(5,2) NOT NULL DEFAULT 0.00,</w:t>
        <w:br/>
        <w:t xml:space="preserve">    width_compliance_percentage DECIMAL(5,2) NOT NULL DEFAULT 0.00,</w:t>
        <w:br/>
        <w:t xml:space="preserve">    dtw_trajectory_score DECIMAL(5,2) NOT NULL DEFAULT 0.00,</w:t>
        <w:br/>
        <w:t xml:space="preserve">    is_valid BOOLEAN NOT NULL DEFAULT TRUE,</w:t>
        <w:br/>
        <w:t xml:space="preserve">    is_repeated BOOLEAN NOT NULL DEFAULT FALSE,</w:t>
        <w:br/>
        <w:t xml:space="preserve">    sha256_batch_hash VARCHAR(64) NULL,</w:t>
        <w:br/>
        <w:t xml:space="preserve">    created_at TIMESTAMPTZ DEFAULT NOW(),</w:t>
        <w:br/>
        <w:t xml:space="preserve">    CONSTRAINT unq_session_block_attempt UNIQUE (session_id, block_index, attempt_number)</w:t>
        <w:br/>
        <w:t>);</w:t>
        <w:br/>
        <w:br/>
        <w:t>-- 11. Desk Video Records Table (Restored, R2)</w:t>
        <w:br/>
        <w:t>CREATE TABLE IF NOT EXISTS session_video_records (</w:t>
        <w:br/>
        <w:t xml:space="preserve">    id UUID PRIMARY KEY DEFAULT gen_random_uuid(),</w:t>
        <w:br/>
        <w:t xml:space="preserve">    session_id UUID NOT NULL REFERENCES diagnostic_sessions(id) ON DELETE CASCADE,</w:t>
        <w:br/>
        <w:t xml:space="preserve">    video_uri VARCHAR(512) NOT NULL,</w:t>
        <w:br/>
        <w:t xml:space="preserve">    camera_angle VARCHAR(50) NOT NULL DEFAULT 'OVERHEAD_HANDS',</w:t>
        <w:br/>
        <w:t xml:space="preserve">    sync_offset_ms INT NOT NULL DEFAULT 0,</w:t>
        <w:br/>
        <w:t xml:space="preserve">    sha256_hash VARCHAR(64) NOT NULL,</w:t>
        <w:br/>
        <w:t xml:space="preserve">    created_at TIMESTAMPTZ DEFAULT NOW()</w:t>
        <w:br/>
        <w:t>);</w:t>
        <w:br/>
        <w:br/>
        <w:t>-- 12. Pen Telemetry Hypertable (REAL/float4, Microseconds, Active Box, R4, R5, D2)</w:t>
        <w:br/>
        <w:t>CREATE TABLE IF NOT EXISTS pen_telemetry_chunks (</w:t>
        <w:br/>
        <w:t xml:space="preserve">    session_id UUID NOT NULL REFERENCES diagnostic_sessions(id) ON DELETE CASCADE,</w:t>
        <w:br/>
        <w:t xml:space="preserve">    block_index SMALLINT NOT NULL,</w:t>
        <w:br/>
        <w:t xml:space="preserve">    active_box_id SMALLINT NOT NULL DEFAULT 0, -- R5: active box id</w:t>
        <w:br/>
        <w:t xml:space="preserve">    time_offset_us BIGINT NOT NULL,            -- D2: microseconds</w:t>
        <w:br/>
        <w:t xml:space="preserve">    x_mm REAL NOT NULL,                        -- D3, R4: millimeters (float4)</w:t>
        <w:br/>
        <w:t xml:space="preserve">    y_mm REAL NOT NULL,                        -- D3, R4: millimeters (float4)</w:t>
        <w:br/>
        <w:t xml:space="preserve">    pressure REAL NOT NULL,                    -- D8: normalized pressure [0.0 - 1.0]</w:t>
        <w:br/>
        <w:t xml:space="preserve">    tilt_x SMALLINT NOT NULL DEFAULT 0,</w:t>
        <w:br/>
        <w:t xml:space="preserve">    tilt_y SMALLINT NOT NULL DEFAULT 0,</w:t>
        <w:br/>
        <w:t xml:space="preserve">    stroke_flags SMALLINT NOT NULL DEFAULT 0,  -- R3: bitmask</w:t>
        <w:br/>
        <w:t xml:space="preserve">    recorded_at TIMESTAMPTZ NOT NULL DEFAULT NOW()</w:t>
        <w:br/>
        <w:t>);</w:t>
        <w:br/>
        <w:br/>
        <w:t>SELECT create_hypertable('pen_telemetry_chunks', 'recorded_at', if_not_exists =&gt; TRUE, migrate_data =&gt; TRUE);</w:t>
        <w:br/>
        <w:br/>
        <w:t xml:space="preserve">CREATE INDEX IF NOT EXISTS idx_telemetry_session_block_time </w:t>
        <w:br/>
        <w:t xml:space="preserve">    ON pen_telemetry_chunks (session_id, block_index, time_offset_us);</w:t>
        <w:br/>
        <w:br/>
        <w:t>-- 13. De-Identified Analyst Research View (Zero PII, Full Kinematics &amp; Demographics)</w:t>
        <w:br/>
        <w:t>CREATE OR REPLACE VIEW v_analyst_cohort_slices AS</w:t>
        <w:br/>
        <w:t xml:space="preserve">SELECT </w:t>
        <w:br/>
        <w:t xml:space="preserve">    s.id AS session_id,</w:t>
        <w:br/>
        <w:t xml:space="preserve">    p.study_id AS deidentified_study_code,</w:t>
        <w:br/>
        <w:t xml:space="preserve">    p.school_id_hash,</w:t>
        <w:br/>
        <w:t xml:space="preserve">    p.grade_level,</w:t>
        <w:br/>
        <w:t xml:space="preserve">    p.socioeconomic_status,</w:t>
        <w:br/>
        <w:t xml:space="preserve">    p.dominant_hand,</w:t>
        <w:br/>
        <w:t xml:space="preserve">    p.age_months,</w:t>
        <w:br/>
        <w:t xml:space="preserve">    p.gender,</w:t>
        <w:br/>
        <w:t xml:space="preserve">    s.session_type,</w:t>
        <w:br/>
        <w:t xml:space="preserve">    b.block_index,</w:t>
        <w:br/>
        <w:t xml:space="preserve">    b.attempt_number,</w:t>
        <w:br/>
        <w:t xml:space="preserve">    b.raw_duration_ms,</w:t>
        <w:br/>
        <w:t xml:space="preserve">    b.active_writing_time_ms,</w:t>
        <w:br/>
        <w:t xml:space="preserve">    b.air_time_ms,</w:t>
        <w:br/>
        <w:t xml:space="preserve">    b.total_pen_lifts_in_block,</w:t>
        <w:br/>
        <w:t xml:space="preserve">    b.internal_pen_lifts_count,</w:t>
        <w:br/>
        <w:t xml:space="preserve">    b.accuracy_percentage,</w:t>
        <w:br/>
        <w:t xml:space="preserve">    b.dots_hit_percentage,</w:t>
        <w:br/>
        <w:t xml:space="preserve">    b.width_compliance_percentage,</w:t>
        <w:br/>
        <w:t xml:space="preserve">    b.dtw_trajectory_score,</w:t>
        <w:br/>
        <w:t xml:space="preserve">    b.is_valid,</w:t>
        <w:br/>
        <w:t xml:space="preserve">    s.started_at,</w:t>
        <w:br/>
        <w:t xml:space="preserve">    s.completed_at</w:t>
        <w:br/>
        <w:t>FROM diagnostic_sessions s</w:t>
        <w:br/>
        <w:t>JOIN participants p ON s.participant_id = p.id</w:t>
        <w:br/>
        <w:t>JOIN session_blocks b ON b.session_id = s.id</w:t>
        <w:br/>
        <w:t>WHERE s.status = 'COMPLETED';</w:t>
      </w:r>
    </w:p>
    <w:p>
      <w:pPr>
        <w:spacing w:before="40" w:after="80"/>
        <w:jc w:val="left"/>
      </w:pPr>
      <w:r>
        <w:rPr>
          <w:rFonts w:ascii="Calibri" w:hAnsi="Calibri" w:cs="Calibri"/>
          <w:b w:val="0"/>
          <w:i w:val="0"/>
          <w:color w:val="2D3748"/>
          <w:sz w:val="20"/>
        </w:rPr>
        <w:t>Initial Seed Data Script: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-- =============================================================================</w:t>
        <w:br/>
        <w:t>-- SEED DATA &amp; INITIAL CONFIGURATION (PostgreSQL 16) - v1.5 CONSOLIDATED</w:t>
        <w:br/>
        <w:t>-- =============================================================================</w:t>
        <w:br/>
        <w:br/>
        <w:t>-- 1. Standard Dev Users (Dev Accounts Only, O1)</w:t>
        <w:br/>
        <w:t>INSERT INTO users (id, email, password_hash, full_name, role, director_auth_pin_hash)</w:t>
        <w:br/>
        <w:t xml:space="preserve">VALUES </w:t>
        <w:br/>
        <w:t xml:space="preserve">    ('11111111-1111-1111-1111-111111111111', 'dev-admin@ilt.local', '$2b$12$e8YyVvG1j0Y0K1Y2Y3Y4YeJ5K6L7M8N9O0P1Q2R3S4T5U6V7W8X9Y', 'Dev Admin', 'ADMIN', NULL),</w:t>
        <w:br/>
        <w:t xml:space="preserve">    ('22222222-2222-2222-2222-222222222222', 'dev-researcher@ilt.local', '$2b$12$e8YyVvG1j0Y0K1Y2Y3Y4YeJ5K6L7M8N9O0P1Q2R3S4T5U6V7W8X9Y', 'Dev Lead Researcher', 'RESEARCHER', '$2b$12$DIRECTOR_PIN_HASH_9942'),</w:t>
        <w:br/>
        <w:t xml:space="preserve">    ('33333333-3333-3333-3333-333333333333', 'dev-evaluator@ilt.local', '$2b$12$e8YyVvG1j0Y0K1Y2Y3Y4YeJ5K6L7M8N9O0P1Q2R3S4T5U6V7W8X9Y', 'Dev Proctor', 'EVALUATOR', NULL)</w:t>
        <w:br/>
        <w:t>ON CONFLICT (email) DO NOTHING;</w:t>
        <w:br/>
        <w:br/>
        <w:t>-- 2. System Default Configuration (240Hz, 5.195 px/mm calibration, Privacy Video = FALSE)</w:t>
        <w:br/>
        <w:t>INSERT INTO system_config (</w:t>
        <w:br/>
        <w:t xml:space="preserve">    config_id, in_transition_delay_sec, inactivity_timeout_sec, post_block_timeout_sec,</w:t>
        <w:br/>
        <w:t xml:space="preserve">    notebook_page_timeout_sec, digitizer_sampling_rate_hz, display_calibration_px_per_mm, display_ppi,</w:t>
        <w:br/>
        <w:t xml:space="preserve">    video_recording_enabled, require_research_director_approval,</w:t>
        <w:br/>
        <w:t xml:space="preserve">    score_weight_pen_lifts_pct, score_weight_accuracy_pct, score_weight_time_pct</w:t>
        <w:br/>
        <w:t>) VALUES (</w:t>
        <w:br/>
        <w:t xml:space="preserve">    1, 20, 20, 30, 60, 240, 5.195, 230.9, FALSE, TRUE, 35.00, 40.00, 25.00</w:t>
        <w:br/>
        <w:t>) ON CONFLICT (config_id) DO NOTHING;</w:t>
        <w:br/>
        <w:br/>
        <w:t>-- 3. Districts (Domains)</w:t>
        <w:br/>
        <w:t>INSERT INTO domains (domain_name, override_in_transition_sec, override_inactivity_timeout_sec)</w:t>
        <w:br/>
        <w:t xml:space="preserve">VALUES </w:t>
        <w:br/>
        <w:t xml:space="preserve">    ('Central District (מחוז מרכז)', NULL, NULL),</w:t>
        <w:br/>
        <w:t xml:space="preserve">    ('Tel Aviv District (מחוז תל אביב)', NULL, NULL),</w:t>
        <w:br/>
        <w:t xml:space="preserve">    ('Haifa District (מחוז חיפה)', NULL, NULL),</w:t>
        <w:br/>
        <w:t xml:space="preserve">    ('Jerusalem District (מחוז ירושלים)', NULL, NULL),</w:t>
        <w:br/>
        <w:t xml:space="preserve">    ('Northern District (מחוז צפון)', NULL, NULL),</w:t>
        <w:br/>
        <w:t xml:space="preserve">    ('Southern District (מחוז דרום)', NULL, NULL)</w:t>
        <w:br/>
        <w:t>ON CONFLICT (domain_name) DO NOTHING;</w:t>
        <w:br/>
        <w:br/>
        <w:t>-- 4. Canonical Letter Models (Real ILT Chevron Shape "&lt;" with Upper Loop, B7)</w:t>
        <w:br/>
        <w:t>INSERT INTO letter_canonical_models (</w:t>
        <w:br/>
        <w:t xml:space="preserve">    model_id, letter_symbol, script_type, target_dots_json, nominal_width_mm, width_tolerance_mm, canonical_polyline</w:t>
        <w:br/>
        <w:t xml:space="preserve">) VALUES </w:t>
        <w:br/>
        <w:t>(</w:t>
        <w:br/>
        <w:t xml:space="preserve">    'MODEL_ILT_CHEVRON_LOOP',</w:t>
        <w:br/>
        <w:t xml:space="preserve">    'ILT-1',</w:t>
        <w:br/>
        <w:t xml:space="preserve">    'ILT_INVENTED',</w:t>
        <w:br/>
        <w:t xml:space="preserve">    '[{"dot_id": 1, "name": "Entry", "x_mm": 12.0, "y_mm": 18.0, "radius_mm": 3.5}, {"dot_id": 2, "name": "Apex", "x_mm": 48.0, "y_mm": 68.0, "radius_mm": 3.5}, {"dot_id": 3, "name": "Terminus", "x_mm": 88.0, "y_mm": 82.0, "radius_mm": 3.5}]',</w:t>
        <w:br/>
        <w:t xml:space="preserve">    15.0,</w:t>
        <w:br/>
        <w:t xml:space="preserve">    2.0,</w:t>
        <w:br/>
        <w:t xml:space="preserve">    '[[12.0, 18.0], [22.0, 32.0], [35.0, 52.0], [48.0, 68.0], [62.0, 75.0], [75.0, 80.0], [88.0, 82.0]]'</w:t>
        <w:br/>
        <w:t>),</w:t>
        <w:br/>
        <w:t>(</w:t>
        <w:br/>
        <w:t xml:space="preserve">    'MODEL_HEBREW_TET',</w:t>
        <w:br/>
        <w:t xml:space="preserve">    'ט',</w:t>
        <w:br/>
        <w:t xml:space="preserve">    'HEBREW_STANDARD',</w:t>
        <w:br/>
        <w:t xml:space="preserve">    '[{"dot_id": 1, "name": "Start", "x_mm": 15.0, "y_mm": 15.0, "radius_mm": 3.5}, {"dot_id": 2, "name": "Base", "x_mm": 15.0, "y_mm": 85.0, "radius_mm": 3.5}, {"dot_id": 3, "name": "Inward", "x_mm": 60.0, "y_mm": 40.0, "radius_mm": 3.5}]',</w:t>
        <w:br/>
        <w:t xml:space="preserve">    16.0,</w:t>
        <w:br/>
        <w:t xml:space="preserve">    2.5,</w:t>
        <w:br/>
        <w:t xml:space="preserve">    '[[15.0, 15.0], [15.0, 50.0], [15.0, 85.0], [50.0, 85.0], [85.0, 85.0], [85.0, 40.0], [60.0, 40.0]]'</w:t>
        <w:br/>
        <w:t>)</w:t>
        <w:br/>
        <w:t>ON CONFLICT (model_id) DO NOTHING;</w:t>
        <w:br/>
        <w:br/>
        <w:t>-- 5. Standard Assessment Templates (Fully Aligned Schemas)</w:t>
        <w:br/>
        <w:t>INSERT INTO dynamic_templates (</w:t>
        <w:br/>
        <w:t xml:space="preserve">    template_id, template_name, template_category, ruling_type, canvas_schema, rules_schema</w:t>
        <w:br/>
        <w:t xml:space="preserve">) VALUES </w:t>
        <w:br/>
        <w:t>(</w:t>
        <w:br/>
        <w:t xml:space="preserve">    'TEMPLATE_ILT_GRID_3X5',</w:t>
        <w:br/>
        <w:t xml:space="preserve">    'Standard ILT 3x5 Grid (רשת 15 בתים לאות מומצאת)',</w:t>
        <w:br/>
        <w:t xml:space="preserve">    'GRID_ILT',</w:t>
        <w:br/>
        <w:t xml:space="preserve">    'GRID_3X5',</w:t>
        <w:br/>
        <w:t xml:space="preserve">    '{"rows": 3, "cols": 5, "box_w_mm": 32.7, "box_h_mm": 27.9, "dot_hit_radius_mm": 3.5, "num_lines": 3, "line_spacing_mm": 11.5, "margin_side": "RIGHT", "active_row_indices": [0, 1, 2]}',</w:t>
        <w:br/>
        <w:t xml:space="preserve">    '{"max_internal_pen_lifts": 0, "width_nominal_mm": 15.0, "width_tolerance_mm": 2.0, "forward_only_locking": true, "letters_per_row": 5}'</w:t>
        <w:br/>
        <w:t>),</w:t>
        <w:br/>
        <w:t>(</w:t>
        <w:br/>
        <w:t xml:space="preserve">    'TEMPLATE_NOTEBOOK_10_ROWS',</w:t>
        <w:br/>
        <w:t xml:space="preserve">    'Authentic 10-Row Elementary Notebook (מחברת 10 שורות לכיתות יסודי)',</w:t>
        <w:br/>
        <w:t xml:space="preserve">    'NOTEBOOK_LINED',</w:t>
        <w:br/>
        <w:t xml:space="preserve">    'NOTEBOOK_10_ROWS',</w:t>
        <w:br/>
        <w:t xml:space="preserve">    '{"num_lines": 10, "line_spacing_mm": 6.7, "margin_side": "RIGHT", "active_row_indices": [3, 5, 7]}',</w:t>
        <w:br/>
        <w:t xml:space="preserve">    '{"max_internal_pen_lifts": 0, "time_measurement_only": true, "page_timeout_sec": 60}'</w:t>
        <w:br/>
        <w:t>),</w:t>
        <w:br/>
        <w:t>(</w:t>
        <w:br/>
        <w:t xml:space="preserve">    'TEMPLATE_INTERVENTION_LETTER_TET',</w:t>
        <w:br/>
        <w:t xml:space="preserve">    'Intervention Scaffolding Template (האות העברית ט'')',</w:t>
        <w:br/>
        <w:t xml:space="preserve">    'INTERVENTION_LETTER',</w:t>
        <w:br/>
        <w:t xml:space="preserve">    'GRID_3X5',</w:t>
        <w:br/>
        <w:t xml:space="preserve">    '{"num_lines": 3, "line_spacing_mm": 11.5, "margin_side": "RIGHT", "row1": "MODEL_PLUS_TARGET_DOTS", "row2": "START_DOT_ONLY", "row3": "BLANK_FREEHAND"}',</w:t>
        <w:br/>
        <w:t xml:space="preserve">    '{"max_internal_pen_lifts": 0, "dtw_accuracy_evaluation_row3": true, "nominal_aspect_ratio": 0.85}'</w:t>
        <w:br/>
        <w:t>)</w:t>
        <w:br/>
        <w:t>ON CONFLICT (template_id) DO NOTHING;</w:t>
      </w:r>
    </w:p>
    <w:p>
      <w:pPr>
        <w:spacing w:before="40" w:after="80"/>
        <w:jc w:val="left"/>
      </w:pPr>
      <w:r>
        <w:rPr>
          <w:rFonts w:ascii="Calibri" w:hAnsi="Calibri" w:cs="Calibri"/>
          <w:b/>
          <w:i w:val="0"/>
          <w:color w:val="2B6CB0"/>
          <w:sz w:val="22"/>
        </w:rPr>
        <w:t>Complete REST API Endpoints &amp; RBAC Authorization Matrix (12 Endpoints, B6):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52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Method</w:t>
            </w:r>
          </w:p>
        </w:tc>
        <w:tc>
          <w:tcPr>
            <w:tcW w:type="dxa" w:w="360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Endpoint Path</w:t>
            </w:r>
          </w:p>
        </w:tc>
        <w:tc>
          <w:tcPr>
            <w:tcW w:type="dxa" w:w="201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Authorized Role</w:t>
            </w:r>
          </w:p>
        </w:tc>
        <w:tc>
          <w:tcPr>
            <w:tcW w:type="dxa" w:w="360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 w:cs="Calibri"/>
                <w:b/>
                <w:i w:val="0"/>
                <w:color w:val="FFFFFF"/>
                <w:sz w:val="19"/>
              </w:rPr>
              <w:t>Description &amp; Contracts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POST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/api/v1/auth/login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Public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User authentication returning JWT and refresh tokens.</w:t>
            </w:r>
          </w:p>
        </w:tc>
      </w:tr>
      <w:tr>
        <w:tc>
          <w:tcPr>
            <w:tcW w:type="dxa" w:w="115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GET/POST</w:t>
            </w:r>
          </w:p>
        </w:tc>
        <w:tc>
          <w:tcPr>
            <w:tcW w:type="dxa" w:w="360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/api/v1/participants</w:t>
            </w:r>
          </w:p>
        </w:tc>
        <w:tc>
          <w:tcPr>
            <w:tcW w:type="dxa" w:w="201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Evaluator / Researcher</w:t>
            </w:r>
          </w:p>
        </w:tc>
        <w:tc>
          <w:tcPr>
            <w:tcW w:type="dxa" w:w="360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Register and list de-identified participants.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GET/POST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/api/v1/sessions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Evaluator / Researcher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Create diagnostic sessions and list active rooms.</w:t>
            </w:r>
          </w:p>
        </w:tc>
      </w:tr>
      <w:tr>
        <w:tc>
          <w:tcPr>
            <w:tcW w:type="dxa" w:w="115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POST</w:t>
            </w:r>
          </w:p>
        </w:tc>
        <w:tc>
          <w:tcPr>
            <w:tcW w:type="dxa" w:w="360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/api/v1/sessions/pair</w:t>
            </w:r>
          </w:p>
        </w:tc>
        <w:tc>
          <w:tcPr>
            <w:tcW w:type="dxa" w:w="201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Evaluator / Tablet</w:t>
            </w:r>
          </w:p>
        </w:tc>
        <w:tc>
          <w:tcPr>
            <w:tcW w:type="dxa" w:w="360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Pair tablet kiosk to evaluator cockpit via 6-digit PIN.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POST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/api/v1/sessions/:id/override-timer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Researcher Only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Timer override requiring bcrypt PIN validation.</w:t>
            </w:r>
          </w:p>
        </w:tc>
      </w:tr>
      <w:tr>
        <w:tc>
          <w:tcPr>
            <w:tcW w:type="dxa" w:w="115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POST</w:t>
            </w:r>
          </w:p>
        </w:tc>
        <w:tc>
          <w:tcPr>
            <w:tcW w:type="dxa" w:w="360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/api/v1/sessions/:id/blocks/:idx/telemetry</w:t>
            </w:r>
          </w:p>
        </w:tc>
        <w:tc>
          <w:tcPr>
            <w:tcW w:type="dxa" w:w="201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Tablet</w:t>
            </w:r>
          </w:p>
        </w:tc>
        <w:tc>
          <w:tcPr>
            <w:tcW w:type="dxa" w:w="360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Batch telemetry upload with SHA-256 integrity verification.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GET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/api/v1/sessions/:id/results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Evaluator / Analyst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Fetch block results, attempt records, and 3 clinical metrics.</w:t>
            </w:r>
          </w:p>
        </w:tc>
      </w:tr>
      <w:tr>
        <w:tc>
          <w:tcPr>
            <w:tcW w:type="dxa" w:w="115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GET</w:t>
            </w:r>
          </w:p>
        </w:tc>
        <w:tc>
          <w:tcPr>
            <w:tcW w:type="dxa" w:w="360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/api/v1/telemetry/replay/:sessionId</w:t>
            </w:r>
          </w:p>
        </w:tc>
        <w:tc>
          <w:tcPr>
            <w:tcW w:type="dxa" w:w="201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Analyst / Researcher</w:t>
            </w:r>
          </w:p>
        </w:tc>
        <w:tc>
          <w:tcPr>
            <w:tcW w:type="dxa" w:w="360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Stream raw kinematic telemetry chunks for replay engine.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POST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/api/v1/consent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Evaluator / Admin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Log parental consent and ethics approval records.</w:t>
            </w:r>
          </w:p>
        </w:tc>
      </w:tr>
      <w:tr>
        <w:tc>
          <w:tcPr>
            <w:tcW w:type="dxa" w:w="115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GET</w:t>
            </w:r>
          </w:p>
        </w:tc>
        <w:tc>
          <w:tcPr>
            <w:tcW w:type="dxa" w:w="360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/api/v1/templates</w:t>
            </w:r>
          </w:p>
        </w:tc>
        <w:tc>
          <w:tcPr>
            <w:tcW w:type="dxa" w:w="201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Evaluator / Researcher</w:t>
            </w:r>
          </w:p>
        </w:tc>
        <w:tc>
          <w:tcPr>
            <w:tcW w:type="dxa" w:w="360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Fetch assessment templates and dynamic canvas schemas.</w:t>
            </w:r>
          </w:p>
        </w:tc>
      </w:tr>
      <w:tr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GET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/api/v1/domains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All Authenticated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List districts and active timer override policies.</w:t>
            </w:r>
          </w:p>
        </w:tc>
      </w:tr>
      <w:tr>
        <w:tc>
          <w:tcPr>
            <w:tcW w:type="dxa" w:w="1152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POST</w:t>
            </w:r>
          </w:p>
        </w:tc>
        <w:tc>
          <w:tcPr>
            <w:tcW w:type="dxa" w:w="360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/api/v1/paper-cohort/scores</w:t>
            </w:r>
          </w:p>
        </w:tc>
        <w:tc>
          <w:tcPr>
            <w:tcW w:type="dxa" w:w="201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Evaluator</w:t>
            </w:r>
          </w:p>
        </w:tc>
        <w:tc>
          <w:tcPr>
            <w:tcW w:type="dxa" w:w="360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30" w:after="30"/>
              <w:jc w:val="left"/>
            </w:pPr>
            <w:r>
              <w:rPr>
                <w:rFonts w:ascii="Calibri" w:hAnsi="Calibri" w:cs="Calibri"/>
                <w:b w:val="0"/>
                <w:i w:val="0"/>
                <w:color w:val="2D3748"/>
                <w:sz w:val="17"/>
              </w:rPr>
              <w:t>Manual score entry interface for physical paper cohort.</w:t>
            </w:r>
          </w:p>
        </w:tc>
      </w:tr>
    </w:tbl>
    <w:p>
      <w:pPr>
        <w:spacing w:before="40" w:after="80"/>
      </w:pPr>
    </w:p>
    <w:p>
      <w:pPr>
        <w:spacing w:before="280" w:after="80"/>
        <w:jc w:val="left"/>
      </w:pPr>
      <w:r>
        <w:rPr>
          <w:rFonts w:ascii="Calibri" w:hAnsi="Calibri" w:cs="Calibri"/>
          <w:b/>
          <w:i w:val="0"/>
          <w:color w:val="1A365D"/>
          <w:sz w:val="28"/>
        </w:rPr>
        <w:t>8. Kinematic Session Replayer &amp; DuckDB Cohort Export (Analyst Subsystem)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analyst_replay_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 w:cs="Calibri"/>
          <w:b w:val="0"/>
          <w:i/>
          <w:color w:val="4A5568"/>
          <w:sz w:val="18"/>
        </w:rPr>
        <w:t>Figure 7: Analyst Portal - Kinematic Replay Engine Synchronized with Desk Video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analyst_cohort_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 w:cs="Calibri"/>
          <w:b w:val="0"/>
          <w:i/>
          <w:color w:val="4A5568"/>
          <w:sz w:val="18"/>
        </w:rPr>
        <w:t>Figure 8: Cohort Analytics Dashboard with Multi-Variable Slicing</w:t>
      </w:r>
    </w:p>
    <w:p>
      <w:pPr>
        <w:spacing w:before="280" w:after="80"/>
        <w:jc w:val="left"/>
      </w:pPr>
      <w:r>
        <w:rPr>
          <w:rFonts w:ascii="Calibri" w:hAnsi="Calibri" w:cs="Calibri"/>
          <w:b/>
          <w:i w:val="0"/>
          <w:color w:val="1A365D"/>
          <w:sz w:val="28"/>
        </w:rPr>
        <w:t>9. Intervention Scaffolding &amp; Automated DTW Scoring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57568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intervention_tet_page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75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rFonts w:ascii="Calibri" w:hAnsi="Calibri" w:cs="Calibri"/>
          <w:b w:val="0"/>
          <w:i/>
          <w:color w:val="4A5568"/>
          <w:sz w:val="18"/>
        </w:rPr>
        <w:t>Figure 9: Intervention Training Worksheet Sample (Hebrew Letter Tet)</w:t>
      </w:r>
    </w:p>
    <w:p>
      <w:pPr>
        <w:spacing w:before="280" w:after="80"/>
        <w:jc w:val="left"/>
      </w:pPr>
      <w:r>
        <w:rPr>
          <w:rFonts w:ascii="Calibri" w:hAnsi="Calibri" w:cs="Calibri"/>
          <w:b/>
          <w:i w:val="0"/>
          <w:color w:val="1A365D"/>
          <w:sz w:val="28"/>
        </w:rPr>
        <w:t>10. Developer Implementation Appendix, Docker Compose &amp; Mock Stylus (D4, O3)</w:t>
      </w:r>
    </w:p>
    <w:p>
      <w:pPr>
        <w:spacing w:before="30" w:after="50"/>
        <w:ind w:left="360" w:right="0"/>
        <w:jc w:val="left"/>
      </w:pPr>
      <w:r>
        <w:rPr>
          <w:rFonts w:ascii="Calibri" w:hAnsi="Calibri" w:cs="Calibri"/>
          <w:b/>
          <w:i w:val="0"/>
          <w:color w:val="2B6CB0"/>
          <w:sz w:val="20"/>
        </w:rPr>
        <w:t xml:space="preserve">• </w:t>
      </w:r>
      <w:r>
        <w:rPr>
          <w:rFonts w:ascii="Calibri" w:hAnsi="Calibri" w:cs="Calibri"/>
          <w:b/>
          <w:i w:val="0"/>
          <w:color w:val="1A365D"/>
          <w:sz w:val="20"/>
        </w:rPr>
        <w:t xml:space="preserve">PointerEvents-Based Mock EMR Stylus Simulator (D4, O3): </w:t>
      </w:r>
      <w:r>
        <w:rPr>
          <w:rFonts w:ascii="Calibri" w:hAnsi="Calibri" w:cs="Calibri"/>
          <w:b w:val="0"/>
          <w:i w:val="0"/>
          <w:color w:val="2D3748"/>
          <w:sz w:val="20"/>
        </w:rPr>
        <w:t>Native browser pointerrawupdate and pointermove dispatcher with hover and calibrated pressure:</w:t>
      </w:r>
    </w:p>
    <w:p>
      <w:pPr>
        <w:spacing w:before="60" w:after="100"/>
        <w:ind w:left="288" w:right="288"/>
        <w:jc w:val="left"/>
      </w:pPr>
      <w:r>
        <w:rPr>
          <w:rFonts w:ascii="Consolas" w:hAnsi="Consolas" w:cs="Consolas"/>
          <w:color w:val="1E293B"/>
          <w:sz w:val="16"/>
        </w:rPr>
        <w:t>// apps/tablet-kiosk/src/drivers/MockEMRStylusSimulator.ts</w:t>
        <w:br/>
        <w:t>// Native PointerEvent Generator with pointerrawupdate, hover, tilt &amp; coalesced events (D4, D5, D10, O3)</w:t>
        <w:br/>
        <w:br/>
        <w:t>export class MockEMRStylusSimulator {</w:t>
        <w:br/>
        <w:t xml:space="preserve">  private targetElement: HTMLElement;</w:t>
        <w:br/>
        <w:t xml:space="preserve">  private sessionStartTimeUs: number = 0;</w:t>
        <w:br/>
        <w:t xml:space="preserve">  private isHovering: boolean = false;</w:t>
        <w:br/>
        <w:br/>
        <w:t xml:space="preserve">  constructor(targetElement: HTMLElement) {</w:t>
        <w:br/>
        <w:t xml:space="preserve">    this.targetElement = targetElement;</w:t>
        <w:br/>
        <w:t xml:space="preserve">  }</w:t>
        <w:br/>
        <w:br/>
        <w:t xml:space="preserve">  public startSession() {</w:t>
        <w:br/>
        <w:t xml:space="preserve">    this.sessionStartTimeUs = Math.round(performance.now() * 1000);</w:t>
        <w:br/>
        <w:t xml:space="preserve">  }</w:t>
        <w:br/>
        <w:br/>
        <w:t xml:space="preserve">  public dispatchSyntheticHover(x_mm: number, y_mm: number) {</w:t>
        <w:br/>
        <w:t xml:space="preserve">    this.isHovering = true;</w:t>
        <w:br/>
        <w:t xml:space="preserve">    const timeOffsetUs = Math.round(performance.now() * 1000 - this.sessionStartTimeUs);</w:t>
        <w:br/>
        <w:t xml:space="preserve">    </w:t>
        <w:br/>
        <w:t xml:space="preserve">    // Convert mm to CSS px using 5.195 px/mm (D3)</w:t>
        <w:br/>
        <w:t xml:space="preserve">    const clientX = x_mm * 5.195;</w:t>
        <w:br/>
        <w:t xml:space="preserve">    const clientY = y_mm * 5.195;</w:t>
        <w:br/>
        <w:br/>
        <w:t xml:space="preserve">    const event = new PointerEvent('pointerrawupdate', {</w:t>
        <w:br/>
        <w:t xml:space="preserve">      clientX,</w:t>
        <w:br/>
        <w:t xml:space="preserve">      clientY,</w:t>
        <w:br/>
        <w:t xml:space="preserve">      pressure: 0.0,</w:t>
        <w:br/>
        <w:t xml:space="preserve">      pointerType: 'pen',</w:t>
        <w:br/>
        <w:t xml:space="preserve">      pointerId: 1,</w:t>
        <w:br/>
        <w:t xml:space="preserve">      bubbles: true,</w:t>
        <w:br/>
        <w:t xml:space="preserve">      cancelable: true,</w:t>
        <w:br/>
        <w:t xml:space="preserve">      buttons: 0</w:t>
        <w:br/>
        <w:t xml:space="preserve">    });</w:t>
        <w:br/>
        <w:br/>
        <w:t xml:space="preserve">    Object.defineProperty(event, 'hardwareTimeOffsetUs', { value: timeOffsetUs });</w:t>
        <w:br/>
        <w:t xml:space="preserve">    Object.defineProperty(event, 'tiltX', { value: 0 });</w:t>
        <w:br/>
        <w:t xml:space="preserve">    Object.defineProperty(event, 'tiltY', { value: 0 });</w:t>
        <w:br/>
        <w:t xml:space="preserve">    this.targetElement.dispatchEvent(event);</w:t>
        <w:br/>
        <w:t xml:space="preserve">  }</w:t>
        <w:br/>
        <w:br/>
        <w:t xml:space="preserve">  public dispatchSyntheticContact(x_mm: number, y_mm: number, pressure: number, type: 'pointerdown' | 'pointermove' | 'pointerup') {</w:t>
        <w:br/>
        <w:t xml:space="preserve">    const timeOffsetUs = Math.round(performance.now() * 1000 - this.sessionStartTimeUs);</w:t>
        <w:br/>
        <w:t xml:space="preserve">    const clientX = x_mm * 5.195;</w:t>
        <w:br/>
        <w:t xml:space="preserve">    const clientY = y_mm * 5.195;</w:t>
        <w:br/>
        <w:br/>
        <w:t xml:space="preserve">    const event = new PointerEvent(type, {</w:t>
        <w:br/>
        <w:t xml:space="preserve">      clientX,</w:t>
        <w:br/>
        <w:t xml:space="preserve">      clientY,</w:t>
        <w:br/>
        <w:t xml:space="preserve">      pressure: Math.min(pressure, 0.86) / 0.86, // Calibrated normalisation (D8)</w:t>
        <w:br/>
        <w:t xml:space="preserve">      pointerType: 'pen',</w:t>
        <w:br/>
        <w:t xml:space="preserve">      pointerId: 1,</w:t>
        <w:br/>
        <w:t xml:space="preserve">      isPrimary: true,</w:t>
        <w:br/>
        <w:t xml:space="preserve">      bubbles: true,</w:t>
        <w:br/>
        <w:t xml:space="preserve">      cancelable: true,</w:t>
        <w:br/>
        <w:t xml:space="preserve">      buttons: type === 'pointerup' ? 0 : 1</w:t>
        <w:br/>
        <w:t xml:space="preserve">    });</w:t>
        <w:br/>
        <w:br/>
        <w:t xml:space="preserve">    Object.defineProperty(event, 'hardwareTimeOffsetUs', { value: timeOffsetUs });</w:t>
        <w:br/>
        <w:t xml:space="preserve">    this.targetElement.dispatchEvent(event);</w:t>
        <w:br/>
        <w:t xml:space="preserve">  }</w:t>
        <w:br/>
        <w:t>}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  <w:rPr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