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4701"/>
        <w:gridCol w:w="4701"/>
      </w:tblGrid>
      <w:tr w:rsidR="002D6CAA" w:rsidTr="00AC4F69">
        <w:tc>
          <w:tcPr>
            <w:tcW w:w="4701" w:type="dxa"/>
            <w:vAlign w:val="center"/>
          </w:tcPr>
          <w:p w:rsidR="002D6CAA" w:rsidRPr="00F76642" w:rsidRDefault="002D6CAA" w:rsidP="00503684">
            <w:pPr>
              <w:jc w:val="center"/>
              <w:rPr>
                <w:i/>
              </w:rPr>
            </w:pPr>
          </w:p>
        </w:tc>
        <w:tc>
          <w:tcPr>
            <w:tcW w:w="4701" w:type="dxa"/>
            <w:vAlign w:val="center"/>
          </w:tcPr>
          <w:p w:rsidR="002D6CAA" w:rsidRDefault="00DE5E02" w:rsidP="004C0DA2">
            <w:pPr>
              <w:jc w:val="right"/>
            </w:pPr>
            <w:r>
              <w:rPr>
                <w:noProof/>
                <w:lang w:eastAsia="fr-FR"/>
              </w:rPr>
              <w:drawing>
                <wp:inline distT="0" distB="0" distL="0" distR="0" wp14:anchorId="51BC112E" wp14:editId="36EBFF8F">
                  <wp:extent cx="1343212" cy="123842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_logo_Umanis.png"/>
                          <pic:cNvPicPr/>
                        </pic:nvPicPr>
                        <pic:blipFill>
                          <a:blip r:embed="rId10">
                            <a:extLst>
                              <a:ext uri="{28A0092B-C50C-407E-A947-70E740481C1C}">
                                <a14:useLocalDpi xmlns:a14="http://schemas.microsoft.com/office/drawing/2010/main" val="0"/>
                              </a:ext>
                            </a:extLst>
                          </a:blip>
                          <a:stretch>
                            <a:fillRect/>
                          </a:stretch>
                        </pic:blipFill>
                        <pic:spPr>
                          <a:xfrm>
                            <a:off x="0" y="0"/>
                            <a:ext cx="1343212" cy="1238423"/>
                          </a:xfrm>
                          <a:prstGeom prst="rect">
                            <a:avLst/>
                          </a:prstGeom>
                        </pic:spPr>
                      </pic:pic>
                    </a:graphicData>
                  </a:graphic>
                </wp:inline>
              </w:drawing>
            </w:r>
          </w:p>
        </w:tc>
      </w:tr>
    </w:tbl>
    <w:p w:rsidR="002D6CAA" w:rsidRDefault="002D6CAA" w:rsidP="00F805FC"/>
    <w:p w:rsidR="007D138E" w:rsidRDefault="007D138E" w:rsidP="00F805FC"/>
    <w:p w:rsidR="007D138E" w:rsidRDefault="007D138E" w:rsidP="00F805FC"/>
    <w:p w:rsidR="007D138E" w:rsidRDefault="007D138E" w:rsidP="00F805FC"/>
    <w:p w:rsidR="007D138E" w:rsidRDefault="007D138E" w:rsidP="00F805FC"/>
    <w:sdt>
      <w:sdtPr>
        <w:alias w:val="Titre "/>
        <w:tag w:val=""/>
        <w:id w:val="1268502703"/>
        <w:placeholder>
          <w:docPart w:val="D3CCD599317D454A95439D29380C591C"/>
        </w:placeholder>
        <w:dataBinding w:prefixMappings="xmlns:ns0='http://purl.org/dc/elements/1.1/' xmlns:ns1='http://schemas.openxmlformats.org/package/2006/metadata/core-properties' " w:xpath="/ns1:coreProperties[1]/ns0:title[1]" w:storeItemID="{6C3C8BC8-F283-45AE-878A-BAB7291924A1}"/>
        <w:text/>
      </w:sdtPr>
      <w:sdtEndPr/>
      <w:sdtContent>
        <w:p w:rsidR="002D6CAA" w:rsidRPr="00172304" w:rsidRDefault="007F4DA3" w:rsidP="00172304">
          <w:pPr>
            <w:pStyle w:val="TITREDOCUMENT"/>
          </w:pPr>
          <w:r>
            <w:t>Audit de la base Oracle MARCELLO</w:t>
          </w:r>
        </w:p>
      </w:sdtContent>
    </w:sdt>
    <w:sdt>
      <w:sdtPr>
        <w:alias w:val="Société"/>
        <w:tag w:val=""/>
        <w:id w:val="116345032"/>
        <w:placeholder>
          <w:docPart w:val="85E1B00DE3854803A96B7E7194E59E53"/>
        </w:placeholder>
        <w:dataBinding w:prefixMappings="xmlns:ns0='http://schemas.openxmlformats.org/officeDocument/2006/extended-properties' " w:xpath="/ns0:Properties[1]/ns0:Company[1]" w:storeItemID="{6668398D-A668-4E3E-A5EB-62B293D839F1}"/>
        <w:text/>
      </w:sdtPr>
      <w:sdtEndPr/>
      <w:sdtContent>
        <w:p w:rsidR="002D6CAA" w:rsidRPr="007F4DA3" w:rsidRDefault="007F4DA3" w:rsidP="00172304">
          <w:pPr>
            <w:pStyle w:val="SOUSTITREDOCUMENT"/>
          </w:pPr>
          <w:r w:rsidRPr="007F4DA3">
            <w:t>Le Bon Marché</w:t>
          </w:r>
        </w:p>
      </w:sdtContent>
    </w:sdt>
    <w:sdt>
      <w:sdtPr>
        <w:rPr>
          <w:rStyle w:val="SOUSTITREDOCUMENTCar"/>
          <w:color w:val="7F7F7F" w:themeColor="text1" w:themeTint="80"/>
          <w:sz w:val="44"/>
          <w:szCs w:val="44"/>
        </w:rPr>
        <w:alias w:val="Objet "/>
        <w:tag w:val=""/>
        <w:id w:val="-1695061708"/>
        <w:placeholder>
          <w:docPart w:val="AF4867AC4AD146308DEFC7429A233E97"/>
        </w:placeholder>
        <w:dataBinding w:prefixMappings="xmlns:ns0='http://purl.org/dc/elements/1.1/' xmlns:ns1='http://schemas.openxmlformats.org/package/2006/metadata/core-properties' " w:xpath="/ns1:coreProperties[1]/ns0:subject[1]" w:storeItemID="{6C3C8BC8-F283-45AE-878A-BAB7291924A1}"/>
        <w:text/>
      </w:sdtPr>
      <w:sdtEndPr>
        <w:rPr>
          <w:rStyle w:val="SOUSTITREDOCUMENTCar"/>
        </w:rPr>
      </w:sdtEndPr>
      <w:sdtContent>
        <w:p w:rsidR="002D6CAA" w:rsidRPr="007F4DA3" w:rsidRDefault="007F4DA3" w:rsidP="00172304">
          <w:pPr>
            <w:pStyle w:val="SOUSSOUSTITREDOCUMENT"/>
            <w:rPr>
              <w:rFonts w:cs="Arial"/>
            </w:rPr>
          </w:pPr>
          <w:r w:rsidRPr="007F4DA3">
            <w:rPr>
              <w:rStyle w:val="SOUSTITREDOCUMENTCar"/>
              <w:color w:val="7F7F7F" w:themeColor="text1" w:themeTint="80"/>
              <w:sz w:val="44"/>
              <w:szCs w:val="44"/>
            </w:rPr>
            <w:t>Rapport d’audit</w:t>
          </w:r>
        </w:p>
      </w:sdtContent>
    </w:sdt>
    <w:p w:rsidR="00ED2D1C" w:rsidRPr="007F4DA3" w:rsidRDefault="00ED2D1C" w:rsidP="00F805FC"/>
    <w:p w:rsidR="007D138E" w:rsidRPr="007F4DA3" w:rsidRDefault="007D138E" w:rsidP="00F805FC"/>
    <w:p w:rsidR="00BF3905" w:rsidRPr="007F4DA3" w:rsidRDefault="00BF3905" w:rsidP="00F805FC"/>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bottom w:w="0" w:type="dxa"/>
          <w:right w:w="0" w:type="dxa"/>
        </w:tblCellMar>
        <w:tblLook w:val="04A0" w:firstRow="1" w:lastRow="0" w:firstColumn="1" w:lastColumn="0" w:noHBand="0" w:noVBand="1"/>
      </w:tblPr>
      <w:tblGrid>
        <w:gridCol w:w="5670"/>
        <w:gridCol w:w="3969"/>
      </w:tblGrid>
      <w:tr w:rsidR="00BF3905" w:rsidTr="005740B6">
        <w:tc>
          <w:tcPr>
            <w:tcW w:w="5670" w:type="dxa"/>
            <w:vAlign w:val="bottom"/>
          </w:tcPr>
          <w:p w:rsidR="00F76642" w:rsidRPr="007F4DA3" w:rsidRDefault="00F76642" w:rsidP="00F76642">
            <w:pPr>
              <w:rPr>
                <w:i/>
                <w:color w:val="0070C0"/>
              </w:rPr>
            </w:pPr>
          </w:p>
          <w:p w:rsidR="004C0DA2" w:rsidRDefault="004C0DA2" w:rsidP="004C0DA2">
            <w:r>
              <w:rPr>
                <w:noProof/>
                <w:lang w:eastAsia="fr-FR"/>
              </w:rPr>
              <w:drawing>
                <wp:inline distT="0" distB="0" distL="0" distR="0" wp14:anchorId="16B7CF5E" wp14:editId="249B0864">
                  <wp:extent cx="2733675" cy="273367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_visuel_puit.jpg"/>
                          <pic:cNvPicPr/>
                        </pic:nvPicPr>
                        <pic:blipFill>
                          <a:blip r:embed="rId11">
                            <a:extLst>
                              <a:ext uri="{28A0092B-C50C-407E-A947-70E740481C1C}">
                                <a14:useLocalDpi xmlns:a14="http://schemas.microsoft.com/office/drawing/2010/main" val="0"/>
                              </a:ext>
                            </a:extLst>
                          </a:blip>
                          <a:stretch>
                            <a:fillRect/>
                          </a:stretch>
                        </pic:blipFill>
                        <pic:spPr>
                          <a:xfrm>
                            <a:off x="0" y="0"/>
                            <a:ext cx="2733675" cy="2733675"/>
                          </a:xfrm>
                          <a:prstGeom prst="rect">
                            <a:avLst/>
                          </a:prstGeom>
                        </pic:spPr>
                      </pic:pic>
                    </a:graphicData>
                  </a:graphic>
                </wp:inline>
              </w:drawing>
            </w:r>
          </w:p>
          <w:p w:rsidR="00BF3905" w:rsidRDefault="00BF3905" w:rsidP="00F76642">
            <w:pPr>
              <w:spacing w:after="120"/>
            </w:pPr>
          </w:p>
        </w:tc>
        <w:tc>
          <w:tcPr>
            <w:tcW w:w="3969" w:type="dxa"/>
            <w:vAlign w:val="bottom"/>
          </w:tcPr>
          <w:p w:rsidR="005740B6" w:rsidRDefault="005740B6" w:rsidP="005740B6">
            <w:pPr>
              <w:spacing w:after="120"/>
              <w:ind w:left="537"/>
            </w:pPr>
          </w:p>
          <w:p w:rsidR="005740B6" w:rsidRDefault="005740B6" w:rsidP="005740B6">
            <w:pPr>
              <w:spacing w:after="120"/>
              <w:ind w:left="537"/>
            </w:pPr>
            <w:r w:rsidRPr="00CC1605">
              <w:rPr>
                <w:b/>
              </w:rPr>
              <w:t>Version :</w:t>
            </w:r>
            <w:r>
              <w:t xml:space="preserve"> </w:t>
            </w:r>
            <w:sdt>
              <w:sdtPr>
                <w:alias w:val="Mots clés "/>
                <w:tag w:val=""/>
                <w:id w:val="1723173309"/>
                <w:placeholder>
                  <w:docPart w:val="9CB7CFD45B9F48C7B5A8793CDEFDD3D9"/>
                </w:placeholder>
                <w:dataBinding w:prefixMappings="xmlns:ns0='http://purl.org/dc/elements/1.1/' xmlns:ns1='http://schemas.openxmlformats.org/package/2006/metadata/core-properties' " w:xpath="/ns1:coreProperties[1]/ns1:keywords[1]" w:storeItemID="{6C3C8BC8-F283-45AE-878A-BAB7291924A1}"/>
                <w:text/>
              </w:sdtPr>
              <w:sdtEndPr/>
              <w:sdtContent>
                <w:r w:rsidR="000456B2">
                  <w:t xml:space="preserve">V </w:t>
                </w:r>
                <w:r w:rsidR="00FC7746">
                  <w:t>0</w:t>
                </w:r>
                <w:r w:rsidR="000456B2">
                  <w:t>.</w:t>
                </w:r>
                <w:r w:rsidR="00FC7746">
                  <w:t>21</w:t>
                </w:r>
              </w:sdtContent>
            </w:sdt>
          </w:p>
          <w:p w:rsidR="005740B6" w:rsidRDefault="005740B6" w:rsidP="005740B6">
            <w:pPr>
              <w:spacing w:after="120"/>
              <w:ind w:left="537"/>
            </w:pPr>
            <w:r w:rsidRPr="00CC1605">
              <w:rPr>
                <w:b/>
              </w:rPr>
              <w:t>Date de la version </w:t>
            </w:r>
            <w:r>
              <w:t>:</w:t>
            </w:r>
            <w:r w:rsidR="008A3185">
              <w:t xml:space="preserve"> </w:t>
            </w:r>
            <w:r w:rsidR="00DD1693">
              <w:t>16/10</w:t>
            </w:r>
            <w:r w:rsidR="00B87CEA">
              <w:t>/2017</w:t>
            </w:r>
          </w:p>
          <w:p w:rsidR="005740B6" w:rsidRDefault="005740B6" w:rsidP="005740B6">
            <w:pPr>
              <w:spacing w:after="120"/>
              <w:ind w:left="537"/>
              <w:rPr>
                <w:b/>
              </w:rPr>
            </w:pPr>
            <w:r w:rsidRPr="00CC1605">
              <w:rPr>
                <w:b/>
              </w:rPr>
              <w:t>Etat du document :</w:t>
            </w:r>
            <w:r>
              <w:t xml:space="preserve"> </w:t>
            </w:r>
            <w:r w:rsidR="007F4DA3">
              <w:t>Draft</w:t>
            </w:r>
          </w:p>
          <w:p w:rsidR="00BF3905" w:rsidRDefault="00BF3905" w:rsidP="00BF3905">
            <w:pPr>
              <w:spacing w:after="120"/>
              <w:ind w:left="537"/>
            </w:pPr>
          </w:p>
        </w:tc>
      </w:tr>
    </w:tbl>
    <w:p w:rsidR="00AC4F69" w:rsidRDefault="00AC4F69" w:rsidP="00A84EF2">
      <w:pPr>
        <w:pStyle w:val="TtedeChapitre"/>
      </w:pPr>
    </w:p>
    <w:p w:rsidR="00F60A57" w:rsidRPr="007D138E" w:rsidRDefault="000456B2" w:rsidP="007D138E">
      <w:pPr>
        <w:pStyle w:val="TtedeChapitre"/>
      </w:pPr>
      <w:r>
        <w:t>Diffusion</w:t>
      </w:r>
    </w:p>
    <w:tbl>
      <w:tblPr>
        <w:tblStyle w:val="UmanisRougeBandes"/>
        <w:tblW w:w="5000" w:type="pct"/>
        <w:tblLook w:val="0620" w:firstRow="1" w:lastRow="0" w:firstColumn="0" w:lastColumn="0" w:noHBand="1" w:noVBand="1"/>
      </w:tblPr>
      <w:tblGrid>
        <w:gridCol w:w="7893"/>
        <w:gridCol w:w="1859"/>
      </w:tblGrid>
      <w:tr w:rsidR="00F60A57" w:rsidRPr="00F805FC" w:rsidTr="005E1678">
        <w:trPr>
          <w:cnfStyle w:val="100000000000" w:firstRow="1" w:lastRow="0" w:firstColumn="0" w:lastColumn="0" w:oddVBand="0" w:evenVBand="0" w:oddHBand="0" w:evenHBand="0" w:firstRowFirstColumn="0" w:firstRowLastColumn="0" w:lastRowFirstColumn="0" w:lastRowLastColumn="0"/>
          <w:trHeight w:val="70"/>
        </w:trPr>
        <w:tc>
          <w:tcPr>
            <w:tcW w:w="4047" w:type="pct"/>
          </w:tcPr>
          <w:p w:rsidR="00F60A57" w:rsidRPr="00F805FC" w:rsidRDefault="00F60A57" w:rsidP="00F60A57">
            <w:r w:rsidRPr="00F805FC">
              <w:t>Nom</w:t>
            </w:r>
          </w:p>
        </w:tc>
        <w:tc>
          <w:tcPr>
            <w:tcW w:w="953" w:type="pct"/>
          </w:tcPr>
          <w:p w:rsidR="00F60A57" w:rsidRPr="00F805FC" w:rsidRDefault="00F60A57" w:rsidP="00F60A57">
            <w:r>
              <w:t>Société</w:t>
            </w:r>
          </w:p>
        </w:tc>
      </w:tr>
      <w:tr w:rsidR="00A86CAF" w:rsidRPr="00F805FC" w:rsidTr="005E1678">
        <w:trPr>
          <w:trHeight w:val="70"/>
        </w:trPr>
        <w:tc>
          <w:tcPr>
            <w:tcW w:w="4047" w:type="pct"/>
          </w:tcPr>
          <w:p w:rsidR="00A113D4" w:rsidRPr="00F805FC" w:rsidRDefault="009E76F6" w:rsidP="00F54316">
            <w:r>
              <w:t>…</w:t>
            </w:r>
          </w:p>
        </w:tc>
        <w:tc>
          <w:tcPr>
            <w:tcW w:w="953" w:type="pct"/>
          </w:tcPr>
          <w:p w:rsidR="00405922" w:rsidRDefault="00405922" w:rsidP="00083955">
            <w:r>
              <w:t>UMANIS</w:t>
            </w:r>
          </w:p>
          <w:p w:rsidR="00A113D4" w:rsidRPr="00F805FC" w:rsidRDefault="00A113D4" w:rsidP="00083955"/>
        </w:tc>
      </w:tr>
      <w:tr w:rsidR="00A113D4" w:rsidRPr="00F805FC" w:rsidTr="005E1678">
        <w:trPr>
          <w:trHeight w:val="70"/>
        </w:trPr>
        <w:tc>
          <w:tcPr>
            <w:tcW w:w="4047" w:type="pct"/>
          </w:tcPr>
          <w:p w:rsidR="00A113D4" w:rsidRDefault="00A113D4" w:rsidP="00F54316"/>
        </w:tc>
        <w:tc>
          <w:tcPr>
            <w:tcW w:w="953" w:type="pct"/>
          </w:tcPr>
          <w:p w:rsidR="00A113D4" w:rsidRDefault="00A113D4" w:rsidP="00083955"/>
        </w:tc>
      </w:tr>
    </w:tbl>
    <w:p w:rsidR="00AB05E7" w:rsidRDefault="00AB05E7" w:rsidP="00AB05E7">
      <w:pPr>
        <w:spacing w:line="259" w:lineRule="auto"/>
      </w:pPr>
    </w:p>
    <w:p w:rsidR="000661C1" w:rsidRDefault="000661C1" w:rsidP="000661C1">
      <w:pPr>
        <w:pStyle w:val="TtedeChapitre"/>
      </w:pPr>
      <w:r>
        <w:t>Historique des modifications</w:t>
      </w:r>
    </w:p>
    <w:tbl>
      <w:tblPr>
        <w:tblStyle w:val="UmanisRougeBandes"/>
        <w:tblW w:w="5000" w:type="pct"/>
        <w:tblLook w:val="0620" w:firstRow="1" w:lastRow="0" w:firstColumn="0" w:lastColumn="0" w:noHBand="1" w:noVBand="1"/>
      </w:tblPr>
      <w:tblGrid>
        <w:gridCol w:w="858"/>
        <w:gridCol w:w="1147"/>
        <w:gridCol w:w="1447"/>
        <w:gridCol w:w="6300"/>
      </w:tblGrid>
      <w:tr w:rsidR="00CD1711" w:rsidRPr="00F805FC" w:rsidTr="005E1678">
        <w:trPr>
          <w:cnfStyle w:val="100000000000" w:firstRow="1" w:lastRow="0" w:firstColumn="0" w:lastColumn="0" w:oddVBand="0" w:evenVBand="0" w:oddHBand="0" w:evenHBand="0" w:firstRowFirstColumn="0" w:firstRowLastColumn="0" w:lastRowFirstColumn="0" w:lastRowLastColumn="0"/>
          <w:trHeight w:val="240"/>
        </w:trPr>
        <w:tc>
          <w:tcPr>
            <w:tcW w:w="440" w:type="pct"/>
          </w:tcPr>
          <w:p w:rsidR="000661C1" w:rsidRPr="00F805FC" w:rsidRDefault="000661C1" w:rsidP="0047664F">
            <w:r w:rsidRPr="00F805FC">
              <w:t>Version</w:t>
            </w:r>
          </w:p>
        </w:tc>
        <w:tc>
          <w:tcPr>
            <w:tcW w:w="588" w:type="pct"/>
          </w:tcPr>
          <w:p w:rsidR="000661C1" w:rsidRPr="00F805FC" w:rsidRDefault="000661C1" w:rsidP="0047664F">
            <w:r>
              <w:t>Date</w:t>
            </w:r>
          </w:p>
        </w:tc>
        <w:tc>
          <w:tcPr>
            <w:tcW w:w="742" w:type="pct"/>
          </w:tcPr>
          <w:p w:rsidR="000661C1" w:rsidRPr="00F805FC" w:rsidRDefault="000661C1" w:rsidP="0047664F">
            <w:r>
              <w:t>Auteur</w:t>
            </w:r>
          </w:p>
        </w:tc>
        <w:tc>
          <w:tcPr>
            <w:tcW w:w="3230" w:type="pct"/>
          </w:tcPr>
          <w:p w:rsidR="000661C1" w:rsidRPr="00F805FC" w:rsidRDefault="000661C1" w:rsidP="0047664F">
            <w:r w:rsidRPr="00B471F9">
              <w:t>Objet de la version et liste des modifications</w:t>
            </w:r>
          </w:p>
        </w:tc>
      </w:tr>
      <w:tr w:rsidR="00CD1711" w:rsidRPr="00F805FC" w:rsidTr="005E1678">
        <w:trPr>
          <w:trHeight w:val="169"/>
        </w:trPr>
        <w:tc>
          <w:tcPr>
            <w:tcW w:w="440" w:type="pct"/>
          </w:tcPr>
          <w:p w:rsidR="000661C1" w:rsidRPr="00F805FC" w:rsidRDefault="00DD1693" w:rsidP="000661C1">
            <w:r>
              <w:t>V</w:t>
            </w:r>
            <w:r w:rsidR="007F4DA3">
              <w:t> </w:t>
            </w:r>
            <w:r>
              <w:t>1</w:t>
            </w:r>
            <w:r w:rsidR="007F4DA3">
              <w:t>.0</w:t>
            </w:r>
          </w:p>
        </w:tc>
        <w:tc>
          <w:tcPr>
            <w:tcW w:w="588" w:type="pct"/>
          </w:tcPr>
          <w:p w:rsidR="000661C1" w:rsidRPr="00F805FC" w:rsidRDefault="007F4DA3" w:rsidP="000661C1">
            <w:r>
              <w:t>03/10</w:t>
            </w:r>
            <w:r w:rsidR="00B87CEA">
              <w:t>/2017</w:t>
            </w:r>
          </w:p>
        </w:tc>
        <w:tc>
          <w:tcPr>
            <w:tcW w:w="742" w:type="pct"/>
          </w:tcPr>
          <w:p w:rsidR="000661C1" w:rsidRPr="00F805FC" w:rsidRDefault="007F4DA3" w:rsidP="000661C1">
            <w:r>
              <w:t>JEA</w:t>
            </w:r>
          </w:p>
        </w:tc>
        <w:tc>
          <w:tcPr>
            <w:tcW w:w="3230" w:type="pct"/>
          </w:tcPr>
          <w:p w:rsidR="000661C1" w:rsidRPr="00F805FC" w:rsidRDefault="00BB38A7" w:rsidP="000661C1">
            <w:r>
              <w:t>Initialisation</w:t>
            </w:r>
          </w:p>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CD171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0661C1" w:rsidRPr="00F805FC" w:rsidTr="005E1678">
        <w:trPr>
          <w:trHeight w:val="70"/>
        </w:trPr>
        <w:tc>
          <w:tcPr>
            <w:tcW w:w="440" w:type="pct"/>
          </w:tcPr>
          <w:p w:rsidR="000661C1" w:rsidRPr="00F805FC" w:rsidRDefault="000661C1" w:rsidP="000661C1"/>
        </w:tc>
        <w:tc>
          <w:tcPr>
            <w:tcW w:w="588" w:type="pct"/>
          </w:tcPr>
          <w:p w:rsidR="000661C1" w:rsidRPr="00F805FC" w:rsidRDefault="000661C1" w:rsidP="000661C1"/>
        </w:tc>
        <w:tc>
          <w:tcPr>
            <w:tcW w:w="742" w:type="pct"/>
          </w:tcPr>
          <w:p w:rsidR="000661C1" w:rsidRPr="00F805FC" w:rsidRDefault="000661C1" w:rsidP="000661C1"/>
        </w:tc>
        <w:tc>
          <w:tcPr>
            <w:tcW w:w="3230" w:type="pct"/>
          </w:tcPr>
          <w:p w:rsidR="000661C1" w:rsidRPr="00F805FC" w:rsidRDefault="000661C1"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r w:rsidR="00355AB2" w:rsidRPr="00F805FC" w:rsidTr="005E1678">
        <w:trPr>
          <w:trHeight w:val="70"/>
        </w:trPr>
        <w:tc>
          <w:tcPr>
            <w:tcW w:w="440" w:type="pct"/>
          </w:tcPr>
          <w:p w:rsidR="00355AB2" w:rsidRPr="00F805FC" w:rsidRDefault="00355AB2" w:rsidP="000661C1"/>
        </w:tc>
        <w:tc>
          <w:tcPr>
            <w:tcW w:w="588" w:type="pct"/>
          </w:tcPr>
          <w:p w:rsidR="00355AB2" w:rsidRPr="00F805FC" w:rsidRDefault="00355AB2" w:rsidP="000661C1"/>
        </w:tc>
        <w:tc>
          <w:tcPr>
            <w:tcW w:w="742" w:type="pct"/>
          </w:tcPr>
          <w:p w:rsidR="00355AB2" w:rsidRPr="00F805FC" w:rsidRDefault="00355AB2" w:rsidP="000661C1"/>
        </w:tc>
        <w:tc>
          <w:tcPr>
            <w:tcW w:w="3230" w:type="pct"/>
          </w:tcPr>
          <w:p w:rsidR="00355AB2" w:rsidRPr="00F805FC" w:rsidRDefault="00355AB2" w:rsidP="000661C1"/>
        </w:tc>
      </w:tr>
    </w:tbl>
    <w:p w:rsidR="000661C1" w:rsidRDefault="000661C1" w:rsidP="000661C1"/>
    <w:p w:rsidR="000661C1" w:rsidRPr="00CC1605" w:rsidRDefault="000661C1" w:rsidP="000661C1">
      <w:pPr>
        <w:pStyle w:val="TtedeChapitre"/>
      </w:pPr>
      <w:r>
        <w:t>VAlidation</w:t>
      </w:r>
    </w:p>
    <w:tbl>
      <w:tblPr>
        <w:tblStyle w:val="UmanisRougeBandes"/>
        <w:tblW w:w="5000" w:type="pct"/>
        <w:tblLook w:val="0620" w:firstRow="1" w:lastRow="0" w:firstColumn="0" w:lastColumn="0" w:noHBand="1" w:noVBand="1"/>
      </w:tblPr>
      <w:tblGrid>
        <w:gridCol w:w="1002"/>
        <w:gridCol w:w="1578"/>
        <w:gridCol w:w="1272"/>
        <w:gridCol w:w="1744"/>
        <w:gridCol w:w="1207"/>
        <w:gridCol w:w="1666"/>
        <w:gridCol w:w="1283"/>
      </w:tblGrid>
      <w:tr w:rsidR="00CD1711" w:rsidRPr="00F805FC" w:rsidTr="00A86CAF">
        <w:trPr>
          <w:cnfStyle w:val="100000000000" w:firstRow="1" w:lastRow="0" w:firstColumn="0" w:lastColumn="0" w:oddVBand="0" w:evenVBand="0" w:oddHBand="0" w:evenHBand="0" w:firstRowFirstColumn="0" w:firstRowLastColumn="0" w:lastRowFirstColumn="0" w:lastRowLastColumn="0"/>
          <w:trHeight w:val="240"/>
        </w:trPr>
        <w:tc>
          <w:tcPr>
            <w:tcW w:w="514" w:type="pct"/>
          </w:tcPr>
          <w:p w:rsidR="000661C1" w:rsidRPr="00F805FC" w:rsidRDefault="000661C1" w:rsidP="0047664F">
            <w:r>
              <w:t>Version</w:t>
            </w:r>
          </w:p>
        </w:tc>
        <w:tc>
          <w:tcPr>
            <w:tcW w:w="809" w:type="pct"/>
          </w:tcPr>
          <w:p w:rsidR="000661C1" w:rsidRPr="00F805FC" w:rsidRDefault="000661C1" w:rsidP="0047664F">
            <w:r>
              <w:t>Emetteur</w:t>
            </w:r>
          </w:p>
        </w:tc>
        <w:tc>
          <w:tcPr>
            <w:tcW w:w="652" w:type="pct"/>
          </w:tcPr>
          <w:p w:rsidR="000661C1" w:rsidRPr="00F805FC" w:rsidRDefault="000661C1" w:rsidP="0047664F">
            <w:r w:rsidRPr="00F805FC">
              <w:t>Date</w:t>
            </w:r>
            <w:r>
              <w:t xml:space="preserve"> / Visa</w:t>
            </w:r>
          </w:p>
        </w:tc>
        <w:tc>
          <w:tcPr>
            <w:tcW w:w="894" w:type="pct"/>
          </w:tcPr>
          <w:p w:rsidR="000661C1" w:rsidRPr="00F805FC" w:rsidRDefault="000661C1" w:rsidP="0047664F">
            <w:r>
              <w:t>Vérificateur</w:t>
            </w:r>
          </w:p>
        </w:tc>
        <w:tc>
          <w:tcPr>
            <w:tcW w:w="619" w:type="pct"/>
          </w:tcPr>
          <w:p w:rsidR="000661C1" w:rsidRPr="00F805FC" w:rsidRDefault="000661C1" w:rsidP="0047664F">
            <w:r w:rsidRPr="00F805FC">
              <w:t>Date</w:t>
            </w:r>
            <w:r>
              <w:t xml:space="preserve"> / Visa</w:t>
            </w:r>
          </w:p>
        </w:tc>
        <w:tc>
          <w:tcPr>
            <w:tcW w:w="854" w:type="pct"/>
          </w:tcPr>
          <w:p w:rsidR="000661C1" w:rsidRPr="00F805FC" w:rsidRDefault="000661C1" w:rsidP="0047664F">
            <w:r>
              <w:t>Approbateur</w:t>
            </w:r>
          </w:p>
        </w:tc>
        <w:tc>
          <w:tcPr>
            <w:tcW w:w="659" w:type="pct"/>
          </w:tcPr>
          <w:p w:rsidR="000661C1" w:rsidRPr="00F805FC" w:rsidRDefault="000661C1" w:rsidP="0047664F">
            <w:r w:rsidRPr="00F805FC">
              <w:t>Date</w:t>
            </w:r>
            <w:r>
              <w:t xml:space="preserve"> / Visa</w:t>
            </w:r>
          </w:p>
        </w:tc>
      </w:tr>
      <w:tr w:rsidR="00BB38A7" w:rsidRPr="00F805FC" w:rsidTr="00A86CAF">
        <w:trPr>
          <w:trHeight w:val="1134"/>
        </w:trPr>
        <w:sdt>
          <w:sdtPr>
            <w:alias w:val="Mots clés "/>
            <w:tag w:val=""/>
            <w:id w:val="1794014930"/>
            <w:placeholder>
              <w:docPart w:val="0D96A227CAC84F0594365A309AB69966"/>
            </w:placeholder>
            <w:dataBinding w:prefixMappings="xmlns:ns0='http://purl.org/dc/elements/1.1/' xmlns:ns1='http://schemas.openxmlformats.org/package/2006/metadata/core-properties' " w:xpath="/ns1:coreProperties[1]/ns1:keywords[1]" w:storeItemID="{6C3C8BC8-F283-45AE-878A-BAB7291924A1}"/>
            <w:text/>
          </w:sdtPr>
          <w:sdtEndPr/>
          <w:sdtContent>
            <w:tc>
              <w:tcPr>
                <w:tcW w:w="514" w:type="pct"/>
              </w:tcPr>
              <w:p w:rsidR="000661C1" w:rsidRPr="00F805FC" w:rsidRDefault="00FC7746" w:rsidP="0047664F">
                <w:r>
                  <w:t>V 0.21</w:t>
                </w:r>
              </w:p>
            </w:tc>
          </w:sdtContent>
        </w:sdt>
        <w:tc>
          <w:tcPr>
            <w:tcW w:w="809" w:type="pct"/>
          </w:tcPr>
          <w:p w:rsidR="000661C1" w:rsidRPr="00F805FC" w:rsidRDefault="007F4DA3" w:rsidP="0047664F">
            <w:r>
              <w:t>JEA</w:t>
            </w:r>
          </w:p>
        </w:tc>
        <w:tc>
          <w:tcPr>
            <w:tcW w:w="652" w:type="pct"/>
          </w:tcPr>
          <w:p w:rsidR="000661C1" w:rsidRPr="00F805FC" w:rsidRDefault="00633C8D" w:rsidP="0047664F">
            <w:r>
              <w:t>16/10</w:t>
            </w:r>
            <w:r w:rsidR="004C0DA2">
              <w:t>/</w:t>
            </w:r>
            <w:r w:rsidR="00B87CEA">
              <w:t>20</w:t>
            </w:r>
            <w:r w:rsidR="004C0DA2">
              <w:t>17</w:t>
            </w:r>
          </w:p>
        </w:tc>
        <w:tc>
          <w:tcPr>
            <w:tcW w:w="894" w:type="pct"/>
          </w:tcPr>
          <w:p w:rsidR="000661C1" w:rsidRPr="00F805FC" w:rsidRDefault="000661C1" w:rsidP="0047664F"/>
        </w:tc>
        <w:tc>
          <w:tcPr>
            <w:tcW w:w="619" w:type="pct"/>
          </w:tcPr>
          <w:p w:rsidR="000661C1" w:rsidRPr="00F805FC" w:rsidRDefault="000661C1" w:rsidP="0047664F"/>
        </w:tc>
        <w:tc>
          <w:tcPr>
            <w:tcW w:w="854" w:type="pct"/>
          </w:tcPr>
          <w:p w:rsidR="000661C1" w:rsidRPr="00F805FC" w:rsidRDefault="000661C1" w:rsidP="0047664F"/>
        </w:tc>
        <w:tc>
          <w:tcPr>
            <w:tcW w:w="659" w:type="pct"/>
          </w:tcPr>
          <w:p w:rsidR="000661C1" w:rsidRPr="00F805FC" w:rsidRDefault="000661C1" w:rsidP="0047664F"/>
        </w:tc>
      </w:tr>
    </w:tbl>
    <w:p w:rsidR="002E62EF" w:rsidRDefault="002E62EF" w:rsidP="00A84EF2">
      <w:pPr>
        <w:spacing w:before="240"/>
      </w:pPr>
      <w:r w:rsidRPr="00CC1605">
        <w:rPr>
          <w:b/>
        </w:rPr>
        <w:t>Date d'application :</w:t>
      </w:r>
      <w:r w:rsidR="00447091">
        <w:t xml:space="preserve"> </w:t>
      </w:r>
      <w:r w:rsidR="00633C8D">
        <w:t>16/10</w:t>
      </w:r>
      <w:r w:rsidR="00B87CEA">
        <w:t>/2017</w:t>
      </w:r>
    </w:p>
    <w:p w:rsidR="00355AB2" w:rsidRDefault="00355AB2" w:rsidP="002E62EF"/>
    <w:p w:rsidR="000B19C1" w:rsidRDefault="000B19C1">
      <w:pPr>
        <w:spacing w:line="259" w:lineRule="auto"/>
      </w:pPr>
      <w:r>
        <w:br w:type="page"/>
      </w:r>
    </w:p>
    <w:sdt>
      <w:sdtPr>
        <w:rPr>
          <w:b w:val="0"/>
          <w:caps w:val="0"/>
          <w:color w:val="auto"/>
          <w:sz w:val="20"/>
          <w:lang w:eastAsia="en-US"/>
        </w:rPr>
        <w:id w:val="1538315882"/>
        <w:docPartObj>
          <w:docPartGallery w:val="Table of Contents"/>
          <w:docPartUnique/>
        </w:docPartObj>
      </w:sdtPr>
      <w:sdtEndPr>
        <w:rPr>
          <w:bCs/>
        </w:rPr>
      </w:sdtEndPr>
      <w:sdtContent>
        <w:p w:rsidR="004C0DA2" w:rsidRDefault="004C0DA2">
          <w:pPr>
            <w:pStyle w:val="En-ttedetabledesmatires"/>
          </w:pPr>
          <w:r>
            <w:t>Table des matières</w:t>
          </w:r>
        </w:p>
        <w:p w:rsidR="004C6FEA" w:rsidRDefault="004C0DA2">
          <w:pPr>
            <w:pStyle w:val="TM1"/>
            <w:rPr>
              <w:rFonts w:asciiTheme="minorHAnsi" w:eastAsiaTheme="minorEastAsia" w:hAnsiTheme="minorHAnsi"/>
              <w:b w:val="0"/>
              <w:bCs w:val="0"/>
              <w:caps w:val="0"/>
              <w:color w:val="auto"/>
              <w:szCs w:val="22"/>
              <w:lang w:eastAsia="fr-FR"/>
            </w:rPr>
          </w:pPr>
          <w:r>
            <w:fldChar w:fldCharType="begin"/>
          </w:r>
          <w:r>
            <w:instrText xml:space="preserve"> TOC \o "1-3" \h \z \u </w:instrText>
          </w:r>
          <w:r>
            <w:fldChar w:fldCharType="separate"/>
          </w:r>
          <w:hyperlink w:anchor="_Toc495935371" w:history="1">
            <w:r w:rsidR="004C6FEA" w:rsidRPr="004D6205">
              <w:rPr>
                <w:rStyle w:val="Lienhypertexte"/>
              </w:rPr>
              <w:t>1</w:t>
            </w:r>
            <w:r w:rsidR="004C6FEA">
              <w:rPr>
                <w:rFonts w:asciiTheme="minorHAnsi" w:eastAsiaTheme="minorEastAsia" w:hAnsiTheme="minorHAnsi"/>
                <w:b w:val="0"/>
                <w:bCs w:val="0"/>
                <w:caps w:val="0"/>
                <w:color w:val="auto"/>
                <w:szCs w:val="22"/>
                <w:lang w:eastAsia="fr-FR"/>
              </w:rPr>
              <w:tab/>
            </w:r>
            <w:r w:rsidR="004C6FEA" w:rsidRPr="004D6205">
              <w:rPr>
                <w:rStyle w:val="Lienhypertexte"/>
              </w:rPr>
              <w:t>Objet de l’audit</w:t>
            </w:r>
            <w:r w:rsidR="004C6FEA">
              <w:rPr>
                <w:webHidden/>
              </w:rPr>
              <w:tab/>
            </w:r>
            <w:r w:rsidR="004C6FEA">
              <w:rPr>
                <w:webHidden/>
              </w:rPr>
              <w:fldChar w:fldCharType="begin"/>
            </w:r>
            <w:r w:rsidR="004C6FEA">
              <w:rPr>
                <w:webHidden/>
              </w:rPr>
              <w:instrText xml:space="preserve"> PAGEREF _Toc495935371 \h </w:instrText>
            </w:r>
            <w:r w:rsidR="004C6FEA">
              <w:rPr>
                <w:webHidden/>
              </w:rPr>
            </w:r>
            <w:r w:rsidR="004C6FEA">
              <w:rPr>
                <w:webHidden/>
              </w:rPr>
              <w:fldChar w:fldCharType="separate"/>
            </w:r>
            <w:r w:rsidR="004C6FEA">
              <w:rPr>
                <w:webHidden/>
              </w:rPr>
              <w:t>4</w:t>
            </w:r>
            <w:r w:rsidR="004C6FEA">
              <w:rPr>
                <w:webHidden/>
              </w:rPr>
              <w:fldChar w:fldCharType="end"/>
            </w:r>
          </w:hyperlink>
        </w:p>
        <w:p w:rsidR="004C6FEA" w:rsidRDefault="00397CEA">
          <w:pPr>
            <w:pStyle w:val="TM1"/>
            <w:rPr>
              <w:rFonts w:asciiTheme="minorHAnsi" w:eastAsiaTheme="minorEastAsia" w:hAnsiTheme="minorHAnsi"/>
              <w:b w:val="0"/>
              <w:bCs w:val="0"/>
              <w:caps w:val="0"/>
              <w:color w:val="auto"/>
              <w:szCs w:val="22"/>
              <w:lang w:eastAsia="fr-FR"/>
            </w:rPr>
          </w:pPr>
          <w:hyperlink w:anchor="_Toc495935372" w:history="1">
            <w:r w:rsidR="004C6FEA" w:rsidRPr="004D6205">
              <w:rPr>
                <w:rStyle w:val="Lienhypertexte"/>
              </w:rPr>
              <w:t>2</w:t>
            </w:r>
            <w:r w:rsidR="004C6FEA">
              <w:rPr>
                <w:rFonts w:asciiTheme="minorHAnsi" w:eastAsiaTheme="minorEastAsia" w:hAnsiTheme="minorHAnsi"/>
                <w:b w:val="0"/>
                <w:bCs w:val="0"/>
                <w:caps w:val="0"/>
                <w:color w:val="auto"/>
                <w:szCs w:val="22"/>
                <w:lang w:eastAsia="fr-FR"/>
              </w:rPr>
              <w:tab/>
            </w:r>
            <w:r w:rsidR="004C6FEA" w:rsidRPr="004D6205">
              <w:rPr>
                <w:rStyle w:val="Lienhypertexte"/>
              </w:rPr>
              <w:t>Environnement</w:t>
            </w:r>
            <w:r w:rsidR="004C6FEA">
              <w:rPr>
                <w:webHidden/>
              </w:rPr>
              <w:tab/>
            </w:r>
            <w:r w:rsidR="004C6FEA">
              <w:rPr>
                <w:webHidden/>
              </w:rPr>
              <w:fldChar w:fldCharType="begin"/>
            </w:r>
            <w:r w:rsidR="004C6FEA">
              <w:rPr>
                <w:webHidden/>
              </w:rPr>
              <w:instrText xml:space="preserve"> PAGEREF _Toc495935372 \h </w:instrText>
            </w:r>
            <w:r w:rsidR="004C6FEA">
              <w:rPr>
                <w:webHidden/>
              </w:rPr>
            </w:r>
            <w:r w:rsidR="004C6FEA">
              <w:rPr>
                <w:webHidden/>
              </w:rPr>
              <w:fldChar w:fldCharType="separate"/>
            </w:r>
            <w:r w:rsidR="004C6FEA">
              <w:rPr>
                <w:webHidden/>
              </w:rPr>
              <w:t>5</w:t>
            </w:r>
            <w:r w:rsidR="004C6FEA">
              <w:rPr>
                <w:webHidden/>
              </w:rPr>
              <w:fldChar w:fldCharType="end"/>
            </w:r>
          </w:hyperlink>
        </w:p>
        <w:p w:rsidR="004C6FEA" w:rsidRDefault="00397CEA">
          <w:pPr>
            <w:pStyle w:val="TM1"/>
            <w:rPr>
              <w:rFonts w:asciiTheme="minorHAnsi" w:eastAsiaTheme="minorEastAsia" w:hAnsiTheme="minorHAnsi"/>
              <w:b w:val="0"/>
              <w:bCs w:val="0"/>
              <w:caps w:val="0"/>
              <w:color w:val="auto"/>
              <w:szCs w:val="22"/>
              <w:lang w:eastAsia="fr-FR"/>
            </w:rPr>
          </w:pPr>
          <w:hyperlink w:anchor="_Toc495935373" w:history="1">
            <w:r w:rsidR="004C6FEA" w:rsidRPr="004D6205">
              <w:rPr>
                <w:rStyle w:val="Lienhypertexte"/>
              </w:rPr>
              <w:t>3</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forts</w:t>
            </w:r>
            <w:r w:rsidR="004C6FEA">
              <w:rPr>
                <w:webHidden/>
              </w:rPr>
              <w:tab/>
            </w:r>
            <w:r w:rsidR="004C6FEA">
              <w:rPr>
                <w:webHidden/>
              </w:rPr>
              <w:fldChar w:fldCharType="begin"/>
            </w:r>
            <w:r w:rsidR="004C6FEA">
              <w:rPr>
                <w:webHidden/>
              </w:rPr>
              <w:instrText xml:space="preserve"> PAGEREF _Toc495935373 \h </w:instrText>
            </w:r>
            <w:r w:rsidR="004C6FEA">
              <w:rPr>
                <w:webHidden/>
              </w:rPr>
            </w:r>
            <w:r w:rsidR="004C6FEA">
              <w:rPr>
                <w:webHidden/>
              </w:rPr>
              <w:fldChar w:fldCharType="separate"/>
            </w:r>
            <w:r w:rsidR="004C6FEA">
              <w:rPr>
                <w:webHidden/>
              </w:rPr>
              <w:t>6</w:t>
            </w:r>
            <w:r w:rsidR="004C6FEA">
              <w:rPr>
                <w:webHidden/>
              </w:rPr>
              <w:fldChar w:fldCharType="end"/>
            </w:r>
          </w:hyperlink>
        </w:p>
        <w:p w:rsidR="004C6FEA" w:rsidRDefault="00397CEA">
          <w:pPr>
            <w:pStyle w:val="TM1"/>
            <w:rPr>
              <w:rFonts w:asciiTheme="minorHAnsi" w:eastAsiaTheme="minorEastAsia" w:hAnsiTheme="minorHAnsi"/>
              <w:b w:val="0"/>
              <w:bCs w:val="0"/>
              <w:caps w:val="0"/>
              <w:color w:val="auto"/>
              <w:szCs w:val="22"/>
              <w:lang w:eastAsia="fr-FR"/>
            </w:rPr>
          </w:pPr>
          <w:hyperlink w:anchor="_Toc495935374" w:history="1">
            <w:r w:rsidR="004C6FEA" w:rsidRPr="004D6205">
              <w:rPr>
                <w:rStyle w:val="Lienhypertexte"/>
              </w:rPr>
              <w:t>4</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points faibles</w:t>
            </w:r>
            <w:r w:rsidR="004C6FEA">
              <w:rPr>
                <w:webHidden/>
              </w:rPr>
              <w:tab/>
            </w:r>
            <w:r w:rsidR="004C6FEA">
              <w:rPr>
                <w:webHidden/>
              </w:rPr>
              <w:fldChar w:fldCharType="begin"/>
            </w:r>
            <w:r w:rsidR="004C6FEA">
              <w:rPr>
                <w:webHidden/>
              </w:rPr>
              <w:instrText xml:space="preserve"> PAGEREF _Toc495935374 \h </w:instrText>
            </w:r>
            <w:r w:rsidR="004C6FEA">
              <w:rPr>
                <w:webHidden/>
              </w:rPr>
            </w:r>
            <w:r w:rsidR="004C6FEA">
              <w:rPr>
                <w:webHidden/>
              </w:rPr>
              <w:fldChar w:fldCharType="separate"/>
            </w:r>
            <w:r w:rsidR="004C6FEA">
              <w:rPr>
                <w:webHidden/>
              </w:rPr>
              <w:t>7</w:t>
            </w:r>
            <w:r w:rsidR="004C6FEA">
              <w:rPr>
                <w:webHidden/>
              </w:rPr>
              <w:fldChar w:fldCharType="end"/>
            </w:r>
          </w:hyperlink>
        </w:p>
        <w:p w:rsidR="004C6FEA" w:rsidRDefault="00397CEA">
          <w:pPr>
            <w:pStyle w:val="TM1"/>
            <w:rPr>
              <w:rFonts w:asciiTheme="minorHAnsi" w:eastAsiaTheme="minorEastAsia" w:hAnsiTheme="minorHAnsi"/>
              <w:b w:val="0"/>
              <w:bCs w:val="0"/>
              <w:caps w:val="0"/>
              <w:color w:val="auto"/>
              <w:szCs w:val="22"/>
              <w:lang w:eastAsia="fr-FR"/>
            </w:rPr>
          </w:pPr>
          <w:hyperlink w:anchor="_Toc495935375" w:history="1">
            <w:r w:rsidR="004C6FEA" w:rsidRPr="004D6205">
              <w:rPr>
                <w:rStyle w:val="Lienhypertexte"/>
              </w:rPr>
              <w:t>5</w:t>
            </w:r>
            <w:r w:rsidR="004C6FEA">
              <w:rPr>
                <w:rFonts w:asciiTheme="minorHAnsi" w:eastAsiaTheme="minorEastAsia" w:hAnsiTheme="minorHAnsi"/>
                <w:b w:val="0"/>
                <w:bCs w:val="0"/>
                <w:caps w:val="0"/>
                <w:color w:val="auto"/>
                <w:szCs w:val="22"/>
                <w:lang w:eastAsia="fr-FR"/>
              </w:rPr>
              <w:tab/>
            </w:r>
            <w:r w:rsidR="004C6FEA" w:rsidRPr="004D6205">
              <w:rPr>
                <w:rStyle w:val="Lienhypertexte"/>
              </w:rPr>
              <w:t>Les opportunités d’amélioration</w:t>
            </w:r>
            <w:r w:rsidR="004C6FEA">
              <w:rPr>
                <w:webHidden/>
              </w:rPr>
              <w:tab/>
            </w:r>
            <w:r w:rsidR="004C6FEA">
              <w:rPr>
                <w:webHidden/>
              </w:rPr>
              <w:fldChar w:fldCharType="begin"/>
            </w:r>
            <w:r w:rsidR="004C6FEA">
              <w:rPr>
                <w:webHidden/>
              </w:rPr>
              <w:instrText xml:space="preserve"> PAGEREF _Toc495935375 \h </w:instrText>
            </w:r>
            <w:r w:rsidR="004C6FEA">
              <w:rPr>
                <w:webHidden/>
              </w:rPr>
            </w:r>
            <w:r w:rsidR="004C6FEA">
              <w:rPr>
                <w:webHidden/>
              </w:rPr>
              <w:fldChar w:fldCharType="separate"/>
            </w:r>
            <w:r w:rsidR="004C6FEA">
              <w:rPr>
                <w:webHidden/>
              </w:rPr>
              <w:t>8</w:t>
            </w:r>
            <w:r w:rsidR="004C6FEA">
              <w:rPr>
                <w:webHidden/>
              </w:rPr>
              <w:fldChar w:fldCharType="end"/>
            </w:r>
          </w:hyperlink>
        </w:p>
        <w:p w:rsidR="004C6FEA" w:rsidRDefault="00397CEA">
          <w:pPr>
            <w:pStyle w:val="TM1"/>
            <w:rPr>
              <w:rFonts w:asciiTheme="minorHAnsi" w:eastAsiaTheme="minorEastAsia" w:hAnsiTheme="minorHAnsi"/>
              <w:b w:val="0"/>
              <w:bCs w:val="0"/>
              <w:caps w:val="0"/>
              <w:color w:val="auto"/>
              <w:szCs w:val="22"/>
              <w:lang w:eastAsia="fr-FR"/>
            </w:rPr>
          </w:pPr>
          <w:hyperlink w:anchor="_Toc495935376" w:history="1">
            <w:r w:rsidR="004C6FEA" w:rsidRPr="004D6205">
              <w:rPr>
                <w:rStyle w:val="Lienhypertexte"/>
              </w:rPr>
              <w:t>6</w:t>
            </w:r>
            <w:r w:rsidR="004C6FEA">
              <w:rPr>
                <w:rFonts w:asciiTheme="minorHAnsi" w:eastAsiaTheme="minorEastAsia" w:hAnsiTheme="minorHAnsi"/>
                <w:b w:val="0"/>
                <w:bCs w:val="0"/>
                <w:caps w:val="0"/>
                <w:color w:val="auto"/>
                <w:szCs w:val="22"/>
                <w:lang w:eastAsia="fr-FR"/>
              </w:rPr>
              <w:tab/>
            </w:r>
            <w:r w:rsidR="004C6FEA" w:rsidRPr="004D6205">
              <w:rPr>
                <w:rStyle w:val="Lienhypertexte"/>
              </w:rPr>
              <w:t>Annexes</w:t>
            </w:r>
            <w:r w:rsidR="004C6FEA">
              <w:rPr>
                <w:webHidden/>
              </w:rPr>
              <w:tab/>
            </w:r>
            <w:r w:rsidR="004C6FEA">
              <w:rPr>
                <w:webHidden/>
              </w:rPr>
              <w:fldChar w:fldCharType="begin"/>
            </w:r>
            <w:r w:rsidR="004C6FEA">
              <w:rPr>
                <w:webHidden/>
              </w:rPr>
              <w:instrText xml:space="preserve"> PAGEREF _Toc495935376 \h </w:instrText>
            </w:r>
            <w:r w:rsidR="004C6FEA">
              <w:rPr>
                <w:webHidden/>
              </w:rPr>
            </w:r>
            <w:r w:rsidR="004C6FEA">
              <w:rPr>
                <w:webHidden/>
              </w:rPr>
              <w:fldChar w:fldCharType="separate"/>
            </w:r>
            <w:r w:rsidR="004C6FEA">
              <w:rPr>
                <w:webHidden/>
              </w:rPr>
              <w:t>9</w:t>
            </w:r>
            <w:r w:rsidR="004C6FEA">
              <w:rPr>
                <w:webHidden/>
              </w:rPr>
              <w:fldChar w:fldCharType="end"/>
            </w:r>
          </w:hyperlink>
        </w:p>
        <w:p w:rsidR="004C0DA2" w:rsidRDefault="004C0DA2">
          <w:r>
            <w:rPr>
              <w:b/>
              <w:bCs/>
            </w:rPr>
            <w:fldChar w:fldCharType="end"/>
          </w:r>
        </w:p>
      </w:sdtContent>
    </w:sdt>
    <w:p w:rsidR="004B286C" w:rsidRDefault="004B286C">
      <w:pPr>
        <w:spacing w:line="259" w:lineRule="auto"/>
        <w:sectPr w:rsidR="004B286C" w:rsidSect="00604BAC">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134" w:header="709" w:footer="709" w:gutter="0"/>
          <w:cols w:space="708"/>
          <w:titlePg/>
          <w:docGrid w:linePitch="360"/>
        </w:sectPr>
      </w:pPr>
    </w:p>
    <w:p w:rsidR="004C0DA2" w:rsidRDefault="007F4DA3" w:rsidP="004C0DA2">
      <w:pPr>
        <w:pStyle w:val="Titre1"/>
      </w:pPr>
      <w:bookmarkStart w:id="0" w:name="_Toc495935371"/>
      <w:r>
        <w:lastRenderedPageBreak/>
        <w:t>Objet de l’audit</w:t>
      </w:r>
      <w:bookmarkEnd w:id="0"/>
    </w:p>
    <w:p w:rsidR="00E81301" w:rsidRPr="00E81301" w:rsidRDefault="007F4DA3" w:rsidP="00E81301">
      <w:r>
        <w:t>Cet audit a pour but de déterminer le comportement global de la base MARCELLO supportant la solution Cylande. Il vise en particulier à expliquer les alertes régulièrement remontées dans le monitoring des applications sur cette base de données</w:t>
      </w:r>
    </w:p>
    <w:p w:rsidR="00A33069" w:rsidRDefault="007F4DA3" w:rsidP="00A33069">
      <w:pPr>
        <w:pStyle w:val="Titre1"/>
      </w:pPr>
      <w:bookmarkStart w:id="1" w:name="_Toc495935372"/>
      <w:r>
        <w:lastRenderedPageBreak/>
        <w:t>Environnement</w:t>
      </w:r>
      <w:bookmarkEnd w:id="1"/>
    </w:p>
    <w:p w:rsidR="00B130DF" w:rsidRDefault="00607C17" w:rsidP="00B130DF">
      <w:pPr>
        <w:pStyle w:val="Titre2"/>
      </w:pPr>
      <w:r>
        <w:t>Os</w:t>
      </w:r>
    </w:p>
    <w:p w:rsidR="00B678AA" w:rsidRPr="00B678AA" w:rsidRDefault="00B678AA" w:rsidP="00B678AA">
      <w:r>
        <w:t xml:space="preserve">La base MARCELLO est installée sur un système Microsoft Windows </w:t>
      </w:r>
      <w:r w:rsidR="00146472">
        <w:t>Server 2008</w:t>
      </w:r>
      <w:r>
        <w:t xml:space="preserve"> 64-</w:t>
      </w:r>
      <w:r w:rsidR="00DD5298">
        <w:t>bit disposant de 8 Go de RAM.</w:t>
      </w:r>
    </w:p>
    <w:p w:rsidR="00607C17" w:rsidRDefault="00607C17" w:rsidP="00607C17">
      <w:pPr>
        <w:pStyle w:val="Titre2"/>
      </w:pPr>
      <w:r>
        <w:t>RDBMS</w:t>
      </w:r>
    </w:p>
    <w:p w:rsidR="00831242" w:rsidRDefault="008769CB" w:rsidP="00831242">
      <w:r>
        <w:t>MARCELLO est une base en v</w:t>
      </w:r>
      <w:r w:rsidR="00CB296B">
        <w:t xml:space="preserve">ersion </w:t>
      </w:r>
      <w:r w:rsidR="00CB296B" w:rsidRPr="00CB296B">
        <w:t>10.2.0.5.0</w:t>
      </w:r>
      <w:r>
        <w:t xml:space="preserve">. Elle est en rôle </w:t>
      </w:r>
      <w:r w:rsidRPr="008769CB">
        <w:t>PRIMARY_INSTANCE</w:t>
      </w:r>
      <w:r>
        <w:t xml:space="preserve"> et fonctionne en NO ARCHIVE LOG.</w:t>
      </w:r>
    </w:p>
    <w:p w:rsidR="009F65E4" w:rsidRDefault="009F65E4" w:rsidP="009F65E4">
      <w:pPr>
        <w:pStyle w:val="Titre3"/>
      </w:pPr>
      <w:r>
        <w:t>La base STORPROD</w:t>
      </w:r>
    </w:p>
    <w:p w:rsidR="009F65E4" w:rsidRDefault="009F65E4" w:rsidP="009F65E4">
      <w:pPr>
        <w:pStyle w:val="Titre4"/>
      </w:pPr>
      <w:r>
        <w:t>Description logique</w:t>
      </w:r>
    </w:p>
    <w:p w:rsidR="009F65E4" w:rsidRDefault="00DE6FF5" w:rsidP="009F65E4">
      <w:pPr>
        <w:pStyle w:val="Titre4"/>
      </w:pPr>
      <w:r>
        <w:t>Caractéristiques</w:t>
      </w:r>
      <w:r w:rsidR="009F65E4">
        <w:t xml:space="preserve"> physique</w:t>
      </w:r>
      <w:r>
        <w:t>s</w:t>
      </w:r>
    </w:p>
    <w:p w:rsidR="00DE6FF5" w:rsidRDefault="00320719" w:rsidP="00AF67D1">
      <w:pPr>
        <w:pStyle w:val="Titre5"/>
      </w:pPr>
      <w:r>
        <w:t xml:space="preserve">Les </w:t>
      </w:r>
      <w:r w:rsidR="00AF67D1">
        <w:t>tablespaces</w:t>
      </w:r>
    </w:p>
    <w:tbl>
      <w:tblPr>
        <w:tblW w:w="8569" w:type="dxa"/>
        <w:tblInd w:w="55"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045"/>
        <w:gridCol w:w="935"/>
        <w:gridCol w:w="1405"/>
        <w:gridCol w:w="1391"/>
        <w:gridCol w:w="676"/>
        <w:gridCol w:w="927"/>
        <w:gridCol w:w="1256"/>
      </w:tblGrid>
      <w:tr w:rsidR="003D7F64" w:rsidRPr="00BA3FE1" w:rsidTr="003D7F64">
        <w:trPr>
          <w:trHeight w:val="626"/>
        </w:trPr>
        <w:tc>
          <w:tcPr>
            <w:tcW w:w="2045" w:type="dxa"/>
            <w:shd w:val="pct5" w:color="auto" w:fill="auto"/>
            <w:noWrap/>
            <w:hideMark/>
          </w:tcPr>
          <w:p w:rsidR="003D7F64" w:rsidRPr="00AF67D1" w:rsidRDefault="003D7F64" w:rsidP="00BA3FE1">
            <w:pPr>
              <w:spacing w:after="0" w:line="240" w:lineRule="auto"/>
              <w:jc w:val="left"/>
              <w:rPr>
                <w:rFonts w:eastAsia="Times New Roman" w:cs="Times New Roman"/>
                <w:color w:val="000000"/>
                <w:szCs w:val="20"/>
                <w:lang w:eastAsia="fr-FR"/>
              </w:rPr>
            </w:pPr>
            <w:r w:rsidRPr="00BA3FE1">
              <w:rPr>
                <w:rFonts w:eastAsia="Times New Roman" w:cs="Times New Roman"/>
                <w:color w:val="000000"/>
                <w:szCs w:val="20"/>
                <w:lang w:eastAsia="fr-FR"/>
              </w:rPr>
              <w:t>TABLESPACE</w:t>
            </w:r>
          </w:p>
        </w:tc>
        <w:tc>
          <w:tcPr>
            <w:tcW w:w="935" w:type="dxa"/>
            <w:shd w:val="pct5"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STATUS</w:t>
            </w:r>
          </w:p>
        </w:tc>
        <w:tc>
          <w:tcPr>
            <w:tcW w:w="1405" w:type="dxa"/>
            <w:shd w:val="pct5"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CONTENTS</w:t>
            </w:r>
          </w:p>
        </w:tc>
        <w:tc>
          <w:tcPr>
            <w:tcW w:w="1391" w:type="dxa"/>
            <w:shd w:val="pct5" w:color="auto" w:fill="auto"/>
            <w:noWrap/>
            <w:hideMark/>
          </w:tcPr>
          <w:p w:rsidR="003D7F64" w:rsidRPr="00AF67D1" w:rsidRDefault="003D7F64" w:rsidP="003D7F64">
            <w:pPr>
              <w:spacing w:after="0" w:line="240" w:lineRule="auto"/>
              <w:jc w:val="left"/>
              <w:rPr>
                <w:rFonts w:eastAsia="Times New Roman" w:cs="Times New Roman"/>
                <w:color w:val="000000"/>
                <w:szCs w:val="20"/>
                <w:lang w:val="en-US" w:eastAsia="fr-FR"/>
              </w:rPr>
            </w:pPr>
            <w:r w:rsidRPr="00BA3FE1">
              <w:rPr>
                <w:rFonts w:eastAsia="Times New Roman" w:cs="Times New Roman"/>
                <w:color w:val="000000"/>
                <w:szCs w:val="20"/>
                <w:lang w:val="en-US" w:eastAsia="fr-FR"/>
              </w:rPr>
              <w:t>EXTENT</w:t>
            </w:r>
            <w:r>
              <w:rPr>
                <w:rFonts w:eastAsia="Times New Roman" w:cs="Times New Roman"/>
                <w:color w:val="000000"/>
                <w:szCs w:val="20"/>
                <w:lang w:val="en-US" w:eastAsia="fr-FR"/>
              </w:rPr>
              <w:t xml:space="preserve"> </w:t>
            </w:r>
            <w:r w:rsidRPr="00AF67D1">
              <w:rPr>
                <w:rFonts w:eastAsia="Times New Roman" w:cs="Times New Roman"/>
                <w:color w:val="000000"/>
                <w:szCs w:val="20"/>
                <w:lang w:val="en-US" w:eastAsia="fr-FR"/>
              </w:rPr>
              <w:t>MANAGEMENT</w:t>
            </w:r>
          </w:p>
        </w:tc>
        <w:tc>
          <w:tcPr>
            <w:tcW w:w="931" w:type="dxa"/>
            <w:shd w:val="pct5" w:color="auto" w:fill="auto"/>
          </w:tcPr>
          <w:p w:rsidR="003D7F64" w:rsidRPr="00BA3FE1" w:rsidRDefault="003D7F64">
            <w:pPr>
              <w:rPr>
                <w:color w:val="000000"/>
                <w:szCs w:val="20"/>
                <w:lang w:val="en-US"/>
              </w:rPr>
            </w:pPr>
            <w:r w:rsidRPr="00BA3FE1">
              <w:rPr>
                <w:color w:val="000000"/>
                <w:szCs w:val="20"/>
                <w:lang w:val="en-US"/>
              </w:rPr>
              <w:t>BLOCK SIZE</w:t>
            </w:r>
          </w:p>
        </w:tc>
        <w:tc>
          <w:tcPr>
            <w:tcW w:w="931" w:type="dxa"/>
            <w:shd w:val="pct5" w:color="auto" w:fill="auto"/>
          </w:tcPr>
          <w:p w:rsidR="003D7F64" w:rsidRDefault="003D7F64">
            <w:pPr>
              <w:rPr>
                <w:color w:val="000000"/>
                <w:sz w:val="22"/>
              </w:rPr>
            </w:pPr>
            <w:r>
              <w:rPr>
                <w:color w:val="000000"/>
                <w:sz w:val="22"/>
              </w:rPr>
              <w:t>MIN EXTENTS</w:t>
            </w:r>
          </w:p>
        </w:tc>
        <w:tc>
          <w:tcPr>
            <w:tcW w:w="931" w:type="dxa"/>
            <w:shd w:val="pct5" w:color="auto" w:fill="auto"/>
          </w:tcPr>
          <w:p w:rsidR="003D7F64" w:rsidRDefault="003D7F64" w:rsidP="003D7F64">
            <w:pPr>
              <w:rPr>
                <w:color w:val="000000"/>
                <w:sz w:val="22"/>
              </w:rPr>
            </w:pPr>
            <w:r>
              <w:rPr>
                <w:color w:val="000000"/>
                <w:sz w:val="22"/>
              </w:rPr>
              <w:t>MAX EXTENTS</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SYSTEM</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31" w:type="dxa"/>
          </w:tcPr>
          <w:p w:rsidR="003D7F64" w:rsidRPr="00BA3FE1" w:rsidRDefault="003D7F64">
            <w:pPr>
              <w:jc w:val="right"/>
              <w:rPr>
                <w:color w:val="000000"/>
                <w:szCs w:val="20"/>
                <w:lang w:val="en-US"/>
              </w:rPr>
            </w:pPr>
            <w:r w:rsidRPr="00BA3FE1">
              <w:rPr>
                <w:color w:val="000000"/>
                <w:szCs w:val="20"/>
                <w:lang w:val="en-US"/>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UNDOTBS1</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UNDO</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31" w:type="dxa"/>
          </w:tcPr>
          <w:p w:rsidR="003D7F64" w:rsidRPr="00BA3FE1" w:rsidRDefault="003D7F64">
            <w:pPr>
              <w:jc w:val="right"/>
              <w:rPr>
                <w:color w:val="000000"/>
                <w:szCs w:val="20"/>
                <w:lang w:val="en-US"/>
              </w:rPr>
            </w:pPr>
            <w:r w:rsidRPr="00BA3FE1">
              <w:rPr>
                <w:color w:val="000000"/>
                <w:szCs w:val="20"/>
                <w:lang w:val="en-US"/>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SYSAUX</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LOCAL</w:t>
            </w:r>
          </w:p>
        </w:tc>
        <w:tc>
          <w:tcPr>
            <w:tcW w:w="931" w:type="dxa"/>
          </w:tcPr>
          <w:p w:rsidR="003D7F64" w:rsidRPr="00BA3FE1" w:rsidRDefault="003D7F64">
            <w:pPr>
              <w:jc w:val="right"/>
              <w:rPr>
                <w:color w:val="000000"/>
                <w:szCs w:val="20"/>
                <w:lang w:val="en-US"/>
              </w:rPr>
            </w:pPr>
            <w:r w:rsidRPr="00BA3FE1">
              <w:rPr>
                <w:color w:val="000000"/>
                <w:szCs w:val="20"/>
                <w:lang w:val="en-US"/>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val="en-US" w:eastAsia="fr-FR"/>
              </w:rPr>
            </w:pPr>
            <w:r w:rsidRPr="00AF67D1">
              <w:rPr>
                <w:rFonts w:eastAsia="Times New Roman" w:cs="Times New Roman"/>
                <w:color w:val="000000"/>
                <w:szCs w:val="20"/>
                <w:lang w:val="en-US" w:eastAsia="fr-FR"/>
              </w:rPr>
              <w:t>TEMP</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val="en-US" w:eastAsia="fr-FR"/>
              </w:rPr>
              <w:t>ONLIN</w:t>
            </w:r>
            <w:r w:rsidRPr="00AF67D1">
              <w:rPr>
                <w:rFonts w:eastAsia="Times New Roman" w:cs="Times New Roman"/>
                <w:color w:val="000000"/>
                <w:szCs w:val="20"/>
                <w:lang w:eastAsia="fr-FR"/>
              </w:rPr>
              <w:t>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TEMPORARY</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31" w:type="dxa"/>
          </w:tcPr>
          <w:p w:rsidR="003D7F64" w:rsidRPr="00BA3FE1" w:rsidRDefault="003D7F64">
            <w:pPr>
              <w:jc w:val="right"/>
              <w:rPr>
                <w:color w:val="000000"/>
                <w:szCs w:val="20"/>
              </w:rPr>
            </w:pPr>
            <w:r w:rsidRPr="00BA3FE1">
              <w:rPr>
                <w:color w:val="000000"/>
                <w:szCs w:val="20"/>
              </w:rPr>
              <w:t>8192</w:t>
            </w:r>
          </w:p>
        </w:tc>
        <w:tc>
          <w:tcPr>
            <w:tcW w:w="931" w:type="dxa"/>
          </w:tcPr>
          <w:p w:rsidR="003D7F64" w:rsidRDefault="003D7F64">
            <w:pPr>
              <w:jc w:val="right"/>
              <w:rPr>
                <w:color w:val="000000"/>
                <w:sz w:val="22"/>
              </w:rPr>
            </w:pPr>
            <w:r>
              <w:rPr>
                <w:color w:val="000000"/>
                <w:sz w:val="22"/>
              </w:rPr>
              <w:t>1048576</w:t>
            </w:r>
          </w:p>
        </w:tc>
        <w:tc>
          <w:tcPr>
            <w:tcW w:w="931" w:type="dxa"/>
          </w:tcPr>
          <w:p w:rsidR="003D7F64" w:rsidRDefault="003D7F64">
            <w:pPr>
              <w:rPr>
                <w:color w:val="000000"/>
                <w:sz w:val="22"/>
              </w:rPr>
            </w:pP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USERS</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31" w:type="dxa"/>
          </w:tcPr>
          <w:p w:rsidR="003D7F64" w:rsidRPr="00BA3FE1" w:rsidRDefault="003D7F64">
            <w:pPr>
              <w:jc w:val="right"/>
              <w:rPr>
                <w:color w:val="000000"/>
                <w:szCs w:val="20"/>
              </w:rPr>
            </w:pPr>
            <w:r w:rsidRPr="00BA3FE1">
              <w:rPr>
                <w:color w:val="000000"/>
                <w:szCs w:val="20"/>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STORELAND_DATA</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31" w:type="dxa"/>
          </w:tcPr>
          <w:p w:rsidR="003D7F64" w:rsidRPr="00BA3FE1" w:rsidRDefault="003D7F64">
            <w:pPr>
              <w:jc w:val="right"/>
              <w:rPr>
                <w:color w:val="000000"/>
                <w:szCs w:val="20"/>
              </w:rPr>
            </w:pPr>
            <w:r w:rsidRPr="00BA3FE1">
              <w:rPr>
                <w:color w:val="000000"/>
                <w:szCs w:val="20"/>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r w:rsidR="003D7F64" w:rsidRPr="00BA3FE1" w:rsidTr="003D7F64">
        <w:trPr>
          <w:trHeight w:val="300"/>
        </w:trPr>
        <w:tc>
          <w:tcPr>
            <w:tcW w:w="204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STORELAND_IDX</w:t>
            </w:r>
          </w:p>
        </w:tc>
        <w:tc>
          <w:tcPr>
            <w:tcW w:w="93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ONLINE</w:t>
            </w:r>
          </w:p>
        </w:tc>
        <w:tc>
          <w:tcPr>
            <w:tcW w:w="1405"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PERMANENT</w:t>
            </w:r>
          </w:p>
        </w:tc>
        <w:tc>
          <w:tcPr>
            <w:tcW w:w="1391" w:type="dxa"/>
            <w:shd w:val="clear" w:color="auto" w:fill="auto"/>
            <w:noWrap/>
            <w:hideMark/>
          </w:tcPr>
          <w:p w:rsidR="003D7F64" w:rsidRPr="00AF67D1" w:rsidRDefault="003D7F64" w:rsidP="00AF67D1">
            <w:pPr>
              <w:spacing w:after="0" w:line="240" w:lineRule="auto"/>
              <w:jc w:val="left"/>
              <w:rPr>
                <w:rFonts w:eastAsia="Times New Roman" w:cs="Times New Roman"/>
                <w:color w:val="000000"/>
                <w:szCs w:val="20"/>
                <w:lang w:eastAsia="fr-FR"/>
              </w:rPr>
            </w:pPr>
            <w:r w:rsidRPr="00AF67D1">
              <w:rPr>
                <w:rFonts w:eastAsia="Times New Roman" w:cs="Times New Roman"/>
                <w:color w:val="000000"/>
                <w:szCs w:val="20"/>
                <w:lang w:eastAsia="fr-FR"/>
              </w:rPr>
              <w:t>LOCAL</w:t>
            </w:r>
          </w:p>
        </w:tc>
        <w:tc>
          <w:tcPr>
            <w:tcW w:w="931" w:type="dxa"/>
          </w:tcPr>
          <w:p w:rsidR="003D7F64" w:rsidRPr="00BA3FE1" w:rsidRDefault="003D7F64">
            <w:pPr>
              <w:jc w:val="right"/>
              <w:rPr>
                <w:color w:val="000000"/>
                <w:szCs w:val="20"/>
              </w:rPr>
            </w:pPr>
            <w:r w:rsidRPr="00BA3FE1">
              <w:rPr>
                <w:color w:val="000000"/>
                <w:szCs w:val="20"/>
              </w:rPr>
              <w:t>8192</w:t>
            </w:r>
          </w:p>
        </w:tc>
        <w:tc>
          <w:tcPr>
            <w:tcW w:w="931" w:type="dxa"/>
          </w:tcPr>
          <w:p w:rsidR="003D7F64" w:rsidRDefault="003D7F64">
            <w:pPr>
              <w:jc w:val="right"/>
              <w:rPr>
                <w:color w:val="000000"/>
                <w:sz w:val="22"/>
              </w:rPr>
            </w:pPr>
            <w:r>
              <w:rPr>
                <w:color w:val="000000"/>
                <w:sz w:val="22"/>
              </w:rPr>
              <w:t>65536</w:t>
            </w:r>
          </w:p>
        </w:tc>
        <w:tc>
          <w:tcPr>
            <w:tcW w:w="931" w:type="dxa"/>
          </w:tcPr>
          <w:p w:rsidR="003D7F64" w:rsidRDefault="003D7F64">
            <w:pPr>
              <w:jc w:val="right"/>
              <w:rPr>
                <w:color w:val="000000"/>
                <w:sz w:val="22"/>
              </w:rPr>
            </w:pPr>
            <w:r>
              <w:rPr>
                <w:color w:val="000000"/>
                <w:sz w:val="22"/>
              </w:rPr>
              <w:t>2147483645</w:t>
            </w:r>
          </w:p>
        </w:tc>
      </w:tr>
    </w:tbl>
    <w:p w:rsidR="00AF67D1" w:rsidRDefault="00EA3343" w:rsidP="00AF67D1">
      <w:r>
        <w:t>Les tables et index du schéma storeland sont respectivement répartis sur les tablespaces STORELAND_DATA et STORELAND_IDX.</w:t>
      </w:r>
    </w:p>
    <w:p w:rsidR="00320719" w:rsidRDefault="00320719" w:rsidP="00320719">
      <w:pPr>
        <w:pStyle w:val="Titre5"/>
      </w:pPr>
      <w:r>
        <w:t>Les database files du schéma Storeland</w:t>
      </w:r>
    </w:p>
    <w:tbl>
      <w:tblPr>
        <w:tblW w:w="4600" w:type="dxa"/>
        <w:tblInd w:w="55" w:type="dxa"/>
        <w:tblBorders>
          <w:insideH w:val="single" w:sz="4" w:space="0" w:color="auto"/>
        </w:tblBorders>
        <w:tblCellMar>
          <w:left w:w="70" w:type="dxa"/>
          <w:right w:w="70" w:type="dxa"/>
        </w:tblCellMar>
        <w:tblLook w:val="04A0" w:firstRow="1" w:lastRow="0" w:firstColumn="1" w:lastColumn="0" w:noHBand="0" w:noVBand="1"/>
      </w:tblPr>
      <w:tblGrid>
        <w:gridCol w:w="2080"/>
        <w:gridCol w:w="2520"/>
      </w:tblGrid>
      <w:tr w:rsidR="00320719" w:rsidTr="00320719">
        <w:trPr>
          <w:trHeight w:val="315"/>
          <w:tblHeader/>
        </w:trPr>
        <w:tc>
          <w:tcPr>
            <w:tcW w:w="2080" w:type="dxa"/>
            <w:tcBorders>
              <w:top w:val="nil"/>
              <w:bottom w:val="single" w:sz="4" w:space="0" w:color="auto"/>
            </w:tcBorders>
            <w:shd w:val="pct5" w:color="auto" w:fill="auto"/>
            <w:noWrap/>
            <w:hideMark/>
          </w:tcPr>
          <w:p w:rsidR="00320719" w:rsidRDefault="00320719">
            <w:pPr>
              <w:jc w:val="right"/>
              <w:rPr>
                <w:color w:val="000000"/>
                <w:sz w:val="22"/>
              </w:rPr>
            </w:pPr>
            <w:r>
              <w:rPr>
                <w:color w:val="000000"/>
                <w:sz w:val="22"/>
              </w:rPr>
              <w:t>Taille (octets)</w:t>
            </w:r>
          </w:p>
        </w:tc>
        <w:tc>
          <w:tcPr>
            <w:tcW w:w="2520" w:type="dxa"/>
            <w:tcBorders>
              <w:top w:val="nil"/>
              <w:bottom w:val="single" w:sz="4" w:space="0" w:color="auto"/>
            </w:tcBorders>
            <w:shd w:val="pct5" w:color="auto" w:fill="auto"/>
            <w:noWrap/>
            <w:hideMark/>
          </w:tcPr>
          <w:p w:rsidR="00320719" w:rsidRDefault="00320719">
            <w:pPr>
              <w:rPr>
                <w:color w:val="000000"/>
                <w:sz w:val="22"/>
              </w:rPr>
            </w:pPr>
            <w:r>
              <w:rPr>
                <w:color w:val="000000"/>
                <w:sz w:val="22"/>
              </w:rPr>
              <w:t>Fichier</w:t>
            </w:r>
          </w:p>
        </w:tc>
      </w:tr>
      <w:tr w:rsidR="00320719" w:rsidRPr="00320719" w:rsidTr="00320719">
        <w:trPr>
          <w:trHeight w:val="289"/>
        </w:trPr>
        <w:tc>
          <w:tcPr>
            <w:tcW w:w="2080" w:type="dxa"/>
            <w:tcBorders>
              <w:top w:val="single" w:sz="4" w:space="0" w:color="auto"/>
            </w:tcBorders>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tcBorders>
              <w:top w:val="single" w:sz="4" w:space="0" w:color="auto"/>
            </w:tcBorders>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STORELAND_DATA01.ORA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STORELAND_DATA02.ORA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STORELAND_DATA03.ORA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STORELAND_DATA04.ORA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STORELAND_DATA05.ORA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STORELAND_DATA06.ORA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STORELAND_DATA07.ORA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STORELAND_DATA08.ORA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STORELAND_DATA09.ORA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lastRenderedPageBreak/>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STORELAND_DATA10.ORA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STORELAND_DATA11.ORA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STORELAND_DATA12.ORA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STORELAND_IDX01.ORA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STORELAND_IDX02.ORA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STORELAND_IDX03.ORA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STORELAND_IDX04.ORA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5 444 214 784</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STORELAND_IDX05.ORA</w:t>
            </w:r>
          </w:p>
        </w:tc>
      </w:tr>
      <w:tr w:rsidR="00320719" w:rsidRPr="00320719" w:rsidTr="00320719">
        <w:trPr>
          <w:trHeight w:val="289"/>
        </w:trPr>
        <w:tc>
          <w:tcPr>
            <w:tcW w:w="2080" w:type="dxa"/>
            <w:shd w:val="clear" w:color="auto" w:fill="auto"/>
            <w:noWrap/>
            <w:hideMark/>
          </w:tcPr>
          <w:p w:rsidR="00320719" w:rsidRPr="00320719" w:rsidRDefault="00320719" w:rsidP="00320719">
            <w:pPr>
              <w:spacing w:after="0" w:line="240" w:lineRule="auto"/>
              <w:jc w:val="right"/>
              <w:rPr>
                <w:rFonts w:eastAsia="Times New Roman" w:cs="Times New Roman"/>
                <w:color w:val="000000"/>
                <w:sz w:val="22"/>
                <w:lang w:eastAsia="fr-FR"/>
              </w:rPr>
            </w:pPr>
            <w:r w:rsidRPr="00320719">
              <w:rPr>
                <w:rFonts w:eastAsia="Times New Roman" w:cs="Times New Roman"/>
                <w:color w:val="000000"/>
                <w:sz w:val="22"/>
                <w:lang w:eastAsia="fr-FR"/>
              </w:rPr>
              <w:t>10 485 768 192</w:t>
            </w:r>
          </w:p>
        </w:tc>
        <w:tc>
          <w:tcPr>
            <w:tcW w:w="2520" w:type="dxa"/>
            <w:shd w:val="clear" w:color="auto" w:fill="auto"/>
            <w:noWrap/>
            <w:hideMark/>
          </w:tcPr>
          <w:p w:rsidR="00320719" w:rsidRPr="00320719" w:rsidRDefault="00320719" w:rsidP="00320719">
            <w:pPr>
              <w:spacing w:after="0" w:line="240" w:lineRule="auto"/>
              <w:jc w:val="left"/>
              <w:rPr>
                <w:rFonts w:eastAsia="Times New Roman" w:cs="Times New Roman"/>
                <w:color w:val="000000"/>
                <w:sz w:val="22"/>
                <w:lang w:eastAsia="fr-FR"/>
              </w:rPr>
            </w:pPr>
            <w:r w:rsidRPr="00320719">
              <w:rPr>
                <w:rFonts w:eastAsia="Times New Roman" w:cs="Times New Roman"/>
                <w:color w:val="000000"/>
                <w:sz w:val="22"/>
                <w:lang w:eastAsia="fr-FR"/>
              </w:rPr>
              <w:t>STORELAND_IDX06.ORA</w:t>
            </w:r>
          </w:p>
        </w:tc>
      </w:tr>
    </w:tbl>
    <w:p w:rsidR="00320719" w:rsidRPr="00AF67D1" w:rsidRDefault="00320719" w:rsidP="00AF67D1"/>
    <w:p w:rsidR="00EB02C1" w:rsidRDefault="00EB02C1" w:rsidP="00EB02C1">
      <w:pPr>
        <w:pStyle w:val="Titre2"/>
      </w:pPr>
      <w:r>
        <w:t>Les snapshots statspack</w:t>
      </w:r>
    </w:p>
    <w:p w:rsidR="00EB02C1" w:rsidRPr="00831242" w:rsidRDefault="00355FAE" w:rsidP="00831242">
      <w:r>
        <w:rPr>
          <w:rFonts w:cs="Calibri"/>
          <w:color w:val="000000"/>
          <w:shd w:val="clear" w:color="auto" w:fill="FFFFFF"/>
        </w:rPr>
        <w:t>Les prises de mesures sont paramétrées tous les jours, du 03/10/2017 au 20/10/2017, de 10 heures à 20 heures avec une fréquence de 15 minutes</w:t>
      </w:r>
      <w:r w:rsidR="00AD7680">
        <w:rPr>
          <w:rFonts w:cs="Calibri"/>
          <w:color w:val="000000"/>
          <w:shd w:val="clear" w:color="auto" w:fill="FFFFFF"/>
        </w:rPr>
        <w:t> ;</w:t>
      </w:r>
      <w:r w:rsidR="004401F4">
        <w:rPr>
          <w:rFonts w:cs="Calibri"/>
          <w:color w:val="000000"/>
          <w:shd w:val="clear" w:color="auto" w:fill="FFFFFF"/>
        </w:rPr>
        <w:t xml:space="preserve"> </w:t>
      </w:r>
      <w:r w:rsidR="00AD7680">
        <w:rPr>
          <w:rFonts w:cs="Calibri"/>
          <w:color w:val="000000"/>
          <w:shd w:val="clear" w:color="auto" w:fill="FFFFFF"/>
        </w:rPr>
        <w:t>t</w:t>
      </w:r>
      <w:r w:rsidR="004401F4">
        <w:rPr>
          <w:rFonts w:cs="Calibri"/>
          <w:color w:val="000000"/>
          <w:shd w:val="clear" w:color="auto" w:fill="FFFFFF"/>
        </w:rPr>
        <w:t>ous les snapshots s</w:t>
      </w:r>
      <w:r w:rsidR="00FB33CE">
        <w:rPr>
          <w:rFonts w:cs="Calibri"/>
          <w:color w:val="000000"/>
          <w:shd w:val="clear" w:color="auto" w:fill="FFFFFF"/>
        </w:rPr>
        <w:t>ont conservés sur cette période</w:t>
      </w:r>
      <w:r w:rsidR="004401F4">
        <w:rPr>
          <w:rFonts w:cs="Calibri"/>
          <w:color w:val="000000"/>
          <w:shd w:val="clear" w:color="auto" w:fill="FFFFFF"/>
        </w:rPr>
        <w:t>.</w:t>
      </w:r>
      <w:r w:rsidR="00FB33CE">
        <w:rPr>
          <w:rFonts w:cs="Calibri"/>
          <w:color w:val="000000"/>
          <w:shd w:val="clear" w:color="auto" w:fill="FFFFFF"/>
        </w:rPr>
        <w:t xml:space="preserve"> Il est ainsi possible d’investiguer sur les perturbations</w:t>
      </w:r>
      <w:r w:rsidR="005216C0">
        <w:rPr>
          <w:rFonts w:cs="Calibri"/>
          <w:color w:val="000000"/>
          <w:shd w:val="clear" w:color="auto" w:fill="FFFFFF"/>
        </w:rPr>
        <w:t xml:space="preserve"> et dysfonctionnements</w:t>
      </w:r>
      <w:r w:rsidR="00FB33CE">
        <w:rPr>
          <w:rFonts w:cs="Calibri"/>
          <w:color w:val="000000"/>
          <w:shd w:val="clear" w:color="auto" w:fill="FFFFFF"/>
        </w:rPr>
        <w:t xml:space="preserve"> perçues dans cet intervalle.</w:t>
      </w:r>
    </w:p>
    <w:p w:rsidR="00A33069" w:rsidRDefault="007F4DA3" w:rsidP="007F4DA3">
      <w:pPr>
        <w:pStyle w:val="Titre1"/>
      </w:pPr>
      <w:bookmarkStart w:id="2" w:name="_Toc495935373"/>
      <w:r>
        <w:lastRenderedPageBreak/>
        <w:t>Les points forts</w:t>
      </w:r>
      <w:bookmarkEnd w:id="2"/>
    </w:p>
    <w:p w:rsidR="0060107A" w:rsidRDefault="00BF1BF5" w:rsidP="0060107A">
      <w:pPr>
        <w:pStyle w:val="Titre2"/>
      </w:pPr>
      <w:r>
        <w:t>Base</w:t>
      </w:r>
      <w:r w:rsidR="0060107A">
        <w:t xml:space="preserve"> </w:t>
      </w:r>
      <w:r w:rsidR="00935498">
        <w:t>éfficiente et</w:t>
      </w:r>
      <w:r w:rsidR="00935ADC">
        <w:t xml:space="preserve"> stable</w:t>
      </w:r>
    </w:p>
    <w:p w:rsidR="0060107A" w:rsidRDefault="0060107A" w:rsidP="0060107A">
      <w:r>
        <w:t>L’essentiel du modèle de donné est équilibré : les tables et vues les plus utilisées (celles revenant le plus souvent dans les snapshots) disposent de clés primaires et référentielles cohérentes et référencées dans les restrictions des requêtes les plus utilisées.</w:t>
      </w:r>
      <w:r w:rsidR="00A57CDD">
        <w:t xml:space="preserve"> De même, les tables ayant un nombre d’enregistrement négligeable</w:t>
      </w:r>
      <w:r w:rsidR="002046F9">
        <w:t xml:space="preserve"> (telles que les tables de paramètres)</w:t>
      </w:r>
      <w:r w:rsidR="00A57CDD">
        <w:t xml:space="preserve"> n’ont</w:t>
      </w:r>
      <w:r w:rsidR="00EC4FD4">
        <w:t xml:space="preserve"> généralement</w:t>
      </w:r>
      <w:r w:rsidR="00A57CDD">
        <w:t xml:space="preserve"> pas </w:t>
      </w:r>
      <w:r w:rsidR="00EC4FD4">
        <w:t>p</w:t>
      </w:r>
      <w:r w:rsidR="00A57CDD">
        <w:t xml:space="preserve">our ne pas en </w:t>
      </w:r>
      <w:r w:rsidR="005C0A02">
        <w:t>dégrader les temps d</w:t>
      </w:r>
      <w:r w:rsidR="00A57CDD">
        <w:t>’accès.</w:t>
      </w:r>
    </w:p>
    <w:p w:rsidR="00264F60" w:rsidRPr="0060107A" w:rsidRDefault="00264F60" w:rsidP="0060107A">
      <w:r>
        <w:t>Les ressources systèmes ne sont pas débordées lors des phases d’activité critiques.</w:t>
      </w:r>
      <w:r w:rsidR="00E96D5E">
        <w:t xml:space="preserve"> Nous avons cependant noté un taux d’occupation moyen de la mémoire très élevé, 85% de la RAM.</w:t>
      </w:r>
    </w:p>
    <w:p w:rsidR="007F4DA3" w:rsidRDefault="007F4DA3" w:rsidP="007F4DA3">
      <w:pPr>
        <w:pStyle w:val="Titre1"/>
      </w:pPr>
      <w:bookmarkStart w:id="3" w:name="_Toc495935374"/>
      <w:r>
        <w:lastRenderedPageBreak/>
        <w:t>Les points faibles</w:t>
      </w:r>
      <w:bookmarkEnd w:id="3"/>
    </w:p>
    <w:p w:rsidR="00504C09" w:rsidRDefault="00504C09" w:rsidP="00504C09">
      <w:pPr>
        <w:pStyle w:val="Titre2"/>
      </w:pPr>
      <w:r>
        <w:t>Version d’Oracle non supportée par le constructeur</w:t>
      </w:r>
    </w:p>
    <w:p w:rsidR="00504C09" w:rsidRDefault="00504C09" w:rsidP="00504C09">
      <w:r>
        <w:t>La version 10.2 d’Oracle n’est plus supportée par le constructeur (</w:t>
      </w:r>
      <w:hyperlink r:id="rId18" w:history="1">
        <w:r w:rsidRPr="00E413F3">
          <w:rPr>
            <w:rStyle w:val="Lienhypertexte"/>
          </w:rPr>
          <w:t>http://www.oracle.com/us/support/library/lifetime-support-technology-069183.pdf</w:t>
        </w:r>
      </w:hyperlink>
      <w:r>
        <w:t>, en page 4) depuis juillet 2013.</w:t>
      </w:r>
    </w:p>
    <w:p w:rsidR="00072F7F" w:rsidRDefault="00072F7F" w:rsidP="00072F7F">
      <w:pPr>
        <w:pStyle w:val="Titre2"/>
      </w:pPr>
      <w:r>
        <w:t>Quelques objets compilés en mode debug</w:t>
      </w:r>
    </w:p>
    <w:p w:rsidR="003B3EA3" w:rsidRDefault="003B3EA3" w:rsidP="003B3EA3">
      <w:r>
        <w:t xml:space="preserve">Ces objets reviennent souvent sans la liste de ceux générant le plus de consommation de ressource CPU et de ressource mémoire. Ils sont aussi parmi ceux qui génèrent le plus de Waits. Nous pouvons ainsi citer par exemple le package </w:t>
      </w:r>
      <w:r w:rsidRPr="003B3EA3">
        <w:t>PK_LBM_VENTES_GU</w:t>
      </w:r>
      <w:r>
        <w:t>.</w:t>
      </w:r>
    </w:p>
    <w:p w:rsidR="00A27236" w:rsidRDefault="00A27236" w:rsidP="005E6C75">
      <w:pPr>
        <w:pStyle w:val="Titre2"/>
      </w:pPr>
      <w:r>
        <w:t>Présence d’objets invalides</w:t>
      </w:r>
    </w:p>
    <w:p w:rsidR="00A27236" w:rsidRDefault="00A27236" w:rsidP="00A27236">
      <w:r>
        <w:t>Il y a de nombreux objets invalides dans la base de données. Voici leur répartition par type et par propriétaire.</w:t>
      </w:r>
    </w:p>
    <w:tbl>
      <w:tblPr>
        <w:tblW w:w="3885" w:type="dxa"/>
        <w:tblInd w:w="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03"/>
        <w:gridCol w:w="1328"/>
        <w:gridCol w:w="1654"/>
      </w:tblGrid>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Pr>
                <w:rFonts w:eastAsia="Times New Roman" w:cs="Times New Roman"/>
                <w:color w:val="000000"/>
                <w:sz w:val="22"/>
                <w:lang w:eastAsia="fr-FR"/>
              </w:rPr>
              <w:t>COUNT</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OWNER</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OBJECT_TYPE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227</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VIEW</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32</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OLAPSYS</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173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PUBLIC</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SYNONYM</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10</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PROCEDURE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3</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STORELAND</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15</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PACKAGE BODY</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1</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TRIGGER</w:t>
            </w:r>
          </w:p>
        </w:tc>
      </w:tr>
      <w:tr w:rsidR="00A27236" w:rsidRPr="00A27236" w:rsidTr="00A27236">
        <w:trPr>
          <w:trHeight w:val="300"/>
        </w:trPr>
        <w:tc>
          <w:tcPr>
            <w:tcW w:w="903" w:type="dxa"/>
            <w:shd w:val="clear" w:color="auto" w:fill="auto"/>
            <w:noWrap/>
            <w:vAlign w:val="bottom"/>
            <w:hideMark/>
          </w:tcPr>
          <w:p w:rsidR="00A27236" w:rsidRPr="00A27236" w:rsidRDefault="00A27236" w:rsidP="00A27236">
            <w:pPr>
              <w:spacing w:after="0" w:line="240" w:lineRule="auto"/>
              <w:jc w:val="right"/>
              <w:rPr>
                <w:rFonts w:eastAsia="Times New Roman" w:cs="Times New Roman"/>
                <w:color w:val="000000"/>
                <w:sz w:val="22"/>
                <w:lang w:eastAsia="fr-FR"/>
              </w:rPr>
            </w:pPr>
            <w:r w:rsidRPr="00A27236">
              <w:rPr>
                <w:rFonts w:eastAsia="Times New Roman" w:cs="Times New Roman"/>
                <w:color w:val="000000"/>
                <w:sz w:val="22"/>
                <w:lang w:eastAsia="fr-FR"/>
              </w:rPr>
              <w:t>4</w:t>
            </w:r>
          </w:p>
        </w:tc>
        <w:tc>
          <w:tcPr>
            <w:tcW w:w="1328"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SYSMAN</w:t>
            </w:r>
          </w:p>
        </w:tc>
        <w:tc>
          <w:tcPr>
            <w:tcW w:w="1654" w:type="dxa"/>
            <w:shd w:val="clear" w:color="auto" w:fill="auto"/>
            <w:noWrap/>
            <w:vAlign w:val="bottom"/>
            <w:hideMark/>
          </w:tcPr>
          <w:p w:rsidR="00A27236" w:rsidRPr="00A27236" w:rsidRDefault="00A27236" w:rsidP="00A27236">
            <w:pPr>
              <w:spacing w:after="0" w:line="240" w:lineRule="auto"/>
              <w:jc w:val="left"/>
              <w:rPr>
                <w:rFonts w:eastAsia="Times New Roman" w:cs="Times New Roman"/>
                <w:color w:val="000000"/>
                <w:sz w:val="22"/>
                <w:lang w:eastAsia="fr-FR"/>
              </w:rPr>
            </w:pPr>
            <w:r w:rsidRPr="00A27236">
              <w:rPr>
                <w:rFonts w:eastAsia="Times New Roman" w:cs="Times New Roman"/>
                <w:color w:val="000000"/>
                <w:sz w:val="22"/>
                <w:lang w:eastAsia="fr-FR"/>
              </w:rPr>
              <w:t>FUNCTION</w:t>
            </w:r>
          </w:p>
        </w:tc>
      </w:tr>
    </w:tbl>
    <w:p w:rsidR="005E6C75" w:rsidRPr="003B3EA3" w:rsidRDefault="005E6C75" w:rsidP="003B3EA3"/>
    <w:p w:rsidR="007F4DA3" w:rsidRDefault="007F4DA3" w:rsidP="00A33069">
      <w:pPr>
        <w:pStyle w:val="Titre1"/>
      </w:pPr>
      <w:bookmarkStart w:id="4" w:name="_Toc495935375"/>
      <w:r>
        <w:lastRenderedPageBreak/>
        <w:t>Les opportunités d’amélioration</w:t>
      </w:r>
      <w:bookmarkEnd w:id="4"/>
    </w:p>
    <w:p w:rsidR="00504C09" w:rsidRDefault="00504C09" w:rsidP="00D22921">
      <w:pPr>
        <w:pStyle w:val="Titre2"/>
      </w:pPr>
      <w:r>
        <w:t>Mettre en place un plan de migration vers une version en cours de support</w:t>
      </w:r>
    </w:p>
    <w:p w:rsidR="00030F6B" w:rsidRPr="00030F6B" w:rsidRDefault="00030F6B" w:rsidP="00030F6B">
      <w:r>
        <w:t>Disposer d’une version qui n’est plus supportée par Oracle entraîne des risques de surcout en cas de nécessité de support par Oracle. Il y a aussi le risque de devoir migrer d’urgence en cas de dysfonctionnement important.</w:t>
      </w:r>
    </w:p>
    <w:p w:rsidR="009807C4" w:rsidRDefault="009807C4" w:rsidP="00D22921">
      <w:pPr>
        <w:pStyle w:val="Titre2"/>
      </w:pPr>
      <w:r>
        <w:t>Augmenter la RAM</w:t>
      </w:r>
    </w:p>
    <w:p w:rsidR="009807C4" w:rsidRPr="009807C4" w:rsidRDefault="009807C4" w:rsidP="009807C4">
      <w:r>
        <w:t xml:space="preserve">Le taux moyen de sollicitation de la RAM étant très élevé, le serveur peut être ralenti par un recours massif </w:t>
      </w:r>
      <w:r w:rsidR="007247C4">
        <w:t>au mécanisme de</w:t>
      </w:r>
      <w:r>
        <w:t xml:space="preserve"> swap. Plus de RAM devrait le soulager lors des pics de traitements.</w:t>
      </w:r>
    </w:p>
    <w:p w:rsidR="00D22921" w:rsidRDefault="00D22921" w:rsidP="00D22921">
      <w:pPr>
        <w:pStyle w:val="Titre2"/>
      </w:pPr>
      <w:r>
        <w:t>Compiler en mode standard les objets compilés en mode débug.</w:t>
      </w:r>
    </w:p>
    <w:p w:rsidR="003A569C" w:rsidRDefault="003A569C" w:rsidP="003A569C">
      <w:r>
        <w:t xml:space="preserve">Attention, il peut y avoir des instabilités si un grand nombre d’objets ayant de fortes interdépendances sont ainsi refacturés. Il faudrait le faire avec une </w:t>
      </w:r>
      <w:r w:rsidR="00390E54">
        <w:t>session</w:t>
      </w:r>
      <w:r>
        <w:t xml:space="preserve"> d’administration connectée en mode autonome et redémarrer la base Oracle à la suite de cette séance de </w:t>
      </w:r>
      <w:r w:rsidR="00390E54">
        <w:t>recompilation</w:t>
      </w:r>
      <w:r>
        <w:t xml:space="preserve"> d’objets.</w:t>
      </w:r>
    </w:p>
    <w:p w:rsidR="00106258" w:rsidRDefault="00106258" w:rsidP="00106258">
      <w:pPr>
        <w:pStyle w:val="Titre2"/>
      </w:pPr>
      <w:r>
        <w:t>Corriger ou supprimer les objets invalides</w:t>
      </w:r>
    </w:p>
    <w:p w:rsidR="00106258" w:rsidRDefault="00106258" w:rsidP="00106258">
      <w:r>
        <w:t>La présence d’objets invalides est source de confusion. En cas de dysfonctionnement des applications</w:t>
      </w:r>
      <w:r w:rsidR="000916F4">
        <w:t>,</w:t>
      </w:r>
      <w:r w:rsidR="000916F4" w:rsidRPr="000916F4">
        <w:t xml:space="preserve"> </w:t>
      </w:r>
      <w:r w:rsidR="000916F4">
        <w:t>les objets invalides semant la confusion dans l’analyse. L</w:t>
      </w:r>
      <w:r>
        <w:t>e délai de résolution</w:t>
      </w:r>
      <w:r w:rsidR="000916F4">
        <w:t xml:space="preserve"> des pannes</w:t>
      </w:r>
      <w:r>
        <w:t xml:space="preserve"> sera augmenté des durées de levée des </w:t>
      </w:r>
      <w:r w:rsidR="000916F4">
        <w:t>doutes</w:t>
      </w:r>
      <w:r>
        <w:t xml:space="preserve"> sur la pertinence des objets en cause</w:t>
      </w:r>
      <w:r w:rsidR="00E70AC5">
        <w:t>. Il faut donc supprimer les objets réellement inutiles et corriger ceux qui restent invalides.</w:t>
      </w:r>
    </w:p>
    <w:p w:rsidR="00372441" w:rsidRDefault="00372441" w:rsidP="004950EE">
      <w:pPr>
        <w:pStyle w:val="Titre2"/>
      </w:pPr>
      <w:r>
        <w:t>Tables fragmentées</w:t>
      </w:r>
    </w:p>
    <w:p w:rsidR="00372441" w:rsidRDefault="00372441" w:rsidP="00372441">
      <w:r>
        <w:t xml:space="preserve">Certaines tables sur lesquelles se font un grand nombre d’entrées/sorties sont </w:t>
      </w:r>
      <w:r w:rsidR="00DA2CA8">
        <w:t xml:space="preserve">largement </w:t>
      </w:r>
      <w:r>
        <w:t>fragmentées</w:t>
      </w:r>
      <w:r w:rsidR="00DA2CA8">
        <w:t xml:space="preserve"> (plus de 20%)</w:t>
      </w:r>
      <w:r>
        <w:t>. Elles devront donc être défragmentées pour en restaurer l’efficacité.</w:t>
      </w:r>
      <w:r w:rsidR="00E03738">
        <w:t xml:space="preserve"> Dans le tableau suivant, nous listons dans un ordre décroissant selon le nombre d’enregistrements de la table, son nombre d’entrées/sorties et le taux de fragmentation.</w:t>
      </w:r>
      <w:r w:rsidR="00530C33">
        <w:t xml:space="preserve"> Nous avons limité la portée de cette proposition aux tables de plus de 20 000 enregistrements.</w:t>
      </w:r>
      <w:bookmarkStart w:id="5" w:name="_GoBack"/>
      <w:bookmarkEnd w:id="5"/>
    </w:p>
    <w:tbl>
      <w:tblPr>
        <w:tblW w:w="9826" w:type="dxa"/>
        <w:tblInd w:w="55" w:type="dxa"/>
        <w:tblBorders>
          <w:bottom w:val="single" w:sz="4" w:space="0" w:color="auto"/>
          <w:insideH w:val="single" w:sz="4" w:space="0" w:color="auto"/>
        </w:tblBorders>
        <w:tblCellMar>
          <w:left w:w="70" w:type="dxa"/>
          <w:right w:w="70" w:type="dxa"/>
        </w:tblCellMar>
        <w:tblLook w:val="04A0" w:firstRow="1" w:lastRow="0" w:firstColumn="1" w:lastColumn="0" w:noHBand="0" w:noVBand="1"/>
      </w:tblPr>
      <w:tblGrid>
        <w:gridCol w:w="2942"/>
        <w:gridCol w:w="1433"/>
        <w:gridCol w:w="818"/>
        <w:gridCol w:w="1201"/>
        <w:gridCol w:w="1134"/>
        <w:gridCol w:w="1276"/>
        <w:gridCol w:w="1022"/>
      </w:tblGrid>
      <w:tr w:rsidR="009707D6" w:rsidRPr="00213D18" w:rsidTr="00EF0531">
        <w:trPr>
          <w:trHeight w:val="300"/>
          <w:tblHeader/>
        </w:trPr>
        <w:tc>
          <w:tcPr>
            <w:tcW w:w="2942" w:type="dxa"/>
            <w:shd w:val="pct5" w:color="auto" w:fill="auto"/>
            <w:noWrap/>
            <w:hideMark/>
          </w:tcPr>
          <w:p w:rsidR="0060366C" w:rsidRPr="0060366C" w:rsidRDefault="0060366C" w:rsidP="0060366C">
            <w:pPr>
              <w:spacing w:after="0" w:line="240" w:lineRule="auto"/>
              <w:jc w:val="left"/>
              <w:rPr>
                <w:rFonts w:eastAsia="Times New Roman" w:cs="Times New Roman"/>
                <w:color w:val="000000"/>
                <w:sz w:val="18"/>
                <w:szCs w:val="18"/>
                <w:lang w:eastAsia="fr-FR"/>
              </w:rPr>
            </w:pPr>
            <w:r w:rsidRPr="00213D18">
              <w:rPr>
                <w:rFonts w:eastAsia="Times New Roman" w:cs="Times New Roman"/>
                <w:color w:val="000000"/>
                <w:sz w:val="18"/>
                <w:szCs w:val="18"/>
                <w:lang w:eastAsia="fr-FR"/>
              </w:rPr>
              <w:t>Table</w:t>
            </w:r>
          </w:p>
        </w:tc>
        <w:tc>
          <w:tcPr>
            <w:tcW w:w="1433"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Enregistrements</w:t>
            </w:r>
          </w:p>
        </w:tc>
        <w:tc>
          <w:tcPr>
            <w:tcW w:w="818"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60366C">
              <w:rPr>
                <w:rFonts w:eastAsia="Times New Roman" w:cs="Times New Roman"/>
                <w:color w:val="000000"/>
                <w:sz w:val="18"/>
                <w:szCs w:val="18"/>
                <w:lang w:eastAsia="fr-FR"/>
              </w:rPr>
              <w:t>B</w:t>
            </w:r>
            <w:r w:rsidRPr="00213D18">
              <w:rPr>
                <w:rFonts w:eastAsia="Times New Roman" w:cs="Times New Roman"/>
                <w:color w:val="000000"/>
                <w:sz w:val="18"/>
                <w:szCs w:val="18"/>
                <w:lang w:eastAsia="fr-FR"/>
              </w:rPr>
              <w:t>locs</w:t>
            </w:r>
          </w:p>
        </w:tc>
        <w:tc>
          <w:tcPr>
            <w:tcW w:w="1201"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60366C">
              <w:rPr>
                <w:rFonts w:eastAsia="Times New Roman" w:cs="Times New Roman"/>
                <w:color w:val="000000"/>
                <w:sz w:val="18"/>
                <w:szCs w:val="18"/>
                <w:lang w:eastAsia="fr-FR"/>
              </w:rPr>
              <w:t>Fragment</w:t>
            </w:r>
            <w:r w:rsidRPr="00213D18">
              <w:rPr>
                <w:rFonts w:eastAsia="Times New Roman" w:cs="Times New Roman"/>
                <w:color w:val="000000"/>
                <w:sz w:val="18"/>
                <w:szCs w:val="18"/>
                <w:lang w:eastAsia="fr-FR"/>
              </w:rPr>
              <w:t>é</w:t>
            </w:r>
            <w:r w:rsidRPr="0060366C">
              <w:rPr>
                <w:rFonts w:eastAsia="Times New Roman" w:cs="Times New Roman"/>
                <w:color w:val="000000"/>
                <w:sz w:val="18"/>
                <w:szCs w:val="18"/>
                <w:lang w:eastAsia="fr-FR"/>
              </w:rPr>
              <w:t>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134"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Données</w:t>
            </w:r>
            <w:r w:rsidRPr="0060366C">
              <w:rPr>
                <w:rFonts w:eastAsia="Times New Roman" w:cs="Times New Roman"/>
                <w:color w:val="000000"/>
                <w:sz w:val="18"/>
                <w:szCs w:val="18"/>
                <w:lang w:eastAsia="fr-FR"/>
              </w:rPr>
              <w:t xml:space="preserv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276"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Espace perdu</w:t>
            </w:r>
            <w:r w:rsidRPr="0060366C">
              <w:rPr>
                <w:rFonts w:eastAsia="Times New Roman" w:cs="Times New Roman"/>
                <w:color w:val="000000"/>
                <w:sz w:val="18"/>
                <w:szCs w:val="18"/>
                <w:lang w:eastAsia="fr-FR"/>
              </w:rPr>
              <w:t xml:space="preserve"> (k</w:t>
            </w:r>
            <w:r w:rsidRPr="00213D18">
              <w:rPr>
                <w:rFonts w:eastAsia="Times New Roman" w:cs="Times New Roman"/>
                <w:color w:val="000000"/>
                <w:sz w:val="18"/>
                <w:szCs w:val="18"/>
                <w:lang w:eastAsia="fr-FR"/>
              </w:rPr>
              <w:t>o</w:t>
            </w:r>
            <w:r w:rsidRPr="0060366C">
              <w:rPr>
                <w:rFonts w:eastAsia="Times New Roman" w:cs="Times New Roman"/>
                <w:color w:val="000000"/>
                <w:sz w:val="18"/>
                <w:szCs w:val="18"/>
                <w:lang w:eastAsia="fr-FR"/>
              </w:rPr>
              <w:t>)</w:t>
            </w:r>
          </w:p>
        </w:tc>
        <w:tc>
          <w:tcPr>
            <w:tcW w:w="1022" w:type="dxa"/>
            <w:shd w:val="pct5" w:color="auto" w:fill="auto"/>
            <w:noWrap/>
            <w:hideMark/>
          </w:tcPr>
          <w:p w:rsidR="0060366C" w:rsidRPr="0060366C" w:rsidRDefault="0060366C" w:rsidP="0060366C">
            <w:pPr>
              <w:spacing w:after="0" w:line="240" w:lineRule="auto"/>
              <w:jc w:val="right"/>
              <w:rPr>
                <w:rFonts w:eastAsia="Times New Roman" w:cs="Times New Roman"/>
                <w:color w:val="000000"/>
                <w:sz w:val="18"/>
                <w:szCs w:val="18"/>
                <w:lang w:eastAsia="fr-FR"/>
              </w:rPr>
            </w:pPr>
            <w:r w:rsidRPr="00213D18">
              <w:rPr>
                <w:rFonts w:eastAsia="Times New Roman" w:cs="Times New Roman"/>
                <w:color w:val="000000"/>
                <w:sz w:val="18"/>
                <w:szCs w:val="18"/>
                <w:lang w:eastAsia="fr-FR"/>
              </w:rPr>
              <w:t>Espace récupérable</w:t>
            </w:r>
            <w:r w:rsidRPr="0060366C">
              <w:rPr>
                <w:rFonts w:eastAsia="Times New Roman" w:cs="Times New Roman"/>
                <w:color w:val="000000"/>
                <w:sz w:val="18"/>
                <w:szCs w:val="18"/>
                <w:lang w:eastAsia="fr-FR"/>
              </w:rPr>
              <w:t xml:space="preserve"> %</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STATS_CLIENT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16 092 091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55 112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440 896,00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282 868,79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158 027,21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LBM_STATS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6 505 214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76 886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615 088,00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412 928,62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202 159,38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22,87</w:t>
            </w:r>
          </w:p>
        </w:tc>
      </w:tr>
      <w:tr w:rsidR="00EF0531" w:rsidRPr="00213D18" w:rsidTr="00EF0531">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CONSOLE_CONNEXION_HISTORIQUE</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2 635 711</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10 236</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81 888,00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38 609,05</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43 278,95</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42,85</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CONSOLE_TICKETS_MANQUANTS</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89 149</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588 503</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4 708 024,00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1 915,31</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4 706 108,69</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89,96</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LBM_MESSAGE_ID</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599 927</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11 273</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90 184,00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35 151,97</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55 032,03</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51,02</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CONSOLE_FONCTION_HISTORIQUE</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2 685 654</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12 284</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98 272,00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44 586,05</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53 685,95</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44,63</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VENTES_ARTICLE_PERIODE</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1 635 644</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22 370</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178 960,00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105 422,37</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73 537,63</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31,09</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VENTES_ARTICLE_MAG_PERIODE</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4 526 105</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213 566</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1 708 528,00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229 841,27</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1 478 686,73</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76,55</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HISTORIQUE_CAISSES</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3 694 802</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124 419</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995 352,00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660 301,53</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335 050,47</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23,66</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LOG_TRAITEMENTS</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877 288</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23 504</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188 032,00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89 956,29</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98 075,71</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42,16</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ERREUR</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183 652</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3 440</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27 520,00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15 065,20</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12 454,80</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35,26</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lastRenderedPageBreak/>
              <w:t>LBM_CLIENT_TOP</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424 882</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3 180</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25 440,00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13 277,56</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12 162,44</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37,81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TARIFS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6 117 952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50 144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401 152,00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262 880,75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138 271,25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24,47</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PRODUITS_COLORIS</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5 933 123</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70 592</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564 736,00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393 996,45</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170 739,55</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20,23</w:t>
            </w:r>
          </w:p>
        </w:tc>
      </w:tr>
      <w:tr w:rsidR="00EF0531" w:rsidRPr="00213D18" w:rsidTr="00D24858">
        <w:trPr>
          <w:trHeight w:val="300"/>
        </w:trPr>
        <w:tc>
          <w:tcPr>
            <w:tcW w:w="2942" w:type="dxa"/>
            <w:shd w:val="clear" w:color="auto" w:fill="auto"/>
            <w:noWrap/>
            <w:vAlign w:val="bottom"/>
            <w:hideMark/>
          </w:tcPr>
          <w:p w:rsidR="00EF0531" w:rsidRPr="00213D18" w:rsidRDefault="00EF0531" w:rsidP="00D24858">
            <w:pPr>
              <w:rPr>
                <w:color w:val="000000"/>
                <w:sz w:val="18"/>
                <w:szCs w:val="18"/>
              </w:rPr>
            </w:pPr>
            <w:r w:rsidRPr="00213D18">
              <w:rPr>
                <w:color w:val="000000"/>
                <w:sz w:val="18"/>
                <w:szCs w:val="18"/>
              </w:rPr>
              <w:t>CLIENTS_GPE_MAGASIN</w:t>
            </w:r>
          </w:p>
        </w:tc>
        <w:tc>
          <w:tcPr>
            <w:tcW w:w="1433"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1 679 384</w:t>
            </w:r>
          </w:p>
        </w:tc>
        <w:tc>
          <w:tcPr>
            <w:tcW w:w="818"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5 070</w:t>
            </w:r>
          </w:p>
        </w:tc>
        <w:tc>
          <w:tcPr>
            <w:tcW w:w="1201"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40 560,00</w:t>
            </w:r>
          </w:p>
        </w:tc>
        <w:tc>
          <w:tcPr>
            <w:tcW w:w="1134"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27 880,40</w:t>
            </w:r>
          </w:p>
        </w:tc>
        <w:tc>
          <w:tcPr>
            <w:tcW w:w="1276"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12 679,60</w:t>
            </w:r>
          </w:p>
        </w:tc>
        <w:tc>
          <w:tcPr>
            <w:tcW w:w="1022" w:type="dxa"/>
            <w:shd w:val="clear" w:color="auto" w:fill="auto"/>
            <w:noWrap/>
            <w:vAlign w:val="bottom"/>
            <w:hideMark/>
          </w:tcPr>
          <w:p w:rsidR="00EF0531" w:rsidRPr="00213D18" w:rsidRDefault="00EF0531" w:rsidP="00D24858">
            <w:pPr>
              <w:jc w:val="right"/>
              <w:rPr>
                <w:color w:val="000000"/>
                <w:sz w:val="18"/>
                <w:szCs w:val="18"/>
              </w:rPr>
            </w:pPr>
            <w:r w:rsidRPr="00213D18">
              <w:rPr>
                <w:color w:val="000000"/>
                <w:sz w:val="18"/>
                <w:szCs w:val="18"/>
              </w:rPr>
              <w:t>21,26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HISTO_CB_FRN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5 970 441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39 012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312 096,00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198 237,30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113 858,70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26,48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PRODUITS_ETIQUETTE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5 933 633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26 477</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211 816,00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139 069,52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72 746,48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24,34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TVA_PRODUIT_PAYS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5 929 001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17 907</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143 256,00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75 270,52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67 985,48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37,46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STATS_PRODUIT_COLORIS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5 928 598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29 680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237 440,00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133 161,87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104 278,13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33,92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DESCRIPTIONS_PRODUIT_WEB</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5 926 735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31 712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253 696,00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167 846,99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85 849,01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AGREGAT_TICKET_VENTE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2 141 020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31 333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250 664,00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165 176,35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85 487,65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24,10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SUIVI_ALERTES_WST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1 936 153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20 460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163 680,00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102 101,82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61 578,18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27,62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RESAZONEVAL_WST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1 600 086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7 750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62 000,00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42 189,77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19 810,23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21,95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CONSOLE_OUVERTURE_HISTORIQUE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1 592 664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6 474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51 792,00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35 772,73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16 019,27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20,93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SOS_STATS_PRODUIT_COLORIS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951 570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3 493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27 944,00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19 514,62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8 429,38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20,17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REACTIONS_MARKETING</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917 668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12 664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101 312,00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51 081,13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50 230,87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39,58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CONSOLE_TICKET_HISTORIQUE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759 433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4 618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36 944,00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19 282,48</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17 661,52</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37,81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LBM_TICKET_EXTRAIT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741 769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3 442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27 536,00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13 038,91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14 497,09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42,65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LBM_DETAXE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639 268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1 902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15 216,00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8 739,99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6 476,01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32,56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CLIENTS_GPE_MAGASIN_PFL</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574 112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1 706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13 648,00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9 531,16</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4 116,84</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20,16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LBM_CARTES_CLIENTS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523 188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8 083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64 664,00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43 428,69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21 235,31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HISTO_MVTS_STOCK_MAG</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448 579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8 698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69 584,00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24 093,60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45 490,40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55,37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PIECES_COMPTABLE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242 628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2 672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21 376,00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14 690,37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6 685,63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21,28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DLA_ARTICLE_A_ENVOYER</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216 406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4 384,00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2 536,01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1 847,99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32,15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LBM_ARTICLE_REVISION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160 859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1 020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8 160,00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4 084,31</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4 075,69</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39,95</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CLIENTS_GPE_MAGASIN_SUPP_CRM</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140 056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3 360,00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2 325,15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1 034,85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20,80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RESAZONEVAL_WST_SAV</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139 852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964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7 712,00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4 780,10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2 931,90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28,02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LBM_REPRISE_CHKDO</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127 292</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421</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3 368,00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2 237,55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1 130,45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23,56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TMP_ARTCODE_0901</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124 136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2 584,00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1 454,72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1 129,28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33,70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STATS_PRODUIT_LBM</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93 925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496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3 968,00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2 201,37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1 766,63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34,52</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LBM_LOG_PERSONNELS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78 958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2 000,00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308,43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1 691,57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74,58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BCH_ECART_PRIX</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69 486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185</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1 480,00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814,29</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665,71</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34,98</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CONSOLE_TRANSFERT_HISTORIQUE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55 475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1 246,02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769,98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28,19</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lastRenderedPageBreak/>
              <w:t>LBM_PHI</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54 776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219</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1 752,00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1 176,83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575,17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22,83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CONSOLE_FERMETURE_HISTORIQUE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54 244</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256</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2 048,00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1 218,37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829,63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30,51</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HISTO_ACCROCHAGES_TICKET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50 425</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370</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2 960,00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1 575,78</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1 384,22</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36,76</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RESERVATIONS_WST_SAV</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39 661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814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6 512,00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4 221,73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2 290,27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25,17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HEXAPOSTE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39 616</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171</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1 368,00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928,50</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439,50</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22,13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LBM_HISTO_STATSCLIENT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36 698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192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1 536,00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1 075,14</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460,86</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20,00</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MAG_JOUR</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25 978</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2 832,00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1 623,63</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1 208,37</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32,67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TRAITEMENTS_MAGASIN</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24 939</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118</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944,00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657,57</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286,43</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20,34</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NUM_FACTURE_TICKET</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23 020</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252</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2 016,00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786,82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1 229,18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50,97</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CLIENTS_GPE_MAGASIN_DOUBLONS</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22 061</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74</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592,00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366,25</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225,75</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28,13</w:t>
            </w:r>
          </w:p>
        </w:tc>
      </w:tr>
      <w:tr w:rsidR="000542EE" w:rsidRPr="00213D18" w:rsidTr="00EF0531">
        <w:trPr>
          <w:trHeight w:val="300"/>
        </w:trPr>
        <w:tc>
          <w:tcPr>
            <w:tcW w:w="2942" w:type="dxa"/>
            <w:shd w:val="clear" w:color="auto" w:fill="auto"/>
            <w:noWrap/>
            <w:vAlign w:val="bottom"/>
            <w:hideMark/>
          </w:tcPr>
          <w:p w:rsidR="000542EE" w:rsidRPr="00213D18" w:rsidRDefault="000542EE">
            <w:pPr>
              <w:rPr>
                <w:color w:val="000000"/>
                <w:sz w:val="18"/>
                <w:szCs w:val="18"/>
              </w:rPr>
            </w:pPr>
            <w:r w:rsidRPr="00213D18">
              <w:rPr>
                <w:color w:val="000000"/>
                <w:sz w:val="18"/>
                <w:szCs w:val="18"/>
              </w:rPr>
              <w:t>CONSOLE_MENU_HISTORIQUE</w:t>
            </w:r>
          </w:p>
        </w:tc>
        <w:tc>
          <w:tcPr>
            <w:tcW w:w="1433"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20 123</w:t>
            </w:r>
          </w:p>
        </w:tc>
        <w:tc>
          <w:tcPr>
            <w:tcW w:w="818"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103</w:t>
            </w:r>
          </w:p>
        </w:tc>
        <w:tc>
          <w:tcPr>
            <w:tcW w:w="1201"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824,00</w:t>
            </w:r>
          </w:p>
        </w:tc>
        <w:tc>
          <w:tcPr>
            <w:tcW w:w="1134"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353,72</w:t>
            </w:r>
          </w:p>
        </w:tc>
        <w:tc>
          <w:tcPr>
            <w:tcW w:w="1276"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470,28</w:t>
            </w:r>
          </w:p>
        </w:tc>
        <w:tc>
          <w:tcPr>
            <w:tcW w:w="1022" w:type="dxa"/>
            <w:shd w:val="clear" w:color="auto" w:fill="auto"/>
            <w:noWrap/>
            <w:vAlign w:val="bottom"/>
            <w:hideMark/>
          </w:tcPr>
          <w:p w:rsidR="000542EE" w:rsidRPr="00213D18" w:rsidRDefault="000542EE">
            <w:pPr>
              <w:jc w:val="right"/>
              <w:rPr>
                <w:color w:val="000000"/>
                <w:sz w:val="18"/>
                <w:szCs w:val="18"/>
              </w:rPr>
            </w:pPr>
            <w:r w:rsidRPr="00213D18">
              <w:rPr>
                <w:color w:val="000000"/>
                <w:sz w:val="18"/>
                <w:szCs w:val="18"/>
              </w:rPr>
              <w:t>47,07</w:t>
            </w:r>
          </w:p>
        </w:tc>
      </w:tr>
    </w:tbl>
    <w:p w:rsidR="00372441" w:rsidRPr="00372441" w:rsidRDefault="00372441" w:rsidP="00372441"/>
    <w:p w:rsidR="004950EE" w:rsidRDefault="004950EE" w:rsidP="004950EE">
      <w:pPr>
        <w:pStyle w:val="Titre2"/>
      </w:pPr>
      <w:r>
        <w:t>Ajouter des index</w:t>
      </w:r>
    </w:p>
    <w:p w:rsidR="002502DB" w:rsidRDefault="002502DB" w:rsidP="002502DB">
      <w:r>
        <w:t xml:space="preserve">Agrandir </w:t>
      </w:r>
    </w:p>
    <w:p w:rsidR="00AE3C22" w:rsidRDefault="00AE3C22" w:rsidP="00AE3C22">
      <w:pPr>
        <w:pStyle w:val="Titre2"/>
      </w:pPr>
      <w:r>
        <w:t>Corriger des requêtes consommatrices de ressources</w:t>
      </w:r>
    </w:p>
    <w:p w:rsidR="00F73E54" w:rsidRPr="007247C4" w:rsidRDefault="00F73E54" w:rsidP="00126620">
      <w:pPr>
        <w:pStyle w:val="Titre3"/>
      </w:pPr>
      <w:r w:rsidRPr="00372441">
        <w:t xml:space="preserve">Package </w:t>
      </w:r>
      <w:r w:rsidR="00126620" w:rsidRPr="00372441">
        <w:t>STORELAND.</w:t>
      </w:r>
      <w:r w:rsidRPr="00372441">
        <w:t>PK_LB</w:t>
      </w:r>
      <w:r w:rsidRPr="00126620">
        <w:rPr>
          <w:lang w:val="en-GB"/>
        </w:rPr>
        <w:t>M_VENTES_GU</w:t>
      </w:r>
    </w:p>
    <w:p w:rsidR="00AE3C22" w:rsidRDefault="00F73E54" w:rsidP="00126620">
      <w:pPr>
        <w:pStyle w:val="Titre4"/>
        <w:rPr>
          <w:lang w:val="en-GB"/>
        </w:rPr>
      </w:pPr>
      <w:r w:rsidRPr="00FC7746">
        <w:rPr>
          <w:lang w:val="en-US"/>
        </w:rPr>
        <w:t>Procédure</w:t>
      </w:r>
      <w:r w:rsidRPr="00F73E54">
        <w:rPr>
          <w:lang w:val="en-GB"/>
        </w:rPr>
        <w:t xml:space="preserve"> PK_LBM_VENTES_GU.LBM_GETTICKETSBM</w:t>
      </w:r>
    </w:p>
    <w:p w:rsidR="00126620" w:rsidRDefault="00126620" w:rsidP="00126620">
      <w:r w:rsidRPr="00126620">
        <w:t xml:space="preserve">Cette procédure affiche </w:t>
      </w:r>
      <w:r>
        <w:t>de mauvaises performances par ce qu’elle est très souvent sollicitée et scanne entièrement une grosse table (</w:t>
      </w:r>
      <w:r w:rsidRPr="00126620">
        <w:t>LBM_VENTE_POSTE</w:t>
      </w:r>
      <w:r>
        <w:t>), n’exploitant pas son index de clé primaire</w:t>
      </w:r>
      <w:r w:rsidR="006460E4">
        <w:t xml:space="preserve"> (</w:t>
      </w:r>
      <w:r w:rsidR="006460E4" w:rsidRPr="006460E4">
        <w:t>LBM_VENTE_POSTE_PK</w:t>
      </w:r>
      <w:r w:rsidR="006460E4">
        <w:t>)</w:t>
      </w:r>
      <w:r>
        <w:t xml:space="preserve"> comme elle le devrait.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Corriger la restriction sur lbm_vente_poste.stecaisse</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pour ne plus appliquer une fonction sur la clé de l'index</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 ancien code (2 occurrences) : WHERE stecaisse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 remplacé par (2 occurrences) : WHERE stecaisse IN ('1', '2')</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UPDATE lbm_vente_poste v</w:t>
      </w:r>
    </w:p>
    <w:p w:rsidR="00BB5536"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rPr>
        <w:t xml:space="preserve">   SET topgu =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rPr>
        <w:t xml:space="preserve"> </w:t>
      </w:r>
      <w:r w:rsidRPr="00E86E47">
        <w:rPr>
          <w:rFonts w:ascii="Lucida Console" w:hAnsi="Lucida Console" w:cs="Courier New"/>
          <w:sz w:val="18"/>
          <w:szCs w:val="18"/>
          <w:lang w:val="en-GB"/>
        </w:rPr>
        <w:t xml:space="preserve">WHERE </w:t>
      </w:r>
      <w:r w:rsidRPr="004C699E">
        <w:rPr>
          <w:rFonts w:ascii="Lucida Console" w:hAnsi="Lucida Console" w:cs="Courier New"/>
          <w:b/>
          <w:color w:val="FF0000"/>
          <w:sz w:val="18"/>
          <w:szCs w:val="18"/>
          <w:lang w:val="en-GB"/>
        </w:rPr>
        <w:t>stecaisse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appl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ROWNUM &lt;= p_rownum</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hca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departement = p_dep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(typegest != '5' AND typegest != '6' AND p_typegestion = 'F')</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((typegest = '5' OR typegest = '6') AND p_typegestion = 'G')</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topgu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numcdeclt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TRUNC (datehtrans)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(SELECT TRUNC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(SELECT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lbm_vente_poste v LEFT JOIN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lastRenderedPageBreak/>
        <w:t xml:space="preserve">                            ON v.cp = h.cp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w:t>
      </w:r>
      <w:r w:rsidRPr="004C699E">
        <w:rPr>
          <w:rFonts w:ascii="Lucida Console" w:hAnsi="Lucida Console" w:cs="Courier New"/>
          <w:b/>
          <w:color w:val="FF0000"/>
          <w:sz w:val="18"/>
          <w:szCs w:val="18"/>
          <w:lang w:val="en-GB"/>
        </w:rPr>
        <w:t>stecaisse IN ('1', '2')</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v.appl = 'SAP'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v.hca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departement = p_dep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    v.typegest != '5' AND v.typegest != '6' AND p_typegestion = 'F'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    (v.typegest = '5' OR v.typegest = '6')  AND p_typegestion = 'G'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topgu = 0</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(datehtrans &lt; h.dateblocageinventaire)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(h.dateblocageinventaire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numcdeclt IS NULL</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ORDER BY datehtrans)</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ROWNUM &lt;= 1)</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AND (   (datehtrans &lt; (SELECT 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h.cp = v.cp))</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OR ((SELECT dateblocageinventaire</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FROM lbm_cp_histo h</w:t>
      </w:r>
    </w:p>
    <w:p w:rsidR="00BB5536" w:rsidRPr="00E86E47" w:rsidRDefault="00BB5536" w:rsidP="00BB5536">
      <w:pPr>
        <w:contextualSpacing/>
        <w:rPr>
          <w:rFonts w:ascii="Lucida Console" w:hAnsi="Lucida Console" w:cs="Courier New"/>
          <w:sz w:val="18"/>
          <w:szCs w:val="18"/>
          <w:lang w:val="en-GB"/>
        </w:rPr>
      </w:pPr>
      <w:r w:rsidRPr="00E86E47">
        <w:rPr>
          <w:rFonts w:ascii="Lucida Console" w:hAnsi="Lucida Console" w:cs="Courier New"/>
          <w:sz w:val="18"/>
          <w:szCs w:val="18"/>
          <w:lang w:val="en-GB"/>
        </w:rPr>
        <w:t xml:space="preserve">              WHERE h.cp = v.cp) IS NULL)</w:t>
      </w:r>
    </w:p>
    <w:p w:rsidR="00126620" w:rsidRPr="00E86E47" w:rsidRDefault="00BB5536" w:rsidP="00BB5536">
      <w:pPr>
        <w:contextualSpacing/>
        <w:rPr>
          <w:rFonts w:ascii="Lucida Console" w:hAnsi="Lucida Console" w:cs="Courier New"/>
          <w:sz w:val="18"/>
          <w:szCs w:val="18"/>
        </w:rPr>
      </w:pPr>
      <w:r w:rsidRPr="00E86E47">
        <w:rPr>
          <w:rFonts w:ascii="Lucida Console" w:hAnsi="Lucida Console" w:cs="Courier New"/>
          <w:sz w:val="18"/>
          <w:szCs w:val="18"/>
          <w:lang w:val="en-GB"/>
        </w:rPr>
        <w:t xml:space="preserve">       </w:t>
      </w:r>
      <w:r w:rsidRPr="00E86E47">
        <w:rPr>
          <w:rFonts w:ascii="Lucida Console" w:hAnsi="Lucida Console" w:cs="Courier New"/>
          <w:sz w:val="18"/>
          <w:szCs w:val="18"/>
        </w:rPr>
        <w:t>);</w:t>
      </w:r>
    </w:p>
    <w:p w:rsidR="00126620" w:rsidRDefault="002B3EA9" w:rsidP="00126620">
      <w:r>
        <w:t xml:space="preserve">Cette correction ne sera cependant pas transcendante puisque la colonne </w:t>
      </w:r>
      <w:r w:rsidRPr="002B3EA9">
        <w:t>lbm_vente_poste</w:t>
      </w:r>
      <w:r>
        <w:t>.</w:t>
      </w:r>
      <w:r w:rsidR="00221BEB">
        <w:t>s</w:t>
      </w:r>
      <w:r w:rsidRPr="002B3EA9">
        <w:t>tecaisse</w:t>
      </w:r>
      <w:r>
        <w:t xml:space="preserve"> n’est pas suffisamment discriminante. Or la seconde colonne dans la clé d’index</w:t>
      </w:r>
      <w:r w:rsidR="00C35B08">
        <w:t>,</w:t>
      </w:r>
      <w:r>
        <w:t xml:space="preserve"> </w:t>
      </w:r>
      <w:r w:rsidRPr="002B3EA9">
        <w:t>lbm_vente_poste</w:t>
      </w:r>
      <w:r>
        <w:t>.d</w:t>
      </w:r>
      <w:r w:rsidRPr="002B3EA9">
        <w:t>atehtrans</w:t>
      </w:r>
      <w:r>
        <w:t xml:space="preserve"> </w:t>
      </w:r>
      <w:r w:rsidR="00C35B08">
        <w:t>qui devrait rendre le recours à l’index plus efficace subit aussi une fonction TRUNC. Il faudra évaluer la validité de la réécriture proposée ci-dessous pour s’assurer que la requête conserve sa valeur fonctionnelle.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UPDATE lbm_vente_poste v</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SET v.topgu =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v.stecaisse IN ('1', '2')</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v.appl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ROWNUM &lt;= p_rownum</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v.hca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v.departement = p_dep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(v.typegest != '5' AND v.typegest != '6' AND p_typegestion = 'F')</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((v.typegest = '5' OR v.typegest = '6') AND p_typegestion = 'G')</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v.topgu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v.numcdeclt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exists -- TRUNC (v.datehtrans)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(SELECT 1 -- TRUNC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(SELECT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lbm_vente_poste w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LEFT JOIN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ON w.cp = h.cp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w.stecaisse IN ('1', '2')</w:t>
      </w:r>
    </w:p>
    <w:p w:rsidR="00FC60A8" w:rsidRPr="005116D9" w:rsidRDefault="00FC60A8" w:rsidP="00FC60A8">
      <w:pPr>
        <w:contextualSpacing/>
        <w:rPr>
          <w:rFonts w:ascii="Lucida Console" w:hAnsi="Lucida Console"/>
          <w:sz w:val="18"/>
          <w:szCs w:val="18"/>
          <w:lang w:val="en-US"/>
        </w:rPr>
      </w:pPr>
      <w:r w:rsidRPr="00FC60A8">
        <w:rPr>
          <w:rFonts w:ascii="Lucida Console" w:hAnsi="Lucida Console"/>
          <w:sz w:val="18"/>
          <w:szCs w:val="18"/>
          <w:lang w:val="en-GB"/>
        </w:rPr>
        <w:t xml:space="preserve">                      </w:t>
      </w:r>
      <w:r w:rsidRPr="005116D9">
        <w:rPr>
          <w:rFonts w:ascii="Lucida Console" w:hAnsi="Lucida Console"/>
          <w:sz w:val="18"/>
          <w:szCs w:val="18"/>
          <w:lang w:val="en-US"/>
        </w:rPr>
        <w:t xml:space="preserve">and w.datehtrans = v.datehtrans </w:t>
      </w:r>
    </w:p>
    <w:p w:rsidR="008B65F2"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ou encore and w.datehtrans between trunc(v.datehtrans) </w:t>
      </w:r>
    </w:p>
    <w:p w:rsidR="00FC60A8" w:rsidRPr="00FC60A8" w:rsidRDefault="008B65F2" w:rsidP="00FC60A8">
      <w:pPr>
        <w:contextualSpacing/>
        <w:rPr>
          <w:rFonts w:ascii="Lucida Console" w:hAnsi="Lucida Console"/>
          <w:sz w:val="18"/>
          <w:szCs w:val="18"/>
          <w:lang w:val="en-GB"/>
        </w:rPr>
      </w:pPr>
      <w:r>
        <w:rPr>
          <w:rFonts w:ascii="Lucida Console" w:hAnsi="Lucida Console"/>
          <w:sz w:val="18"/>
          <w:szCs w:val="18"/>
          <w:lang w:val="en-GB"/>
        </w:rPr>
        <w:t xml:space="preserve">                                           </w:t>
      </w:r>
      <w:r w:rsidR="00FC60A8" w:rsidRPr="00FC60A8">
        <w:rPr>
          <w:rFonts w:ascii="Lucida Console" w:hAnsi="Lucida Console"/>
          <w:sz w:val="18"/>
          <w:szCs w:val="18"/>
          <w:lang w:val="en-GB"/>
        </w:rPr>
        <w:t>and trunc(1 + v.datehtrans)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w.appl = 'SAP'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w.hca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w.departement = p_dep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 w.typegest != '5' AND w.typegest != '6' AND p_typegestion = 'F'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 (w.typegest = '5' OR w.typegest = '6')  AND p_typegestion = 'G'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w.topgu = 0</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(w.datehtrans &lt;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(h.dateblocageinventaire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w.numcdeclt IS NULL</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--ORDER BY w.datehtrans</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ROWNUM &lt;= 1</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AND (  (v.datehtrans &lt; (SELECT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lastRenderedPageBreak/>
        <w:t xml:space="preserve">                            FROM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h.cp = v.cp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OR ((SELECT h.dateblocageinventaire</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FROM lbm_cp_histo h</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WHERE h.cp = v.cp</w:t>
      </w:r>
    </w:p>
    <w:p w:rsidR="00FC60A8" w:rsidRPr="00FC60A8" w:rsidRDefault="00FC60A8" w:rsidP="00FC60A8">
      <w:pPr>
        <w:contextualSpacing/>
        <w:rPr>
          <w:rFonts w:ascii="Lucida Console" w:hAnsi="Lucida Console"/>
          <w:sz w:val="18"/>
          <w:szCs w:val="18"/>
          <w:lang w:val="en-GB"/>
        </w:rPr>
      </w:pPr>
      <w:r w:rsidRPr="00FC60A8">
        <w:rPr>
          <w:rFonts w:ascii="Lucida Console" w:hAnsi="Lucida Console"/>
          <w:sz w:val="18"/>
          <w:szCs w:val="18"/>
          <w:lang w:val="en-GB"/>
        </w:rPr>
        <w:t xml:space="preserve">            ) IS NULL</w:t>
      </w:r>
    </w:p>
    <w:p w:rsidR="00FC60A8" w:rsidRPr="00FC60A8" w:rsidRDefault="00FC60A8" w:rsidP="00FC60A8">
      <w:pPr>
        <w:contextualSpacing/>
        <w:rPr>
          <w:rFonts w:ascii="Lucida Console" w:hAnsi="Lucida Console"/>
          <w:sz w:val="18"/>
          <w:szCs w:val="18"/>
        </w:rPr>
      </w:pPr>
      <w:r w:rsidRPr="00FC60A8">
        <w:rPr>
          <w:rFonts w:ascii="Lucida Console" w:hAnsi="Lucida Console"/>
          <w:sz w:val="18"/>
          <w:szCs w:val="18"/>
          <w:lang w:val="en-GB"/>
        </w:rPr>
        <w:t xml:space="preserve">           </w:t>
      </w:r>
      <w:r w:rsidRPr="00FC60A8">
        <w:rPr>
          <w:rFonts w:ascii="Lucida Console" w:hAnsi="Lucida Console"/>
          <w:sz w:val="18"/>
          <w:szCs w:val="18"/>
        </w:rPr>
        <w:t>)</w:t>
      </w:r>
    </w:p>
    <w:p w:rsidR="00FC60A8" w:rsidRPr="007247C4" w:rsidRDefault="00FC60A8" w:rsidP="00FC60A8">
      <w:pPr>
        <w:contextualSpacing/>
        <w:rPr>
          <w:rFonts w:ascii="Lucida Console" w:hAnsi="Lucida Console"/>
          <w:sz w:val="18"/>
          <w:szCs w:val="18"/>
        </w:rPr>
      </w:pPr>
      <w:r w:rsidRPr="00FC60A8">
        <w:rPr>
          <w:rFonts w:ascii="Lucida Console" w:hAnsi="Lucida Console"/>
          <w:sz w:val="18"/>
          <w:szCs w:val="18"/>
        </w:rPr>
        <w:t xml:space="preserve">       );</w:t>
      </w:r>
    </w:p>
    <w:p w:rsidR="00A5557E" w:rsidRDefault="00B6630E" w:rsidP="00A5557E">
      <w:pPr>
        <w:pStyle w:val="Titre4"/>
        <w:rPr>
          <w:lang w:val="en-US"/>
        </w:rPr>
      </w:pPr>
      <w:r w:rsidRPr="007247C4">
        <w:t>Procédure</w:t>
      </w:r>
      <w:r>
        <w:rPr>
          <w:lang w:val="en-US"/>
        </w:rPr>
        <w:t xml:space="preserve"> </w:t>
      </w:r>
      <w:r w:rsidR="00A5557E" w:rsidRPr="00A5557E">
        <w:rPr>
          <w:lang w:val="en-US"/>
        </w:rPr>
        <w:t>STORELAND.PK_LBM.LBM_EXTRACTIONS</w:t>
      </w:r>
    </w:p>
    <w:p w:rsidR="00A53981" w:rsidRPr="002C727C" w:rsidRDefault="00A53981" w:rsidP="00A53981">
      <w:r w:rsidRPr="002C727C">
        <w:t>Lancement des traitements (dans un context</w:t>
      </w:r>
      <w:r w:rsidR="00144A50">
        <w:t>e</w:t>
      </w:r>
      <w:r w:rsidRPr="002C727C">
        <w:t xml:space="preserve"> de</w:t>
      </w:r>
      <w:r w:rsidRPr="00FC7746">
        <w:t xml:space="preserve"> lock</w:t>
      </w:r>
      <w:r w:rsidRPr="002C727C">
        <w:t xml:space="preserve"> </w:t>
      </w:r>
      <w:r w:rsidR="00144A50">
        <w:t>applicatif</w:t>
      </w:r>
      <w:r w:rsidRPr="002C727C">
        <w:t>) :</w:t>
      </w:r>
    </w:p>
    <w:p w:rsidR="00A53981" w:rsidRDefault="00A53981" w:rsidP="00A53981">
      <w:pPr>
        <w:pStyle w:val="Paragraphedeliste"/>
        <w:numPr>
          <w:ilvl w:val="0"/>
          <w:numId w:val="47"/>
        </w:numPr>
        <w:rPr>
          <w:lang w:val="en-US"/>
        </w:rPr>
      </w:pPr>
      <w:r w:rsidRPr="00A53981">
        <w:rPr>
          <w:lang w:val="en-US"/>
        </w:rPr>
        <w:t>PRC_LBM_VENTE</w:t>
      </w:r>
    </w:p>
    <w:p w:rsidR="00A53981" w:rsidRDefault="00A53981" w:rsidP="00A53981">
      <w:pPr>
        <w:pStyle w:val="Paragraphedeliste"/>
        <w:numPr>
          <w:ilvl w:val="0"/>
          <w:numId w:val="47"/>
        </w:numPr>
        <w:rPr>
          <w:lang w:val="en-US"/>
        </w:rPr>
      </w:pPr>
      <w:r w:rsidRPr="00A53981">
        <w:rPr>
          <w:lang w:val="en-US"/>
        </w:rPr>
        <w:t>PRC_LBM_TypeRemise</w:t>
      </w:r>
    </w:p>
    <w:p w:rsidR="00A53981" w:rsidRPr="007247C4" w:rsidRDefault="00A53981" w:rsidP="00A53981">
      <w:pPr>
        <w:pStyle w:val="Paragraphedeliste"/>
        <w:numPr>
          <w:ilvl w:val="0"/>
          <w:numId w:val="47"/>
        </w:numPr>
        <w:rPr>
          <w:lang w:val="fr-WINDIES"/>
        </w:rPr>
      </w:pPr>
      <w:r w:rsidRPr="00A53981">
        <w:rPr>
          <w:lang w:val="en-US"/>
        </w:rPr>
        <w:t>PRC_LBM_TypeAM</w:t>
      </w:r>
    </w:p>
    <w:p w:rsidR="00A5557E" w:rsidRDefault="00B6630E" w:rsidP="00A5557E">
      <w:pPr>
        <w:pStyle w:val="Titre4"/>
        <w:rPr>
          <w:lang w:val="en-US"/>
        </w:rPr>
      </w:pPr>
      <w:r w:rsidRPr="00FC7746">
        <w:rPr>
          <w:lang w:val="en-US"/>
        </w:rPr>
        <w:t>Procédure</w:t>
      </w:r>
      <w:r>
        <w:rPr>
          <w:lang w:val="en-US"/>
        </w:rPr>
        <w:t xml:space="preserve"> </w:t>
      </w:r>
      <w:r w:rsidR="00A5557E" w:rsidRPr="00A5557E">
        <w:rPr>
          <w:lang w:val="en-US"/>
        </w:rPr>
        <w:t>STORELAND.PK_LBM.LBM_INTEGRATIONCLIENT</w:t>
      </w:r>
    </w:p>
    <w:p w:rsidR="000416A5" w:rsidRPr="008148D9" w:rsidRDefault="000416A5" w:rsidP="000416A5">
      <w:r w:rsidRPr="008148D9">
        <w:t>Réduire les accès disques et les FULL SCAN</w:t>
      </w:r>
      <w:r w:rsidR="00CE4C5E" w:rsidRPr="008148D9">
        <w:t>S</w:t>
      </w:r>
    </w:p>
    <w:p w:rsidR="000416A5" w:rsidRPr="008148D9" w:rsidRDefault="000416A5" w:rsidP="000416A5">
      <w:r w:rsidRPr="008148D9">
        <w:t>Rectifier le code extrait ci-dessous comme indiqué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-- 3.)  mettre a jour LBM_MESSAGE_ID si id_batch est</w:t>
      </w:r>
      <w:r w:rsidRPr="00FC7746">
        <w:rPr>
          <w:rFonts w:ascii="Lucida Console" w:hAnsi="Lucida Console"/>
          <w:sz w:val="16"/>
          <w:szCs w:val="16"/>
        </w:rPr>
        <w:t xml:space="preserve"> null</w:t>
      </w:r>
      <w:r w:rsidRPr="008148D9">
        <w:rPr>
          <w:rFonts w:ascii="Lucida Console" w:hAnsi="Lucida Console"/>
          <w:sz w:val="16"/>
          <w:szCs w:val="16"/>
        </w:rPr>
        <w:t xml:space="preserve"> (nouveaux clients)</w:t>
      </w:r>
    </w:p>
    <w:p w:rsidR="000416A5" w:rsidRPr="008148D9" w:rsidRDefault="000416A5" w:rsidP="000416A5">
      <w:pPr>
        <w:contextualSpacing/>
        <w:rPr>
          <w:rFonts w:ascii="Lucida Console" w:hAnsi="Lucida Console"/>
          <w:sz w:val="16"/>
          <w:szCs w:val="16"/>
        </w:rPr>
      </w:pPr>
      <w:r w:rsidRPr="008148D9">
        <w:rPr>
          <w:rFonts w:ascii="Lucida Console" w:hAnsi="Lucida Console"/>
          <w:sz w:val="16"/>
          <w:szCs w:val="16"/>
        </w:rPr>
        <w:t xml:space="preserve">      --        ou id_batch est negatif (si plantage trt precedent) avec - nouveau code traitement,</w:t>
      </w:r>
    </w:p>
    <w:p w:rsid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FC7746">
        <w:rPr>
          <w:rFonts w:ascii="Lucida Console" w:hAnsi="Lucida Console"/>
          <w:sz w:val="16"/>
          <w:szCs w:val="16"/>
          <w:lang w:val="en-US"/>
        </w:rPr>
        <w:t xml:space="preserve"> Remplacement</w:t>
      </w:r>
      <w:r>
        <w:rPr>
          <w:rFonts w:ascii="Lucida Console" w:hAnsi="Lucida Console"/>
          <w:sz w:val="16"/>
          <w:szCs w:val="16"/>
          <w:lang w:val="en-US"/>
        </w:rPr>
        <w:t xml:space="preserve"> de la</w:t>
      </w:r>
      <w:r w:rsidRPr="00FC7746">
        <w:rPr>
          <w:rFonts w:ascii="Lucida Console" w:hAnsi="Lucida Console"/>
          <w:sz w:val="16"/>
          <w:szCs w:val="16"/>
          <w:lang w:val="en-US"/>
        </w:rPr>
        <w:t xml:space="preserve"> ligne</w:t>
      </w:r>
      <w:r>
        <w:rPr>
          <w:rFonts w:ascii="Lucida Console" w:hAnsi="Lucida Console"/>
          <w:sz w:val="16"/>
          <w:szCs w:val="16"/>
          <w:lang w:val="en-US"/>
        </w:rPr>
        <w:t xml:space="preserve"> :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par : NOT (NVL(</w:t>
      </w:r>
      <w:r w:rsidRPr="000416A5">
        <w:rPr>
          <w:rFonts w:ascii="Lucida Console" w:hAnsi="Lucida Console"/>
          <w:sz w:val="16"/>
          <w:szCs w:val="16"/>
          <w:lang w:val="en-US"/>
        </w:rPr>
        <w:t>ID_BATCH_STL, 0) &gt; 0)</w:t>
      </w:r>
    </w:p>
    <w:p w:rsidR="000416A5" w:rsidRPr="008148D9" w:rsidRDefault="000416A5" w:rsidP="000416A5">
      <w:pPr>
        <w:contextualSpacing/>
        <w:rPr>
          <w:rFonts w:ascii="Lucida Console" w:hAnsi="Lucida Console"/>
          <w:sz w:val="16"/>
          <w:szCs w:val="16"/>
        </w:rPr>
      </w:pPr>
      <w:r>
        <w:rPr>
          <w:rFonts w:ascii="Lucida Console" w:hAnsi="Lucida Console"/>
          <w:sz w:val="16"/>
          <w:szCs w:val="16"/>
          <w:lang w:val="en-US"/>
        </w:rPr>
        <w:t xml:space="preserve">      </w:t>
      </w:r>
      <w:r w:rsidRPr="008148D9">
        <w:rPr>
          <w:rFonts w:ascii="Lucida Console" w:hAnsi="Lucida Console"/>
          <w:sz w:val="16"/>
          <w:szCs w:val="16"/>
        </w:rPr>
        <w:t>** pour permettre le recours à l’index</w:t>
      </w:r>
    </w:p>
    <w:p w:rsidR="000416A5" w:rsidRPr="000416A5" w:rsidRDefault="000416A5" w:rsidP="000416A5">
      <w:pPr>
        <w:contextualSpacing/>
        <w:rPr>
          <w:rFonts w:ascii="Lucida Console" w:hAnsi="Lucida Console"/>
          <w:sz w:val="16"/>
          <w:szCs w:val="16"/>
          <w:lang w:val="en-US"/>
        </w:rPr>
      </w:pPr>
      <w:r w:rsidRPr="008148D9">
        <w:rPr>
          <w:rFonts w:ascii="Lucida Console" w:hAnsi="Lucida Console"/>
          <w:sz w:val="16"/>
          <w:szCs w:val="16"/>
        </w:rPr>
        <w:t xml:space="preserve">      </w:t>
      </w:r>
      <w:r>
        <w:rPr>
          <w:rFonts w:ascii="Lucida Console" w:hAnsi="Lucida Console"/>
          <w:sz w:val="16"/>
          <w:szCs w:val="16"/>
          <w:lang w:val="en-US"/>
        </w:rPr>
        <w:t>**/</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UPDATE LBM_MESSAGE_ID</w:t>
      </w:r>
    </w:p>
    <w:p w:rsidR="000416A5" w:rsidRP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SET ID_BATCH_STL = LeCodeTraitementBizTalkNegatif</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WHERE </w:t>
      </w:r>
      <w:r>
        <w:rPr>
          <w:rFonts w:ascii="Lucida Console" w:hAnsi="Lucida Console"/>
          <w:sz w:val="16"/>
          <w:szCs w:val="16"/>
          <w:lang w:val="en-US"/>
        </w:rPr>
        <w:t>NOT (NVL(</w:t>
      </w:r>
      <w:r w:rsidRPr="000416A5">
        <w:rPr>
          <w:rFonts w:ascii="Lucida Console" w:hAnsi="Lucida Console"/>
          <w:sz w:val="16"/>
          <w:szCs w:val="16"/>
          <w:lang w:val="en-US"/>
        </w:rPr>
        <w:t>ID_BATCH_STL, 0) &gt; 0)</w:t>
      </w:r>
    </w:p>
    <w:p w:rsidR="000416A5" w:rsidRP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 </w:t>
      </w:r>
      <w:r w:rsidRPr="000416A5">
        <w:rPr>
          <w:rFonts w:ascii="Lucida Console" w:hAnsi="Lucida Console"/>
          <w:sz w:val="16"/>
          <w:szCs w:val="16"/>
          <w:lang w:val="en-US"/>
        </w:rPr>
        <w:t>((NVL(ID_BATCH_STL, 0) = 0) OR (ID_BATCH_STL &lt; 0))</w:t>
      </w:r>
    </w:p>
    <w:p w:rsidR="000416A5" w:rsidRDefault="000416A5" w:rsidP="000416A5">
      <w:pPr>
        <w:contextualSpacing/>
        <w:rPr>
          <w:rFonts w:ascii="Lucida Console" w:hAnsi="Lucida Console"/>
          <w:sz w:val="16"/>
          <w:szCs w:val="16"/>
          <w:lang w:val="en-US"/>
        </w:rPr>
      </w:pPr>
      <w:r w:rsidRPr="000416A5">
        <w:rPr>
          <w:rFonts w:ascii="Lucida Console" w:hAnsi="Lucida Console"/>
          <w:sz w:val="16"/>
          <w:szCs w:val="16"/>
          <w:lang w:val="en-US"/>
        </w:rPr>
        <w:t xml:space="preserve">         AND TYPEFLUX = 'CLI'</w:t>
      </w:r>
    </w:p>
    <w:p w:rsidR="000416A5" w:rsidRDefault="000416A5" w:rsidP="000416A5">
      <w:pPr>
        <w:contextualSpacing/>
        <w:rPr>
          <w:rFonts w:ascii="Lucida Console" w:hAnsi="Lucida Console"/>
          <w:sz w:val="16"/>
          <w:szCs w:val="16"/>
          <w:lang w:val="en-US"/>
        </w:rPr>
      </w:pPr>
      <w:r>
        <w:rPr>
          <w:rFonts w:ascii="Lucida Console" w:hAnsi="Lucida Console"/>
          <w:sz w:val="16"/>
          <w:szCs w:val="16"/>
          <w:lang w:val="en-US"/>
        </w:rPr>
        <w:t xml:space="preserve">       </w:t>
      </w:r>
      <w:r w:rsidRPr="000416A5">
        <w:rPr>
          <w:rFonts w:ascii="Lucida Console" w:hAnsi="Lucida Console"/>
          <w:sz w:val="16"/>
          <w:szCs w:val="16"/>
          <w:lang w:val="en-US"/>
        </w:rPr>
        <w:t>;</w:t>
      </w:r>
    </w:p>
    <w:p w:rsidR="000416A5" w:rsidRDefault="000416A5" w:rsidP="000416A5">
      <w:pPr>
        <w:contextualSpacing/>
        <w:rPr>
          <w:rFonts w:ascii="Lucida Console" w:hAnsi="Lucida Console"/>
          <w:sz w:val="16"/>
          <w:szCs w:val="16"/>
          <w:lang w:val="en-US"/>
        </w:rPr>
      </w:pPr>
    </w:p>
    <w:p w:rsidR="000416A5" w:rsidRPr="007247C4" w:rsidRDefault="000416A5" w:rsidP="000416A5">
      <w:pPr>
        <w:contextualSpacing/>
        <w:rPr>
          <w:rFonts w:ascii="Lucida Console" w:hAnsi="Lucida Console"/>
          <w:sz w:val="16"/>
          <w:szCs w:val="16"/>
          <w:lang w:val="fr-WINDIES"/>
        </w:rPr>
      </w:pPr>
    </w:p>
    <w:p w:rsidR="00A5557E" w:rsidRPr="00FC7746" w:rsidRDefault="00B6630E" w:rsidP="00A5557E">
      <w:pPr>
        <w:pStyle w:val="Titre4"/>
        <w:rPr>
          <w:lang w:val="en-US"/>
        </w:rPr>
      </w:pPr>
      <w:r w:rsidRPr="00FC7746">
        <w:rPr>
          <w:lang w:val="en-US"/>
        </w:rPr>
        <w:t>Procédure</w:t>
      </w:r>
      <w:r>
        <w:rPr>
          <w:lang w:val="en-US"/>
        </w:rPr>
        <w:t xml:space="preserve"> </w:t>
      </w:r>
      <w:r w:rsidR="00A5557E" w:rsidRPr="00A5557E">
        <w:rPr>
          <w:lang w:val="en-US"/>
        </w:rPr>
        <w:t>STORELAND.PK_LBM_CRM.LBM_GETCUSTOMERSFORRCU</w:t>
      </w:r>
    </w:p>
    <w:p w:rsidR="001F0C29" w:rsidRPr="001F0C29" w:rsidRDefault="00B6630E" w:rsidP="00A5557E">
      <w:pPr>
        <w:pStyle w:val="Titre4"/>
        <w:rPr>
          <w:lang w:val="en-US"/>
        </w:rPr>
      </w:pPr>
      <w:r w:rsidRPr="00FC7746">
        <w:rPr>
          <w:lang w:val="en-US"/>
        </w:rPr>
        <w:t>Procédure</w:t>
      </w:r>
      <w:r>
        <w:rPr>
          <w:lang w:val="en-US"/>
        </w:rPr>
        <w:t xml:space="preserve"> </w:t>
      </w:r>
      <w:r w:rsidR="00A5557E" w:rsidRPr="00A5557E">
        <w:rPr>
          <w:lang w:val="en-US"/>
        </w:rPr>
        <w:t>STORELAND.PK_LBM_VENTES_GU.LBM_GETTICKETSBM</w:t>
      </w:r>
    </w:p>
    <w:p w:rsidR="00FC60A8" w:rsidRDefault="005116D9" w:rsidP="001F0C29">
      <w:pPr>
        <w:pStyle w:val="Titre3"/>
        <w:numPr>
          <w:ilvl w:val="0"/>
          <w:numId w:val="0"/>
        </w:numPr>
      </w:pPr>
      <w:r w:rsidRPr="005116D9">
        <w:t>Storland.exe</w:t>
      </w:r>
    </w:p>
    <w:p w:rsidR="005116D9" w:rsidRDefault="005116D9" w:rsidP="005116D9">
      <w:r>
        <w:t>Une requête tout aussi consommatrice en temps e</w:t>
      </w:r>
      <w:r w:rsidR="00607935">
        <w:t>t ressource se trouve dans STOR</w:t>
      </w:r>
      <w:r>
        <w:t xml:space="preserve">LAND.EXE. Elle nécessite les mêmes modifications que celles décrites dans le paragraphe </w:t>
      </w:r>
      <w:r w:rsidR="00B260F7">
        <w:t xml:space="preserve">précédent, savoir, </w:t>
      </w:r>
    </w:p>
    <w:p w:rsidR="00B260F7" w:rsidRDefault="00B260F7" w:rsidP="00B260F7">
      <w:pPr>
        <w:pStyle w:val="Paragraphedeliste"/>
        <w:numPr>
          <w:ilvl w:val="0"/>
          <w:numId w:val="46"/>
        </w:numPr>
      </w:pPr>
      <w:r>
        <w:t>Changer le type en varchar2 des éléments énumérés dans stecaisse IN (</w:t>
      </w:r>
      <w:r w:rsidR="00231074" w:rsidRPr="00231074">
        <w:rPr>
          <w:rFonts w:ascii="Lucida Console" w:hAnsi="Lucida Console"/>
          <w:sz w:val="18"/>
          <w:szCs w:val="18"/>
        </w:rPr>
        <w:t>'</w:t>
      </w:r>
      <w:r>
        <w:t>1</w:t>
      </w:r>
      <w:r w:rsidR="00231074" w:rsidRPr="00231074">
        <w:rPr>
          <w:rFonts w:ascii="Lucida Console" w:hAnsi="Lucida Console"/>
          <w:sz w:val="18"/>
          <w:szCs w:val="18"/>
        </w:rPr>
        <w:t>'</w:t>
      </w:r>
      <w:r>
        <w:t xml:space="preserve">, </w:t>
      </w:r>
      <w:r w:rsidR="00231074" w:rsidRPr="00231074">
        <w:rPr>
          <w:rFonts w:ascii="Lucida Console" w:hAnsi="Lucida Console"/>
          <w:sz w:val="18"/>
          <w:szCs w:val="18"/>
        </w:rPr>
        <w:t>'</w:t>
      </w:r>
      <w:r>
        <w:t>2</w:t>
      </w:r>
      <w:r w:rsidR="00231074" w:rsidRPr="0012709A">
        <w:rPr>
          <w:rFonts w:ascii="Lucida Console" w:hAnsi="Lucida Console"/>
          <w:sz w:val="18"/>
          <w:szCs w:val="18"/>
        </w:rPr>
        <w:t>'</w:t>
      </w:r>
      <w:r>
        <w:t>)</w:t>
      </w:r>
    </w:p>
    <w:p w:rsidR="00B260F7" w:rsidRDefault="00B260F7" w:rsidP="00B260F7">
      <w:pPr>
        <w:pStyle w:val="Paragraphedeliste"/>
        <w:numPr>
          <w:ilvl w:val="0"/>
          <w:numId w:val="46"/>
        </w:numPr>
      </w:pPr>
      <w:r>
        <w:t>Ne plus appliquer de fonction au champ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SELECT COUNT(*)</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FROM lbm_vente_poste v</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WHERE </w:t>
      </w:r>
      <w:r w:rsidRPr="00815F03">
        <w:rPr>
          <w:rFonts w:ascii="Lucida Console" w:hAnsi="Lucida Console"/>
          <w:b/>
          <w:color w:val="FF0000"/>
          <w:sz w:val="18"/>
          <w:szCs w:val="18"/>
          <w:lang w:val="en-US"/>
        </w:rPr>
        <w:t>stecaisse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departement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(v.typegest != '5' AND v.typegest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topgu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lastRenderedPageBreak/>
        <w:t xml:space="preserve">  AND numcdeclt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w:t>
      </w:r>
      <w:r w:rsidRPr="00815F03">
        <w:rPr>
          <w:rFonts w:ascii="Lucida Console" w:hAnsi="Lucida Console"/>
          <w:b/>
          <w:color w:val="FF0000"/>
          <w:sz w:val="18"/>
          <w:szCs w:val="18"/>
          <w:lang w:val="en-US"/>
        </w:rPr>
        <w:t>TRUNC (datehtrans)</w:t>
      </w: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(SELECT TRUNC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(SELECT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lbm_vente_poste v2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LEFT JOIN lbm_cp_histo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ON v2.cp = h.cp</w:t>
      </w:r>
    </w:p>
    <w:p w:rsidR="008D3BB6" w:rsidRPr="00815F03" w:rsidRDefault="008D3BB6" w:rsidP="008D3BB6">
      <w:pPr>
        <w:contextualSpacing/>
        <w:rPr>
          <w:rFonts w:ascii="Lucida Console" w:hAnsi="Lucida Console"/>
          <w:b/>
          <w:color w:val="FF0000"/>
          <w:sz w:val="18"/>
          <w:szCs w:val="18"/>
          <w:lang w:val="en-US"/>
        </w:rPr>
      </w:pPr>
      <w:r w:rsidRPr="008D3BB6">
        <w:rPr>
          <w:rFonts w:ascii="Lucida Console" w:hAnsi="Lucida Console"/>
          <w:sz w:val="18"/>
          <w:szCs w:val="18"/>
          <w:lang w:val="en-US"/>
        </w:rPr>
        <w:t xml:space="preserve">                   WHERE </w:t>
      </w:r>
      <w:r w:rsidRPr="00815F03">
        <w:rPr>
          <w:rFonts w:ascii="Lucida Console" w:hAnsi="Lucida Console"/>
          <w:b/>
          <w:color w:val="FF0000"/>
          <w:sz w:val="18"/>
          <w:szCs w:val="18"/>
          <w:lang w:val="en-US"/>
        </w:rPr>
        <w:t>stecaisse IN (1, 2)</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v2.appl = 'SAP'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v2.hca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departement = '741'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(v2.typegest != '5' AND v2.typegest != '6')</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topgu = 0</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(datehtrans &lt; h.dateblocageinventaire)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(h.dateblocageinventaire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numcdeclt IS NULL</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ORDER BY datehtrans</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ROWNUM &lt;= 1</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AND (  (datehtrans &lt; (SELECT 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lbm_cp_histo h</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h.cp = v.cp</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OR ((SELECT dateblocageinventaire</w:t>
      </w:r>
    </w:p>
    <w:p w:rsidR="008D3BB6" w:rsidRPr="008D3BB6"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FROM lbm_cp_histo h</w:t>
      </w:r>
    </w:p>
    <w:p w:rsidR="0049776C" w:rsidRDefault="008D3BB6" w:rsidP="008D3BB6">
      <w:pPr>
        <w:contextualSpacing/>
        <w:rPr>
          <w:rFonts w:ascii="Lucida Console" w:hAnsi="Lucida Console"/>
          <w:sz w:val="18"/>
          <w:szCs w:val="18"/>
          <w:lang w:val="en-US"/>
        </w:rPr>
      </w:pPr>
      <w:r w:rsidRPr="008D3BB6">
        <w:rPr>
          <w:rFonts w:ascii="Lucida Console" w:hAnsi="Lucida Console"/>
          <w:sz w:val="18"/>
          <w:szCs w:val="18"/>
          <w:lang w:val="en-US"/>
        </w:rPr>
        <w:t xml:space="preserve">             WHERE h.cp = v.cp</w:t>
      </w:r>
    </w:p>
    <w:p w:rsidR="0012709A" w:rsidRDefault="0049776C" w:rsidP="008D3BB6">
      <w:pPr>
        <w:contextualSpacing/>
        <w:rPr>
          <w:rFonts w:ascii="Lucida Console" w:hAnsi="Lucida Console"/>
          <w:sz w:val="18"/>
          <w:szCs w:val="18"/>
          <w:lang w:val="en-US"/>
        </w:rPr>
      </w:pPr>
      <w:r>
        <w:rPr>
          <w:rFonts w:ascii="Lucida Console" w:hAnsi="Lucida Console"/>
          <w:sz w:val="18"/>
          <w:szCs w:val="18"/>
          <w:lang w:val="en-US"/>
        </w:rPr>
        <w:t xml:space="preserve">           </w:t>
      </w:r>
      <w:r w:rsidR="008D3BB6" w:rsidRPr="008D3BB6">
        <w:rPr>
          <w:rFonts w:ascii="Lucida Console" w:hAnsi="Lucida Console"/>
          <w:sz w:val="18"/>
          <w:szCs w:val="18"/>
          <w:lang w:val="en-US"/>
        </w:rPr>
        <w:t>) IS NULL</w:t>
      </w:r>
    </w:p>
    <w:p w:rsidR="008D3BB6" w:rsidRPr="0047664F" w:rsidRDefault="0012709A" w:rsidP="008D3BB6">
      <w:pPr>
        <w:contextualSpacing/>
        <w:rPr>
          <w:rFonts w:ascii="Lucida Console" w:hAnsi="Lucida Console"/>
          <w:sz w:val="18"/>
          <w:szCs w:val="18"/>
        </w:rPr>
      </w:pPr>
      <w:r>
        <w:rPr>
          <w:rFonts w:ascii="Lucida Console" w:hAnsi="Lucida Console"/>
          <w:sz w:val="18"/>
          <w:szCs w:val="18"/>
          <w:lang w:val="en-US"/>
        </w:rPr>
        <w:t xml:space="preserve">          </w:t>
      </w:r>
      <w:r w:rsidR="008D3BB6" w:rsidRPr="0047664F">
        <w:rPr>
          <w:rFonts w:ascii="Lucida Console" w:hAnsi="Lucida Console"/>
          <w:sz w:val="18"/>
          <w:szCs w:val="18"/>
        </w:rPr>
        <w:t>)</w:t>
      </w:r>
    </w:p>
    <w:p w:rsidR="005116D9" w:rsidRDefault="008D3BB6" w:rsidP="008D3BB6">
      <w:pPr>
        <w:contextualSpacing/>
      </w:pPr>
      <w:r w:rsidRPr="0047664F">
        <w:rPr>
          <w:rFonts w:ascii="Lucida Console" w:hAnsi="Lucida Console"/>
          <w:sz w:val="18"/>
          <w:szCs w:val="18"/>
        </w:rPr>
        <w:t>;</w:t>
      </w:r>
    </w:p>
    <w:p w:rsidR="005116D9" w:rsidRDefault="005116D9" w:rsidP="005116D9"/>
    <w:p w:rsidR="0047664F" w:rsidRDefault="0047664F" w:rsidP="005116D9">
      <w:r>
        <w:t>Une solution alternative consiste à créer un index comportant des fonctions (function-based index) :</w:t>
      </w:r>
    </w:p>
    <w:p w:rsidR="004A56FD" w:rsidRDefault="004A56FD" w:rsidP="004A56FD">
      <w:pPr>
        <w:pStyle w:val="Paragraphedeliste"/>
        <w:numPr>
          <w:ilvl w:val="0"/>
          <w:numId w:val="48"/>
        </w:numPr>
      </w:pPr>
      <w:r>
        <w:t>Créer l’index</w:t>
      </w:r>
    </w:p>
    <w:p w:rsidR="0064239F" w:rsidRPr="0064239F" w:rsidRDefault="0064239F" w:rsidP="0064239F">
      <w:pPr>
        <w:pStyle w:val="Paragraphedeliste"/>
        <w:rPr>
          <w:rFonts w:ascii="Lucida Console" w:hAnsi="Lucida Console"/>
          <w:sz w:val="18"/>
          <w:szCs w:val="18"/>
          <w:lang w:val="en-US"/>
        </w:rPr>
      </w:pPr>
      <w:r w:rsidRPr="0064239F">
        <w:rPr>
          <w:rFonts w:ascii="Lucida Console" w:hAnsi="Lucida Console"/>
          <w:sz w:val="18"/>
          <w:szCs w:val="18"/>
          <w:lang w:val="en-US"/>
        </w:rPr>
        <w:t xml:space="preserve">CREATE INDEX LBM_VENTE_POSTE_FB_STEC_DATEH </w:t>
      </w:r>
    </w:p>
    <w:p w:rsidR="0064239F" w:rsidRPr="0064239F" w:rsidRDefault="0064239F" w:rsidP="0064239F">
      <w:pPr>
        <w:pStyle w:val="Paragraphedeliste"/>
        <w:rPr>
          <w:rFonts w:ascii="Lucida Console" w:hAnsi="Lucida Console"/>
          <w:sz w:val="18"/>
          <w:szCs w:val="18"/>
          <w:lang w:val="en-US"/>
        </w:rPr>
      </w:pPr>
      <w:r w:rsidRPr="0064239F">
        <w:rPr>
          <w:rFonts w:ascii="Lucida Console" w:hAnsi="Lucida Console"/>
          <w:sz w:val="18"/>
          <w:szCs w:val="18"/>
          <w:lang w:val="en-US"/>
        </w:rPr>
        <w:t xml:space="preserve">    ON STORELAND.LBM_VENTE_POSTE (To_Number(stecaisse), Trunc (datehtrans)) ;</w:t>
      </w:r>
    </w:p>
    <w:p w:rsidR="004A56FD" w:rsidRDefault="004A56FD" w:rsidP="004A56FD">
      <w:pPr>
        <w:pStyle w:val="Paragraphedeliste"/>
        <w:numPr>
          <w:ilvl w:val="0"/>
          <w:numId w:val="48"/>
        </w:numPr>
      </w:pPr>
      <w:r>
        <w:t>Calculer les statistiques de la table ou au moins du nouvel index</w:t>
      </w:r>
    </w:p>
    <w:p w:rsidR="0064239F" w:rsidRDefault="0064239F" w:rsidP="0064239F">
      <w:pPr>
        <w:pStyle w:val="Paragraphedeliste"/>
        <w:rPr>
          <w:rFonts w:ascii="Lucida Console" w:hAnsi="Lucida Console"/>
          <w:sz w:val="18"/>
          <w:szCs w:val="18"/>
          <w:lang w:val="en-US"/>
        </w:rPr>
      </w:pPr>
      <w:r w:rsidRPr="0064239F">
        <w:rPr>
          <w:rFonts w:ascii="Lucida Console" w:hAnsi="Lucida Console"/>
          <w:sz w:val="18"/>
          <w:szCs w:val="18"/>
          <w:lang w:val="en-US"/>
        </w:rPr>
        <w:t xml:space="preserve">EXEC DBMS_STATS.gather_table_stats </w:t>
      </w:r>
    </w:p>
    <w:p w:rsidR="0064239F" w:rsidRDefault="0064239F" w:rsidP="0064239F">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64239F" w:rsidRDefault="0064239F" w:rsidP="0064239F">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'STORELAND'</w:t>
      </w:r>
    </w:p>
    <w:p w:rsidR="0064239F" w:rsidRDefault="0064239F" w:rsidP="0064239F">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'LBM_VENTE_POSTE'</w:t>
      </w:r>
    </w:p>
    <w:p w:rsidR="0064239F" w:rsidRDefault="0064239F" w:rsidP="0064239F">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 cascade =&gt; TRUE</w:t>
      </w:r>
    </w:p>
    <w:p w:rsidR="0064239F" w:rsidRPr="0064239F" w:rsidRDefault="0064239F" w:rsidP="0064239F">
      <w:pPr>
        <w:pStyle w:val="Paragraphedeliste"/>
        <w:rPr>
          <w:rFonts w:ascii="Lucida Console" w:hAnsi="Lucida Console"/>
          <w:sz w:val="18"/>
          <w:szCs w:val="18"/>
          <w:lang w:val="en-US"/>
        </w:rPr>
      </w:pPr>
      <w:r>
        <w:rPr>
          <w:rFonts w:ascii="Lucida Console" w:hAnsi="Lucida Console"/>
          <w:sz w:val="18"/>
          <w:szCs w:val="18"/>
          <w:lang w:val="en-US"/>
        </w:rPr>
        <w:t xml:space="preserve">  </w:t>
      </w:r>
      <w:r w:rsidRPr="0064239F">
        <w:rPr>
          <w:rFonts w:ascii="Lucida Console" w:hAnsi="Lucida Console"/>
          <w:sz w:val="18"/>
          <w:szCs w:val="18"/>
          <w:lang w:val="en-US"/>
        </w:rPr>
        <w:t>);</w:t>
      </w:r>
    </w:p>
    <w:p w:rsidR="0064239F" w:rsidRDefault="004A56FD" w:rsidP="0064239F">
      <w:pPr>
        <w:ind w:left="709"/>
        <w:contextualSpacing/>
        <w:rPr>
          <w:rFonts w:ascii="Lucida Console" w:hAnsi="Lucida Console"/>
          <w:sz w:val="18"/>
          <w:szCs w:val="18"/>
          <w:lang w:val="en-US"/>
        </w:rPr>
      </w:pPr>
      <w:r w:rsidRPr="0064239F">
        <w:rPr>
          <w:rFonts w:ascii="Lucida Console" w:hAnsi="Lucida Console"/>
          <w:sz w:val="18"/>
          <w:szCs w:val="18"/>
          <w:lang w:val="en-US"/>
        </w:rPr>
        <w:t xml:space="preserve">EXEC DBMS_STATS.GATHER_INDEX_STATS </w:t>
      </w:r>
    </w:p>
    <w:p w:rsidR="0064239F" w:rsidRDefault="0064239F" w:rsidP="0064239F">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004A56FD" w:rsidRPr="0064239F">
        <w:rPr>
          <w:rFonts w:ascii="Lucida Console" w:hAnsi="Lucida Console"/>
          <w:sz w:val="18"/>
          <w:szCs w:val="18"/>
          <w:lang w:val="en-US"/>
        </w:rPr>
        <w:t>(</w:t>
      </w:r>
    </w:p>
    <w:p w:rsidR="0064239F" w:rsidRDefault="0064239F" w:rsidP="0064239F">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004A56FD" w:rsidRPr="0064239F">
        <w:rPr>
          <w:rFonts w:ascii="Lucida Console" w:hAnsi="Lucida Console"/>
          <w:sz w:val="18"/>
          <w:szCs w:val="18"/>
          <w:lang w:val="en-US"/>
        </w:rPr>
        <w:t>ownname =&gt; 'STORELAND'</w:t>
      </w:r>
    </w:p>
    <w:p w:rsidR="0064239F" w:rsidRDefault="0064239F" w:rsidP="0064239F">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004A56FD" w:rsidRPr="0064239F">
        <w:rPr>
          <w:rFonts w:ascii="Lucida Console" w:hAnsi="Lucida Console"/>
          <w:sz w:val="18"/>
          <w:szCs w:val="18"/>
          <w:lang w:val="en-US"/>
        </w:rPr>
        <w:t>, indname =&gt; 'LBM_VENTE_POSTE_FB_STEC_DATEH'</w:t>
      </w:r>
    </w:p>
    <w:p w:rsidR="0064239F" w:rsidRDefault="0064239F" w:rsidP="0064239F">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004A56FD" w:rsidRPr="0064239F">
        <w:rPr>
          <w:rFonts w:ascii="Lucida Console" w:hAnsi="Lucida Console"/>
          <w:sz w:val="18"/>
          <w:szCs w:val="18"/>
          <w:lang w:val="en-US"/>
        </w:rPr>
        <w:t>, force =&gt; TRUE</w:t>
      </w:r>
    </w:p>
    <w:p w:rsidR="004A56FD" w:rsidRPr="0064239F" w:rsidRDefault="0064239F" w:rsidP="0064239F">
      <w:pPr>
        <w:ind w:left="709"/>
        <w:contextualSpacing/>
        <w:rPr>
          <w:rFonts w:ascii="Lucida Console" w:hAnsi="Lucida Console"/>
          <w:sz w:val="18"/>
          <w:szCs w:val="18"/>
          <w:lang w:val="en-US"/>
        </w:rPr>
      </w:pPr>
      <w:r>
        <w:rPr>
          <w:rFonts w:ascii="Lucida Console" w:hAnsi="Lucida Console"/>
          <w:sz w:val="18"/>
          <w:szCs w:val="18"/>
          <w:lang w:val="en-US"/>
        </w:rPr>
        <w:t xml:space="preserve">  </w:t>
      </w:r>
      <w:r w:rsidR="004A56FD" w:rsidRPr="0064239F">
        <w:rPr>
          <w:rFonts w:ascii="Lucida Console" w:hAnsi="Lucida Console"/>
          <w:sz w:val="18"/>
          <w:szCs w:val="18"/>
          <w:lang w:val="en-US"/>
        </w:rPr>
        <w:t>);</w:t>
      </w:r>
    </w:p>
    <w:p w:rsidR="0047664F" w:rsidRPr="004A56FD" w:rsidRDefault="0047664F" w:rsidP="005116D9">
      <w:pPr>
        <w:rPr>
          <w:lang w:val="en-US"/>
        </w:rPr>
      </w:pPr>
    </w:p>
    <w:p w:rsidR="00A33069" w:rsidRDefault="00A33069" w:rsidP="00A33069">
      <w:pPr>
        <w:pStyle w:val="Titre1"/>
      </w:pPr>
      <w:bookmarkStart w:id="6" w:name="_Toc495935376"/>
      <w:r>
        <w:lastRenderedPageBreak/>
        <w:t>Annexes</w:t>
      </w:r>
      <w:bookmarkEnd w:id="6"/>
    </w:p>
    <w:p w:rsidR="007F4DA3" w:rsidRDefault="000B1C34" w:rsidP="000B1C34">
      <w:pPr>
        <w:pStyle w:val="Titre2"/>
      </w:pPr>
      <w:r>
        <w:t>Extrait de V$DATABASE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select 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LOG_MODE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CONTROLFILE_TYPE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CONTROLFILE_CREATED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CONTROLFILE_TIME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OPEN_RESETLOGS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VERSION_TIME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OPEN_MODE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PROTECTION_MODE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PROTECTION_LEVEL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REMOTE_ARCHIVE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DATABASE_ROLE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ARCHIVELOG_COMPRESSION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SWITCHOVER_STATUS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DATAGUARD_BROKER</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GUARD_STATUS</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FORCE_LOGGING</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PLATFORM_ID</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PLATFORM_NAME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FLASHBACK_ON</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SUPPLEMENTAL_LOG_DATA_FK</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SUPPLEMENTAL_LOG_DATA_ALL</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 DB_UNIQUE_NAME</w:t>
      </w:r>
    </w:p>
    <w:p w:rsidR="00565377"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 xml:space="preserve">  FROM v$database</w:t>
      </w:r>
    </w:p>
    <w:p w:rsidR="007F4DA3" w:rsidRPr="00565377" w:rsidRDefault="00565377" w:rsidP="00565377">
      <w:pPr>
        <w:spacing w:after="0" w:line="240" w:lineRule="auto"/>
        <w:rPr>
          <w:rFonts w:ascii="Courier New" w:hAnsi="Courier New" w:cs="Courier New"/>
          <w:sz w:val="16"/>
        </w:rPr>
      </w:pPr>
      <w:r w:rsidRPr="00565377">
        <w:rPr>
          <w:rFonts w:ascii="Courier New" w:hAnsi="Courier New" w:cs="Courier New"/>
          <w:sz w:val="16"/>
        </w:rPr>
        <w:t>;</w:t>
      </w:r>
    </w:p>
    <w:p w:rsidR="00D04A20" w:rsidRDefault="00D04A20" w:rsidP="00A33069"/>
    <w:tbl>
      <w:tblPr>
        <w:tblW w:w="9200" w:type="dxa"/>
        <w:tblInd w:w="55" w:type="dxa"/>
        <w:tblCellMar>
          <w:left w:w="70" w:type="dxa"/>
          <w:right w:w="70" w:type="dxa"/>
        </w:tblCellMar>
        <w:tblLook w:val="04A0" w:firstRow="1" w:lastRow="0" w:firstColumn="1" w:lastColumn="0" w:noHBand="0" w:noVBand="1"/>
      </w:tblPr>
      <w:tblGrid>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gridCol w:w="422"/>
      </w:tblGrid>
      <w:tr w:rsidR="00604BAC" w:rsidRPr="0038203A" w:rsidTr="00604BAC">
        <w:trPr>
          <w:trHeight w:val="2837"/>
          <w:tblHeader/>
        </w:trPr>
        <w:tc>
          <w:tcPr>
            <w:tcW w:w="400" w:type="dxa"/>
            <w:tcBorders>
              <w:top w:val="single" w:sz="4" w:space="0" w:color="auto"/>
              <w:left w:val="single" w:sz="4" w:space="0" w:color="auto"/>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LOG_MODE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w:t>
            </w:r>
            <w:r w:rsidRPr="00604BAC">
              <w:rPr>
                <w:rFonts w:eastAsia="Times New Roman" w:cs="Calibri"/>
                <w:color w:val="000000"/>
                <w:sz w:val="22"/>
                <w:lang w:eastAsia="fr-FR"/>
              </w:rPr>
              <w:t>FILE_TYPE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CONTROLFI</w:t>
            </w:r>
            <w:r w:rsidR="006151E3" w:rsidRPr="00604BAC">
              <w:rPr>
                <w:rFonts w:eastAsia="Times New Roman" w:cs="Calibri"/>
                <w:color w:val="000000"/>
                <w:sz w:val="22"/>
                <w:lang w:eastAsia="fr-FR"/>
              </w:rPr>
              <w:t>LE_CREATED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CONTROLFILE_TIME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OPEN_RESETLOGS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VERSION_TIME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OPEN_MODE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PROTECTION_MODE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PROTECTION_LEVEL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REMOTE_ARCHIVE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DATABASE_ROLE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ARCHIVELOG_COMPRESSION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SWITCHOVER_STATUS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DATAGUARD_BROKER</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GUARD_STATUS</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FORCE_LOGGING</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PLATFORM_ID</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PLATFORM_NAME</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FLASHBACK_ON</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SUPPLEMENTAL_LOG_DATA_FK</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6151E3" w:rsidP="0038203A">
            <w:pPr>
              <w:spacing w:after="0" w:line="240" w:lineRule="auto"/>
              <w:jc w:val="left"/>
              <w:rPr>
                <w:rFonts w:eastAsia="Times New Roman" w:cs="Calibri"/>
                <w:color w:val="000000"/>
                <w:sz w:val="22"/>
                <w:lang w:eastAsia="fr-FR"/>
              </w:rPr>
            </w:pPr>
            <w:r w:rsidRPr="00604BAC">
              <w:rPr>
                <w:rFonts w:eastAsia="Times New Roman" w:cs="Calibri"/>
                <w:color w:val="000000"/>
                <w:sz w:val="22"/>
                <w:lang w:eastAsia="fr-FR"/>
              </w:rPr>
              <w:t>SUPPLEMENTAL_LOG_DATA_ALL</w:t>
            </w:r>
          </w:p>
        </w:tc>
        <w:tc>
          <w:tcPr>
            <w:tcW w:w="400" w:type="dxa"/>
            <w:tcBorders>
              <w:top w:val="single" w:sz="4" w:space="0" w:color="auto"/>
              <w:left w:val="nil"/>
              <w:bottom w:val="single" w:sz="4" w:space="0" w:color="auto"/>
              <w:right w:val="single" w:sz="4" w:space="0" w:color="auto"/>
            </w:tcBorders>
            <w:shd w:val="pct5"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DB_UNIQUE_NAME</w:t>
            </w:r>
          </w:p>
        </w:tc>
      </w:tr>
      <w:tr w:rsidR="0038203A" w:rsidRPr="0038203A" w:rsidTr="00604BAC">
        <w:trPr>
          <w:trHeight w:val="3240"/>
          <w:tblHeader/>
        </w:trPr>
        <w:tc>
          <w:tcPr>
            <w:tcW w:w="400" w:type="dxa"/>
            <w:tcBorders>
              <w:top w:val="nil"/>
              <w:left w:val="single" w:sz="4" w:space="0" w:color="auto"/>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NOARCHIVELOG</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CURRENT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06-oct-17</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NOT ALLOWED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30-MAY-14</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READ WRITE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MAXIMUM PERFORMANCE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UNPROTECTED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ENABLED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PRIMARY</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SESSIONS ACTIVE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DISABLED</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NONE</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12</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Microsoft Windows x86 64-bit</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NO</w:t>
            </w:r>
          </w:p>
        </w:tc>
        <w:tc>
          <w:tcPr>
            <w:tcW w:w="400" w:type="dxa"/>
            <w:tcBorders>
              <w:top w:val="nil"/>
              <w:left w:val="nil"/>
              <w:bottom w:val="single" w:sz="4" w:space="0" w:color="auto"/>
              <w:right w:val="single" w:sz="4" w:space="0" w:color="auto"/>
            </w:tcBorders>
            <w:shd w:val="clear" w:color="auto" w:fill="auto"/>
            <w:noWrap/>
            <w:textDirection w:val="tbRl"/>
            <w:vAlign w:val="bottom"/>
            <w:hideMark/>
          </w:tcPr>
          <w:p w:rsidR="0038203A" w:rsidRPr="0038203A" w:rsidRDefault="0038203A" w:rsidP="0038203A">
            <w:pPr>
              <w:spacing w:after="0" w:line="240" w:lineRule="auto"/>
              <w:jc w:val="left"/>
              <w:rPr>
                <w:rFonts w:eastAsia="Times New Roman" w:cs="Calibri"/>
                <w:color w:val="000000"/>
                <w:sz w:val="22"/>
                <w:lang w:eastAsia="fr-FR"/>
              </w:rPr>
            </w:pPr>
            <w:r w:rsidRPr="0038203A">
              <w:rPr>
                <w:rFonts w:eastAsia="Times New Roman" w:cs="Calibri"/>
                <w:color w:val="000000"/>
                <w:sz w:val="22"/>
                <w:lang w:eastAsia="fr-FR"/>
              </w:rPr>
              <w:t>STOR</w:t>
            </w:r>
          </w:p>
        </w:tc>
      </w:tr>
    </w:tbl>
    <w:p w:rsidR="0038203A" w:rsidRDefault="0038203A" w:rsidP="00A33069"/>
    <w:p w:rsidR="007F4DA3" w:rsidRPr="00F87B25" w:rsidRDefault="00F87B25" w:rsidP="00F87B25">
      <w:pPr>
        <w:pStyle w:val="Titre2"/>
      </w:pPr>
      <w:r w:rsidRPr="00F87B25">
        <w:t>Script de compilation des objets en mode debug</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rPr>
        <w:tab/>
      </w:r>
      <w:r w:rsidRPr="00F87B25">
        <w:rPr>
          <w:rFonts w:ascii="Courier New" w:hAnsi="Courier New" w:cs="Courier New"/>
          <w:sz w:val="18"/>
          <w:szCs w:val="18"/>
          <w:lang w:val="en-US"/>
        </w:rPr>
        <w:t>Declare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cVc_owner constant varchar2 (30) := 'STORELAND'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lastRenderedPageBreak/>
        <w:tab/>
        <w:t xml:space="preserve">  for laChose in (select name, 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from all_plsql_object_settings</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where type in (  'PACKAGE'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'PACKAGE BODY'</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'PROCEDURE'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 'FUNCTION'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 'TRIGGER'</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t>
      </w:r>
      <w:r w:rsidRPr="00F87B25">
        <w:rPr>
          <w:rFonts w:ascii="Courier New" w:hAnsi="Courier New" w:cs="Courier New"/>
          <w:sz w:val="18"/>
          <w:szCs w:val="18"/>
          <w:lang w:val="en-US"/>
        </w:rPr>
        <w:tab/>
        <w:t xml:space="preserve">                               )</w:t>
      </w:r>
    </w:p>
    <w:p w:rsidR="00F87B25" w:rsidRPr="004950EE" w:rsidRDefault="00F87B25" w:rsidP="00392FF3">
      <w:pPr>
        <w:spacing w:after="120"/>
        <w:contextualSpacing/>
        <w:rPr>
          <w:rFonts w:ascii="Courier New" w:hAnsi="Courier New" w:cs="Courier New"/>
          <w:sz w:val="18"/>
          <w:szCs w:val="18"/>
          <w:lang w:val="en-GB"/>
        </w:rPr>
      </w:pPr>
      <w:r w:rsidRPr="00F87B25">
        <w:rPr>
          <w:rFonts w:ascii="Courier New" w:hAnsi="Courier New" w:cs="Courier New"/>
          <w:sz w:val="18"/>
          <w:szCs w:val="18"/>
          <w:lang w:val="en-US"/>
        </w:rPr>
        <w:tab/>
        <w:t xml:space="preserve">                   </w:t>
      </w:r>
      <w:r w:rsidRPr="004950EE">
        <w:rPr>
          <w:rFonts w:ascii="Courier New" w:hAnsi="Courier New" w:cs="Courier New"/>
          <w:sz w:val="18"/>
          <w:szCs w:val="18"/>
          <w:lang w:val="en-GB"/>
        </w:rPr>
        <w:t>and owner = cVc_owner</w:t>
      </w:r>
    </w:p>
    <w:p w:rsidR="00F87B25" w:rsidRPr="00F87B25" w:rsidRDefault="00F87B25" w:rsidP="00392FF3">
      <w:pPr>
        <w:spacing w:after="120"/>
        <w:contextualSpacing/>
        <w:rPr>
          <w:rFonts w:ascii="Courier New" w:hAnsi="Courier New" w:cs="Courier New"/>
          <w:sz w:val="18"/>
          <w:szCs w:val="18"/>
          <w:lang w:val="en-US"/>
        </w:rPr>
      </w:pPr>
      <w:r w:rsidRPr="004950EE">
        <w:rPr>
          <w:rFonts w:ascii="Courier New" w:hAnsi="Courier New" w:cs="Courier New"/>
          <w:sz w:val="18"/>
          <w:szCs w:val="18"/>
          <w:lang w:val="en-GB"/>
        </w:rPr>
        <w:tab/>
      </w:r>
      <w:r w:rsidRPr="00F87B25">
        <w:rPr>
          <w:rFonts w:ascii="Courier New" w:hAnsi="Courier New" w:cs="Courier New"/>
          <w:sz w:val="18"/>
          <w:szCs w:val="18"/>
          <w:lang w:val="en-US"/>
        </w:rPr>
        <w:t xml:space="preserve">                   and plsql_debug = 'TRUE'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order by type asc, name asc</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 loop</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begin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case laChose.type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package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'PACKAGE BODY'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package ' || laChose.name  || ' compile body'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'PROCEDURE'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procedure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'FUNCTION'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execute immediate  'alter function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when 'TRIGGER'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 xml:space="preserve">               execute immediate  'alter trigger ' || laChose.name  || ' compile' ;</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end case;</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exception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when others then</w:t>
      </w:r>
    </w:p>
    <w:p w:rsidR="00F87B25" w:rsidRPr="00F87B25" w:rsidRDefault="00F87B25" w:rsidP="00392FF3">
      <w:pPr>
        <w:spacing w:after="120"/>
        <w:contextualSpacing/>
        <w:rPr>
          <w:rFonts w:ascii="Courier New" w:hAnsi="Courier New" w:cs="Courier New"/>
          <w:sz w:val="18"/>
          <w:szCs w:val="18"/>
          <w:lang w:val="en-US"/>
        </w:rPr>
      </w:pPr>
      <w:r w:rsidRPr="00F87B25">
        <w:rPr>
          <w:rFonts w:ascii="Courier New" w:hAnsi="Courier New" w:cs="Courier New"/>
          <w:sz w:val="18"/>
          <w:szCs w:val="18"/>
          <w:lang w:val="en-US"/>
        </w:rPr>
        <w:tab/>
        <w:t xml:space="preserve">           dbms_output.put_line('Erreur sur [' || laChose.name || ', ' || laChose.type || '] : ' || sqlerrm);</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lang w:val="en-US"/>
        </w:rPr>
        <w:tab/>
        <w:t xml:space="preserve">       </w:t>
      </w:r>
      <w:r w:rsidRPr="00F87B25">
        <w:rPr>
          <w:rFonts w:ascii="Courier New" w:hAnsi="Courier New" w:cs="Courier New"/>
          <w:sz w:val="18"/>
          <w:szCs w:val="18"/>
        </w:rPr>
        <w:t>end;</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 xml:space="preserve">  end loop;</w:t>
      </w:r>
    </w:p>
    <w:p w:rsidR="00F87B25" w:rsidRP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ab/>
        <w:t>end;</w:t>
      </w:r>
    </w:p>
    <w:p w:rsidR="00F87B25" w:rsidRDefault="00F87B25" w:rsidP="00392FF3">
      <w:pPr>
        <w:spacing w:after="120"/>
        <w:contextualSpacing/>
        <w:rPr>
          <w:rFonts w:ascii="Courier New" w:hAnsi="Courier New" w:cs="Courier New"/>
          <w:sz w:val="18"/>
          <w:szCs w:val="18"/>
        </w:rPr>
      </w:pPr>
      <w:r w:rsidRPr="00F87B25">
        <w:rPr>
          <w:rFonts w:ascii="Courier New" w:hAnsi="Courier New" w:cs="Courier New"/>
          <w:sz w:val="18"/>
          <w:szCs w:val="18"/>
        </w:rPr>
        <w:t>/</w:t>
      </w:r>
    </w:p>
    <w:p w:rsidR="00392FF3" w:rsidRDefault="00632813" w:rsidP="00632813">
      <w:pPr>
        <w:pStyle w:val="Titre2"/>
      </w:pPr>
      <w:r>
        <w:t>Script de compilation des objets invalides</w:t>
      </w:r>
    </w:p>
    <w:p w:rsidR="00632813" w:rsidRPr="00632813" w:rsidRDefault="00632813" w:rsidP="00632813">
      <w:pPr>
        <w:contextualSpacing/>
        <w:rPr>
          <w:rFonts w:ascii="Courier New" w:hAnsi="Courier New"/>
          <w:sz w:val="18"/>
          <w:lang w:val="en-US"/>
        </w:rPr>
      </w:pPr>
      <w:r w:rsidRPr="00632813">
        <w:rPr>
          <w:rFonts w:ascii="Courier New" w:hAnsi="Courier New"/>
          <w:sz w:val="18"/>
        </w:rPr>
        <w:tab/>
      </w:r>
      <w:r w:rsidRPr="00632813">
        <w:rPr>
          <w:rFonts w:ascii="Courier New" w:hAnsi="Courier New"/>
          <w:sz w:val="18"/>
          <w:lang w:val="en-US"/>
        </w:rPr>
        <w:t>Declare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cVc_owner constant varchar2 (30) := 'STORELAND'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for laChose in (select object_name, object_type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from all_objects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where object_type in (  'PACKAGE'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'PACKAGE BODY'</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'PROCEDURE'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'FUNCTION'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'VIEW'</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 'TRIGGER'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t>
      </w:r>
      <w:r w:rsidRPr="00632813">
        <w:rPr>
          <w:rFonts w:ascii="Courier New" w:hAnsi="Courier New"/>
          <w:sz w:val="18"/>
          <w:lang w:val="en-US"/>
        </w:rPr>
        <w:tab/>
        <w:t xml:space="preserv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owner = cVc_owner</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and status = 'INVALID'</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order by object_type asc</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ab/>
        <w:t xml:space="preserve">  ) loop</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begin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case laChose.object_type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package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'PACKAGE BODY'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package ' || laChose.object_name  || ' compile body'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lastRenderedPageBreak/>
        <w:t xml:space="preserve">            when 'PROCEDURE'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procedure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'FUNCTION'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function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'VIEW'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view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'TRIGGER'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execute immediate  'alter trigger ' || laChose.object_name  || ' compile' ;</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end case;</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exception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when others then</w:t>
      </w:r>
    </w:p>
    <w:p w:rsidR="00632813" w:rsidRPr="00632813" w:rsidRDefault="00632813" w:rsidP="00632813">
      <w:pPr>
        <w:contextualSpacing/>
        <w:rPr>
          <w:rFonts w:ascii="Courier New" w:hAnsi="Courier New"/>
          <w:sz w:val="18"/>
          <w:lang w:val="en-US"/>
        </w:rPr>
      </w:pPr>
      <w:r w:rsidRPr="00632813">
        <w:rPr>
          <w:rFonts w:ascii="Courier New" w:hAnsi="Courier New"/>
          <w:sz w:val="18"/>
          <w:lang w:val="en-US"/>
        </w:rPr>
        <w:t xml:space="preserve">            dbms_output.put_line('Erreur sur [' || laChose.object_name || ', ' || laChose.object_type || '] : ' || sqlerrm);</w:t>
      </w:r>
    </w:p>
    <w:p w:rsidR="00632813" w:rsidRPr="004950EE" w:rsidRDefault="00632813" w:rsidP="00632813">
      <w:pPr>
        <w:contextualSpacing/>
        <w:rPr>
          <w:rFonts w:ascii="Courier New" w:hAnsi="Courier New"/>
          <w:sz w:val="18"/>
          <w:lang w:val="en-GB"/>
        </w:rPr>
      </w:pPr>
      <w:r w:rsidRPr="00632813">
        <w:rPr>
          <w:rFonts w:ascii="Courier New" w:hAnsi="Courier New"/>
          <w:sz w:val="18"/>
          <w:lang w:val="en-US"/>
        </w:rPr>
        <w:t xml:space="preserve">        </w:t>
      </w:r>
      <w:r w:rsidRPr="004950EE">
        <w:rPr>
          <w:rFonts w:ascii="Courier New" w:hAnsi="Courier New"/>
          <w:sz w:val="18"/>
          <w:lang w:val="en-GB"/>
        </w:rPr>
        <w:t xml:space="preserve">end;    </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 xml:space="preserve">  end loop;</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ab/>
        <w:t>end;</w:t>
      </w:r>
    </w:p>
    <w:p w:rsidR="00632813" w:rsidRPr="004950EE" w:rsidRDefault="00632813" w:rsidP="00632813">
      <w:pPr>
        <w:contextualSpacing/>
        <w:rPr>
          <w:rFonts w:ascii="Courier New" w:hAnsi="Courier New"/>
          <w:sz w:val="18"/>
          <w:lang w:val="en-GB"/>
        </w:rPr>
      </w:pPr>
      <w:r w:rsidRPr="004950EE">
        <w:rPr>
          <w:rFonts w:ascii="Courier New" w:hAnsi="Courier New"/>
          <w:sz w:val="18"/>
          <w:lang w:val="en-GB"/>
        </w:rPr>
        <w:t>/</w:t>
      </w:r>
    </w:p>
    <w:p w:rsidR="00632813" w:rsidRPr="004950EE" w:rsidRDefault="00632813" w:rsidP="00632813">
      <w:pPr>
        <w:rPr>
          <w:lang w:val="en-GB"/>
        </w:rPr>
      </w:pPr>
    </w:p>
    <w:p w:rsidR="00F87B25" w:rsidRPr="004950EE" w:rsidRDefault="00F87B25" w:rsidP="00F87B25">
      <w:pPr>
        <w:rPr>
          <w:lang w:val="en-GB"/>
        </w:rPr>
      </w:pPr>
    </w:p>
    <w:p w:rsidR="006A63CF" w:rsidRPr="006A63CF" w:rsidRDefault="006A63CF" w:rsidP="007642F3">
      <w:pPr>
        <w:pStyle w:val="Titre2"/>
      </w:pPr>
      <w:r w:rsidRPr="006A63CF">
        <w:t xml:space="preserve">Reste à faire </w:t>
      </w:r>
    </w:p>
    <w:p w:rsidR="00F87B25" w:rsidRDefault="006A63CF" w:rsidP="007642F3">
      <w:pPr>
        <w:pStyle w:val="Titre3"/>
      </w:pPr>
      <w:r w:rsidRPr="006A63CF">
        <w:t>Vérifications de la sort_area_size</w:t>
      </w:r>
      <w:r w:rsidR="007642F3">
        <w:t xml:space="preserve"> ou (si elle est utilisée de la </w:t>
      </w:r>
      <w:r w:rsidR="007642F3" w:rsidRPr="007642F3">
        <w:t>pga_aggregate_target)</w:t>
      </w:r>
      <w:r w:rsidRPr="006A63CF">
        <w:t xml:space="preserve"> </w:t>
      </w:r>
    </w:p>
    <w:p w:rsidR="0099580C" w:rsidRDefault="00C84EEC" w:rsidP="00EA6529">
      <w:pPr>
        <w:rPr>
          <w:iCs/>
        </w:rPr>
      </w:pPr>
      <w:r>
        <w:t>NB</w:t>
      </w:r>
      <w:r w:rsidR="00CD4847">
        <w:t xml:space="preserve">1.. </w:t>
      </w:r>
      <w:r w:rsidR="0099580C">
        <w:t xml:space="preserve">Attention vérifier si </w:t>
      </w:r>
      <w:r w:rsidR="0099580C" w:rsidRPr="00EA6529">
        <w:rPr>
          <w:i/>
          <w:iCs/>
        </w:rPr>
        <w:t>workarea_size_policy =auto</w:t>
      </w:r>
      <w:r w:rsidR="0099580C" w:rsidRPr="00EA6529">
        <w:rPr>
          <w:iCs/>
        </w:rPr>
        <w:t>=&gt; dans ce cas, ce paramétrage n’est plus utilisé.</w:t>
      </w:r>
    </w:p>
    <w:p w:rsidR="00CD4847" w:rsidRPr="0099580C" w:rsidRDefault="00CD4847" w:rsidP="00EA6529">
      <w:r w:rsidRPr="00CD4847">
        <w:t xml:space="preserve">NB2. Dans init.ora, </w:t>
      </w:r>
      <w:r w:rsidRPr="00BF5878">
        <w:rPr>
          <w:b/>
        </w:rPr>
        <w:t>sort_area_size=1048576</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Sur l'utilisation de la mémpoire pour les tris :</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jours de la semaine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set pages 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sorts_memory  format 999,999,999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sorts_disk    format 999,999,999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ratio         format .99999</w:t>
      </w:r>
    </w:p>
    <w:p w:rsidR="006A63CF" w:rsidRPr="00463378"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select to_char (snap_time, 'day')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(newmem.value - oldmem.value) sorts_memory)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(newdsk.value - olddsk.value) sorts_disk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from perfstat.stats$sysstat  oldmem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newmem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olddsk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sn</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where newdsk.snap_id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mewmem.snap_id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newmem.value - oldmem.value &gt; 0</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group by to_char (snap_time, 'day')</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 objet : produire un graphique Nombre de tris en fonction des tranches horaires de la journée</w:t>
      </w:r>
    </w:p>
    <w:p w:rsidR="006A63CF" w:rsidRPr="00463378" w:rsidRDefault="006A63CF" w:rsidP="00463378">
      <w:pPr>
        <w:contextualSpacing/>
        <w:rPr>
          <w:rFonts w:ascii="Courier New" w:hAnsi="Courier New" w:cs="Courier New"/>
          <w:sz w:val="16"/>
          <w:szCs w:val="16"/>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set pages 9999</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column sorts_memory  format 999,999,999</w:t>
      </w:r>
    </w:p>
    <w:p w:rsidR="006A63CF" w:rsidRPr="00BF1BF5" w:rsidRDefault="006A63CF" w:rsidP="00463378">
      <w:pPr>
        <w:contextualSpacing/>
        <w:rPr>
          <w:rFonts w:ascii="Courier New" w:hAnsi="Courier New" w:cs="Courier New"/>
          <w:sz w:val="16"/>
          <w:szCs w:val="16"/>
          <w:lang w:val="en-GB"/>
        </w:rPr>
      </w:pPr>
      <w:r w:rsidRPr="00BF1BF5">
        <w:rPr>
          <w:rFonts w:ascii="Courier New" w:hAnsi="Courier New" w:cs="Courier New"/>
          <w:sz w:val="16"/>
          <w:szCs w:val="16"/>
          <w:lang w:val="en-GB"/>
        </w:rPr>
        <w:t>column sorts_disk    format 999,999,999</w:t>
      </w:r>
    </w:p>
    <w:p w:rsidR="006A63CF" w:rsidRPr="00BF1BF5" w:rsidRDefault="006A63CF" w:rsidP="00463378">
      <w:pPr>
        <w:contextualSpacing/>
        <w:rPr>
          <w:rFonts w:ascii="Courier New" w:hAnsi="Courier New" w:cs="Courier New"/>
          <w:sz w:val="16"/>
          <w:szCs w:val="16"/>
          <w:lang w:val="en-GB"/>
        </w:rPr>
      </w:pPr>
      <w:r w:rsidRPr="00BF1BF5">
        <w:rPr>
          <w:rFonts w:ascii="Courier New" w:hAnsi="Courier New" w:cs="Courier New"/>
          <w:sz w:val="16"/>
          <w:szCs w:val="16"/>
          <w:lang w:val="en-GB"/>
        </w:rPr>
        <w:t>column ratio         format .99999</w:t>
      </w:r>
    </w:p>
    <w:p w:rsidR="006A63CF" w:rsidRPr="00BF1BF5" w:rsidRDefault="006A63CF" w:rsidP="00463378">
      <w:pPr>
        <w:contextualSpacing/>
        <w:rPr>
          <w:rFonts w:ascii="Courier New" w:hAnsi="Courier New" w:cs="Courier New"/>
          <w:sz w:val="16"/>
          <w:szCs w:val="16"/>
          <w:lang w:val="en-GB"/>
        </w:rPr>
      </w:pP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select to_char (snap_time, 'hh24')</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(newmem.value - oldmem.value) sorts_memory)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avg (newdsk.value - olddsk.value) sorts_disk  </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from perfstat.stats$sysstat  oldmem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newmem</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olddsk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 perfstat.stats$sysstat  sn</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where newdsk.snap_id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mewmem.snap_id = sn.snap_id</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oldmem.snap_id = sn.snap_id -1</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newmem.name = 'sorts (memory)'</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olddsk.name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newdsk.name = 'sorts (disk)'</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 xml:space="preserve">   and newmem.value - oldmem.value &gt; 0</w:t>
      </w:r>
    </w:p>
    <w:p w:rsidR="006A63CF" w:rsidRPr="00463378" w:rsidRDefault="006A63CF" w:rsidP="00463378">
      <w:pPr>
        <w:contextualSpacing/>
        <w:rPr>
          <w:rFonts w:ascii="Courier New" w:hAnsi="Courier New" w:cs="Courier New"/>
          <w:sz w:val="16"/>
          <w:szCs w:val="16"/>
          <w:lang w:val="en-GB"/>
        </w:rPr>
      </w:pPr>
      <w:r w:rsidRPr="00463378">
        <w:rPr>
          <w:rFonts w:ascii="Courier New" w:hAnsi="Courier New" w:cs="Courier New"/>
          <w:sz w:val="16"/>
          <w:szCs w:val="16"/>
          <w:lang w:val="en-GB"/>
        </w:rPr>
        <w:t>group by to_char (snap_time, 'hh24')</w:t>
      </w:r>
    </w:p>
    <w:p w:rsidR="006A63CF" w:rsidRPr="00463378" w:rsidRDefault="006A63CF" w:rsidP="00463378">
      <w:pPr>
        <w:contextualSpacing/>
        <w:rPr>
          <w:rFonts w:ascii="Courier New" w:hAnsi="Courier New" w:cs="Courier New"/>
          <w:sz w:val="16"/>
          <w:szCs w:val="16"/>
        </w:rPr>
      </w:pPr>
      <w:r w:rsidRPr="00463378">
        <w:rPr>
          <w:rFonts w:ascii="Courier New" w:hAnsi="Courier New" w:cs="Courier New"/>
          <w:sz w:val="16"/>
          <w:szCs w:val="16"/>
        </w:rPr>
        <w:t>;</w:t>
      </w:r>
    </w:p>
    <w:p w:rsidR="006A63CF" w:rsidRPr="006A63CF" w:rsidRDefault="006A63CF" w:rsidP="00F87B25"/>
    <w:p w:rsidR="00F87B25" w:rsidRPr="006A63CF" w:rsidRDefault="00F87B25" w:rsidP="00F87B25"/>
    <w:p w:rsidR="00F87B25" w:rsidRPr="006A63CF" w:rsidRDefault="00F87B25" w:rsidP="00F87B25"/>
    <w:p w:rsidR="00F87B25" w:rsidRPr="006A63CF" w:rsidRDefault="00F87B25" w:rsidP="007F4DA3">
      <w:pPr>
        <w:pBdr>
          <w:bottom w:val="single" w:sz="6" w:space="1" w:color="auto"/>
        </w:pBdr>
      </w:pPr>
    </w:p>
    <w:p w:rsidR="007F4DA3" w:rsidRPr="00BF1BF5" w:rsidRDefault="007F4DA3" w:rsidP="007F4DA3">
      <w:pPr>
        <w:shd w:val="clear" w:color="auto" w:fill="FFFFFF"/>
        <w:spacing w:after="0" w:line="240" w:lineRule="auto"/>
        <w:rPr>
          <w:rFonts w:eastAsia="Times New Roman" w:cs="Calibri"/>
          <w:color w:val="1F497D"/>
          <w:lang w:eastAsia="fr-FR"/>
        </w:rPr>
      </w:pPr>
      <w:r w:rsidRPr="00BF1BF5">
        <w:rPr>
          <w:rFonts w:eastAsia="Times New Roman" w:cs="Calibri"/>
          <w:color w:val="1F497D"/>
          <w:lang w:eastAsia="fr-FR"/>
        </w:rPr>
        <w:t>Mail de Christophe GONZALVEZ du 20171004 </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faudrait qu’en préambule tu décrives l’environnement OS et Rdbms en donnant le versioning.</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faut également que tu donnes le délai de rétention des rapports statpack.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Il faudra aussi que</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Le client te fournisse le plan de production afin que tu puisses faire le lien entre les activités constatées dans les statpacks et l’activité de production. Cela te permettra d’identifier des traitements gourmands.</w:t>
      </w:r>
    </w:p>
    <w:p w:rsidR="007F4DA3" w:rsidRPr="00406B2B" w:rsidRDefault="007F4DA3" w:rsidP="007F4DA3">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eastAsia="Times New Roman" w:cs="Calibri"/>
          <w:color w:val="1F497D"/>
          <w:lang w:eastAsia="fr-FR"/>
        </w:rPr>
        <w:t>-</w:t>
      </w:r>
      <w:r w:rsidRPr="00406B2B">
        <w:rPr>
          <w:rFonts w:eastAsia="Times New Roman" w:cs="Calibri"/>
          <w:color w:val="1F497D"/>
          <w:sz w:val="24"/>
          <w:szCs w:val="24"/>
          <w:lang w:eastAsia="fr-FR"/>
        </w:rPr>
        <w:t>          </w:t>
      </w:r>
      <w:r w:rsidRPr="00406B2B">
        <w:rPr>
          <w:rFonts w:eastAsia="Times New Roman" w:cs="Calibri"/>
          <w:color w:val="1F497D"/>
          <w:lang w:eastAsia="fr-FR"/>
        </w:rPr>
        <w:t>Tu fasses un tour d’horizon du paramétrage des bases de données et de la configuration network</w:t>
      </w:r>
    </w:p>
    <w:p w:rsidR="007F4DA3" w:rsidRPr="00406B2B"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 </w:t>
      </w:r>
    </w:p>
    <w:p w:rsidR="007F4DA3" w:rsidRPr="00406B2B" w:rsidRDefault="007F4DA3" w:rsidP="007F4DA3">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eastAsia="Times New Roman" w:cs="Calibri"/>
          <w:color w:val="1F497D"/>
          <w:lang w:eastAsia="fr-FR"/>
        </w:rPr>
        <w:t>Lorsque tu auras fini tes différentes analyses, il faudra que pour chaque point tu donnes une action à réaliser.</w:t>
      </w:r>
    </w:p>
    <w:p w:rsidR="007F4DA3" w:rsidRDefault="007F4DA3" w:rsidP="007F4DA3">
      <w:pPr>
        <w:shd w:val="clear" w:color="auto" w:fill="FFFFFF"/>
        <w:spacing w:after="0" w:line="240" w:lineRule="auto"/>
        <w:rPr>
          <w:rFonts w:eastAsia="Times New Roman" w:cs="Calibri"/>
          <w:color w:val="1F497D"/>
          <w:lang w:eastAsia="fr-FR"/>
        </w:rPr>
      </w:pPr>
    </w:p>
    <w:p w:rsidR="007F4DA3" w:rsidRDefault="007F4DA3" w:rsidP="007F4DA3">
      <w:pPr>
        <w:shd w:val="clear" w:color="auto" w:fill="FFFFFF"/>
        <w:spacing w:after="0" w:line="240" w:lineRule="auto"/>
        <w:rPr>
          <w:rFonts w:eastAsia="Times New Roman" w:cs="Calibri"/>
          <w:color w:val="1F497D"/>
          <w:lang w:eastAsia="fr-FR"/>
        </w:rPr>
      </w:pPr>
      <w:r>
        <w:rPr>
          <w:rFonts w:eastAsia="Times New Roman" w:cs="Calibri"/>
          <w:color w:val="1F497D"/>
          <w:lang w:eastAsia="fr-FR"/>
        </w:rPr>
        <w:t>Mail de Christophe GONZALVEZ du 20170927</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De mémoire, l’audit est motivé par une envie du client d’avoir une vision extérieure sur leur base de données en terme d’implémentation logique ( répartition tables, index, lob) et physique ( localisation tablespace, nbr d’extents, etc..).</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 </w:t>
      </w:r>
    </w:p>
    <w:p w:rsidR="007F4DA3" w:rsidRPr="00FB105E" w:rsidRDefault="007F4DA3" w:rsidP="007F4DA3">
      <w:pPr>
        <w:shd w:val="clear" w:color="auto" w:fill="FFFFFF"/>
        <w:spacing w:after="0" w:line="240" w:lineRule="auto"/>
        <w:rPr>
          <w:rFonts w:ascii="Segoe UI" w:eastAsia="Times New Roman" w:hAnsi="Segoe UI" w:cs="Segoe UI"/>
          <w:color w:val="212121"/>
          <w:sz w:val="23"/>
          <w:szCs w:val="23"/>
          <w:lang w:eastAsia="fr-FR"/>
        </w:rPr>
      </w:pPr>
      <w:r w:rsidRPr="00FB105E">
        <w:rPr>
          <w:rFonts w:eastAsia="Times New Roman" w:cs="Calibri"/>
          <w:color w:val="1F497D"/>
          <w:lang w:eastAsia="fr-FR"/>
        </w:rPr>
        <w:t>Une analyse de l’activité de la base de données devra aussi être fait à partir de rapport STATPACK. Normalement ils doivent l’avoir installé, c’est un point à vérifier avec eux s’ils l’ont installé ou si il faut que tu le fasses. Il faudra également voir si la configuration network est correct.</w:t>
      </w:r>
    </w:p>
    <w:p w:rsidR="00A33069" w:rsidRDefault="00A33069" w:rsidP="00A33069">
      <w:r>
        <w:t xml:space="preserve">: </w:t>
      </w:r>
    </w:p>
    <w:p w:rsidR="00A33069" w:rsidRDefault="00A33069" w:rsidP="00E419F1">
      <w:pPr>
        <w:jc w:val="left"/>
      </w:pPr>
    </w:p>
    <w:p w:rsidR="00E419F1" w:rsidRDefault="00E419F1" w:rsidP="00E419F1">
      <w:pPr>
        <w:pBdr>
          <w:bottom w:val="single" w:sz="6" w:space="1" w:color="auto"/>
        </w:pBdr>
        <w:jc w:val="left"/>
      </w:pPr>
    </w:p>
    <w:p w:rsidR="00E419F1" w:rsidRDefault="00397CEA" w:rsidP="00E419F1">
      <w:pPr>
        <w:jc w:val="left"/>
      </w:pPr>
      <w:hyperlink r:id="rId19" w:history="1">
        <w:r w:rsidR="00E419F1" w:rsidRPr="00452A1A">
          <w:rPr>
            <w:rStyle w:val="Lienhypertexte"/>
          </w:rPr>
          <w:t>http://dbspecialists.com/not-licensed-for-awr-use-statspack-instead/</w:t>
        </w:r>
      </w:hyperlink>
    </w:p>
    <w:p w:rsidR="00E419F1" w:rsidRDefault="00397CEA" w:rsidP="00E419F1">
      <w:pPr>
        <w:jc w:val="left"/>
      </w:pPr>
      <w:hyperlink r:id="rId20" w:history="1">
        <w:r w:rsidR="00E419F1" w:rsidRPr="00452A1A">
          <w:rPr>
            <w:rStyle w:val="Lienhypertexte"/>
          </w:rPr>
          <w:t>https://perfstat.wordpress.com/2014/09/04/capturing-long-running-sql-in-statspack/</w:t>
        </w:r>
      </w:hyperlink>
    </w:p>
    <w:p w:rsidR="00E419F1" w:rsidRDefault="00397CEA" w:rsidP="00E419F1">
      <w:pPr>
        <w:jc w:val="left"/>
      </w:pPr>
      <w:hyperlink r:id="rId21" w:history="1">
        <w:r w:rsidR="00E419F1" w:rsidRPr="00452A1A">
          <w:rPr>
            <w:rStyle w:val="Lienhypertexte"/>
          </w:rPr>
          <w:t>https://blog.dbi-services.com/awrrpt-and-spreport-in-multitenant/</w:t>
        </w:r>
      </w:hyperlink>
    </w:p>
    <w:p w:rsidR="00E419F1" w:rsidRDefault="00397CEA" w:rsidP="00E419F1">
      <w:pPr>
        <w:jc w:val="left"/>
      </w:pPr>
      <w:hyperlink r:id="rId22" w:history="1">
        <w:r w:rsidR="0045123A" w:rsidRPr="00452A1A">
          <w:rPr>
            <w:rStyle w:val="Lienhypertexte"/>
          </w:rPr>
          <w:t>https://www.akadia.com/services/ora_statspack_survival_guide.html</w:t>
        </w:r>
      </w:hyperlink>
    </w:p>
    <w:p w:rsidR="0045123A" w:rsidRDefault="00397CEA" w:rsidP="00E419F1">
      <w:pPr>
        <w:jc w:val="left"/>
      </w:pPr>
      <w:hyperlink r:id="rId23" w:history="1">
        <w:r w:rsidR="00F21A0F" w:rsidRPr="00452A1A">
          <w:rPr>
            <w:rStyle w:val="Lienhypertexte"/>
          </w:rPr>
          <w:t>https://jonathanlewis.wordpress.com/category/oracle/statspack/</w:t>
        </w:r>
      </w:hyperlink>
    </w:p>
    <w:p w:rsidR="00F21A0F" w:rsidRDefault="00397CEA" w:rsidP="00E419F1">
      <w:pPr>
        <w:jc w:val="left"/>
      </w:pPr>
      <w:hyperlink r:id="rId24" w:history="1">
        <w:r w:rsidR="00641F9C" w:rsidRPr="00452A1A">
          <w:rPr>
            <w:rStyle w:val="Lienhypertexte"/>
          </w:rPr>
          <w:t>http://www.remote-dba.net/t_op_sql_high_use.htm</w:t>
        </w:r>
      </w:hyperlink>
    </w:p>
    <w:p w:rsidR="00641F9C" w:rsidRDefault="00641F9C" w:rsidP="00E419F1">
      <w:pPr>
        <w:jc w:val="left"/>
      </w:pPr>
    </w:p>
    <w:p w:rsidR="00E419F1" w:rsidRDefault="00EC3AC8" w:rsidP="00E419F1">
      <w:pPr>
        <w:jc w:val="left"/>
      </w:pPr>
      <w:r>
        <w:t>Aussi :</w:t>
      </w:r>
    </w:p>
    <w:p w:rsidR="00EC3AC8" w:rsidRDefault="00397CEA" w:rsidP="00E419F1">
      <w:pPr>
        <w:jc w:val="left"/>
      </w:pPr>
      <w:hyperlink r:id="rId25" w:history="1">
        <w:r w:rsidR="00EC3AC8" w:rsidRPr="00032247">
          <w:rPr>
            <w:rStyle w:val="Lienhypertexte"/>
          </w:rPr>
          <w:t>http://orafrance.developpez.com/dbahelp/</w:t>
        </w:r>
      </w:hyperlink>
    </w:p>
    <w:p w:rsidR="00EC3AC8" w:rsidRDefault="00EC3AC8" w:rsidP="00E419F1">
      <w:pPr>
        <w:jc w:val="left"/>
      </w:pPr>
    </w:p>
    <w:p w:rsidR="003345DD" w:rsidRDefault="003345DD" w:rsidP="00E419F1">
      <w:pPr>
        <w:jc w:val="left"/>
      </w:pPr>
    </w:p>
    <w:sectPr w:rsidR="003345DD" w:rsidSect="00604BAC">
      <w:headerReference w:type="even" r:id="rId26"/>
      <w:headerReference w:type="default" r:id="rId27"/>
      <w:headerReference w:type="first" r:id="rId2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CEA" w:rsidRDefault="00397CEA" w:rsidP="00F805FC">
      <w:r>
        <w:separator/>
      </w:r>
    </w:p>
  </w:endnote>
  <w:endnote w:type="continuationSeparator" w:id="0">
    <w:p w:rsidR="00397CEA" w:rsidRDefault="00397CEA" w:rsidP="00F80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DE6FF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5452135"/>
      <w:docPartObj>
        <w:docPartGallery w:val="Page Numbers (Bottom of Page)"/>
        <w:docPartUnique/>
      </w:docPartObj>
    </w:sdtPr>
    <w:sdtEndPr>
      <w:rPr>
        <w:color w:val="C00000"/>
      </w:rPr>
    </w:sdtEndPr>
    <w:sdtContent>
      <w:p w:rsidR="00DE6FF5" w:rsidRPr="007D138E" w:rsidRDefault="00DE6FF5" w:rsidP="004B286C">
        <w:pPr>
          <w:pStyle w:val="Pieddepage"/>
          <w:tabs>
            <w:tab w:val="clear" w:pos="4536"/>
          </w:tabs>
          <w:rPr>
            <w:i/>
            <w:color w:val="CB1F20" w:themeColor="text2"/>
          </w:rPr>
        </w:pPr>
        <w:r w:rsidRPr="00FD2610">
          <w:rPr>
            <w:noProof/>
            <w:lang w:eastAsia="fr-FR"/>
          </w:rPr>
          <mc:AlternateContent>
            <mc:Choice Requires="wpg">
              <w:drawing>
                <wp:anchor distT="0" distB="0" distL="114300" distR="114300" simplePos="0" relativeHeight="251659264" behindDoc="0" locked="0" layoutInCell="1" allowOverlap="1" wp14:anchorId="23F7B809" wp14:editId="715BF7A0">
                  <wp:simplePos x="0" y="0"/>
                  <wp:positionH relativeFrom="column">
                    <wp:posOffset>1847850</wp:posOffset>
                  </wp:positionH>
                  <wp:positionV relativeFrom="paragraph">
                    <wp:posOffset>56515</wp:posOffset>
                  </wp:positionV>
                  <wp:extent cx="4989830" cy="215153"/>
                  <wp:effectExtent l="0" t="0" r="1270" b="0"/>
                  <wp:wrapNone/>
                  <wp:docPr id="26" name="Groupe 26"/>
                  <wp:cNvGraphicFramePr/>
                  <a:graphic xmlns:a="http://schemas.openxmlformats.org/drawingml/2006/main">
                    <a:graphicData uri="http://schemas.microsoft.com/office/word/2010/wordprocessingGroup">
                      <wpg:wgp>
                        <wpg:cNvGrpSpPr/>
                        <wpg:grpSpPr>
                          <a:xfrm>
                            <a:off x="0" y="0"/>
                            <a:ext cx="4989830" cy="215153"/>
                            <a:chOff x="-1809748" y="1904"/>
                            <a:chExt cx="4990463" cy="215153"/>
                          </a:xfrm>
                        </wpg:grpSpPr>
                        <wps:wsp>
                          <wps:cNvPr id="27" name="Zone de texte 2"/>
                          <wps:cNvSpPr txBox="1">
                            <a:spLocks noChangeArrowheads="1"/>
                          </wps:cNvSpPr>
                          <wps:spPr bwMode="auto">
                            <a:xfrm>
                              <a:off x="2495550" y="23495"/>
                              <a:ext cx="262255" cy="156845"/>
                            </a:xfrm>
                            <a:prstGeom prst="rect">
                              <a:avLst/>
                            </a:prstGeom>
                            <a:noFill/>
                            <a:ln w="9525">
                              <a:noFill/>
                              <a:miter lim="800000"/>
                              <a:headEnd/>
                              <a:tailEnd/>
                            </a:ln>
                          </wps:spPr>
                          <wps:txbx>
                            <w:txbxContent>
                              <w:p w:rsidR="00DE6FF5" w:rsidRPr="00677607" w:rsidRDefault="00DE6FF5"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530C33">
                                  <w:rPr>
                                    <w:b/>
                                    <w:noProof/>
                                    <w:color w:val="CB1F20" w:themeColor="text2"/>
                                  </w:rPr>
                                  <w:t>9</w:t>
                                </w:r>
                                <w:r w:rsidRPr="00677607">
                                  <w:rPr>
                                    <w:b/>
                                    <w:color w:val="CB1F20" w:themeColor="text2"/>
                                  </w:rPr>
                                  <w:fldChar w:fldCharType="end"/>
                                </w:r>
                              </w:p>
                            </w:txbxContent>
                          </wps:txbx>
                          <wps:bodyPr rot="0" vert="horz" wrap="square" lIns="0" tIns="0" rIns="0" bIns="0" anchor="ctr" anchorCtr="0">
                            <a:noAutofit/>
                          </wps:bodyPr>
                        </wps:wsp>
                        <wps:wsp>
                          <wps:cNvPr id="28" name="Rectangle 28"/>
                          <wps:cNvSpPr/>
                          <wps:spPr>
                            <a:xfrm>
                              <a:off x="2886075" y="22860"/>
                              <a:ext cx="294640" cy="147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1809748" y="1904"/>
                              <a:ext cx="4360815" cy="215153"/>
                            </a:xfrm>
                            <a:prstGeom prst="rect">
                              <a:avLst/>
                            </a:prstGeom>
                            <a:noFill/>
                            <a:ln w="6350">
                              <a:noFill/>
                            </a:ln>
                          </wps:spPr>
                          <wps:txbx>
                            <w:txbxContent>
                              <w:p w:rsidR="00DE6FF5" w:rsidRPr="009F11FB" w:rsidRDefault="00397CEA"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DE6FF5">
                                      <w:rPr>
                                        <w:b/>
                                        <w:sz w:val="16"/>
                                        <w:szCs w:val="20"/>
                                      </w:rPr>
                                      <w:t>Audit de la base Oracle MARCELLO</w:t>
                                    </w:r>
                                  </w:sdtContent>
                                </w:sdt>
                                <w:r w:rsidR="00DE6FF5" w:rsidRPr="009F11FB">
                                  <w:rPr>
                                    <w:b/>
                                    <w:color w:val="C00000"/>
                                    <w:sz w:val="16"/>
                                  </w:rPr>
                                  <w:t xml:space="preserve">  |  Umanis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6" o:spid="_x0000_s1026" style="position:absolute;left:0;text-align:left;margin-left:145.5pt;margin-top:4.45pt;width:392.9pt;height:16.95pt;z-index:251659264;mso-width-relative:margin;mso-height-relative:margin" coordorigin="-18097,19" coordsize="49904,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">
                  <v:shapetype id="_x0000_t202" coordsize="21600,21600" o:spt="202" path="m,l,21600r21600,l21600,xe">
                    <v:stroke joinstyle="miter"/>
                    <v:path gradientshapeok="t" o:connecttype="rect"/>
                  </v:shapetype>
                  <v:shape id="Zone de texte 2" o:spid="_x0000_s1027" type="#_x0000_t202" style="position:absolute;left:24955;top:234;width:2623;height:1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vEMQA&#10;AADbAAAADwAAAGRycy9kb3ducmV2LnhtbESPQWvCQBSE7wX/w/IEL8Vs9NCWmFViRNtLD0n9AY/s&#10;Mwlm34bsqtFf7xYKPQ4z8w2TbkbTiSsNrrWsYBHFIIgrq1uuFRx/9vMPEM4ja+wsk4I7OdisJy8p&#10;JtreuKBr6WsRIOwSVNB43ydSuqohgy6yPXHwTnYw6IMcaqkHvAW46eQyjt+kwZbDQoM95Q1V5/Ji&#10;FFBW2Mf32R1Msd3lh1PL9Co/lZpNx2wFwtPo/8N/7S+tYPkOv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TrxDEAAAA2wAAAA8AAAAAAAAAAAAAAAAAmAIAAGRycy9k&#10;b3ducmV2LnhtbFBLBQYAAAAABAAEAPUAAACJAwAAAAA=&#10;" filled="f" stroked="f">
                    <v:textbox inset="0,0,0,0">
                      <w:txbxContent>
                        <w:p w:rsidR="00DE6FF5" w:rsidRPr="00677607" w:rsidRDefault="00DE6FF5" w:rsidP="004B286C">
                          <w:pPr>
                            <w:jc w:val="right"/>
                            <w:rPr>
                              <w:b/>
                              <w:color w:val="CB1F20" w:themeColor="text2"/>
                            </w:rPr>
                          </w:pPr>
                          <w:r w:rsidRPr="00677607">
                            <w:rPr>
                              <w:b/>
                              <w:color w:val="CB1F20" w:themeColor="text2"/>
                            </w:rPr>
                            <w:fldChar w:fldCharType="begin"/>
                          </w:r>
                          <w:r w:rsidRPr="00677607">
                            <w:rPr>
                              <w:b/>
                              <w:color w:val="CB1F20" w:themeColor="text2"/>
                            </w:rPr>
                            <w:instrText xml:space="preserve"> PAGE  \* Arabic  \* MERGEFORMAT </w:instrText>
                          </w:r>
                          <w:r w:rsidRPr="00677607">
                            <w:rPr>
                              <w:b/>
                              <w:color w:val="CB1F20" w:themeColor="text2"/>
                            </w:rPr>
                            <w:fldChar w:fldCharType="separate"/>
                          </w:r>
                          <w:r w:rsidR="00530C33">
                            <w:rPr>
                              <w:b/>
                              <w:noProof/>
                              <w:color w:val="CB1F20" w:themeColor="text2"/>
                            </w:rPr>
                            <w:t>9</w:t>
                          </w:r>
                          <w:r w:rsidRPr="00677607">
                            <w:rPr>
                              <w:b/>
                              <w:color w:val="CB1F20" w:themeColor="text2"/>
                            </w:rPr>
                            <w:fldChar w:fldCharType="end"/>
                          </w:r>
                        </w:p>
                      </w:txbxContent>
                    </v:textbox>
                  </v:shape>
                  <v:rect id="Rectangle 28" o:spid="_x0000_s1028" style="position:absolute;left:28860;top:228;width:2947;height: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78MA&#10;AADbAAAADwAAAGRycy9kb3ducmV2LnhtbERPy2rCQBTdC/2H4Rbc6aRZSI2OIoVCRaT4oNTdNXPN&#10;RDN3QmY00a93FoUuD+c9nXe2EjdqfOlYwdswAUGcO11yoWC/+xy8g/ABWWPlmBTcycN89tKbYqZd&#10;yxu6bUMhYgj7DBWYEOpMSp8bsuiHriaO3Mk1FkOETSF1g20Mt5VMk2QkLZYcGwzW9GEov2yvVoE7&#10;P8b7Vbu+HHdmnP8c0uJ3+d0q1X/tFhMQgbrwL/5zf2kFaRwb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f78MAAADbAAAADwAAAAAAAAAAAAAAAACYAgAAZHJzL2Rv&#10;d25yZXYueG1sUEsFBgAAAAAEAAQA9QAAAIgDAAAAAA==&#10;" fillcolor="#cb1f20 [3215]" stroked="f" strokeweight="1pt"/>
                  <v:shape id="Zone de texte 29" o:spid="_x0000_s1029" type="#_x0000_t202" style="position:absolute;left:-18097;top:19;width:43607;height:2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DE6FF5" w:rsidRPr="009F11FB" w:rsidRDefault="00397CEA" w:rsidP="004B286C">
                          <w:pPr>
                            <w:jc w:val="right"/>
                            <w:rPr>
                              <w:sz w:val="16"/>
                            </w:rPr>
                          </w:pPr>
                          <w:sdt>
                            <w:sdtPr>
                              <w:rPr>
                                <w:b/>
                                <w:sz w:val="16"/>
                                <w:szCs w:val="20"/>
                              </w:rPr>
                              <w:alias w:val="Titre "/>
                              <w:tag w:val=""/>
                              <w:id w:val="604079934"/>
                              <w:dataBinding w:prefixMappings="xmlns:ns0='http://purl.org/dc/elements/1.1/' xmlns:ns1='http://schemas.openxmlformats.org/package/2006/metadata/core-properties' " w:xpath="/ns1:coreProperties[1]/ns0:title[1]" w:storeItemID="{6C3C8BC8-F283-45AE-878A-BAB7291924A1}"/>
                              <w:text/>
                            </w:sdtPr>
                            <w:sdtEndPr/>
                            <w:sdtContent>
                              <w:r w:rsidR="00DE6FF5">
                                <w:rPr>
                                  <w:b/>
                                  <w:sz w:val="16"/>
                                  <w:szCs w:val="20"/>
                                </w:rPr>
                                <w:t>Audit de la base Oracle MARCELLO</w:t>
                              </w:r>
                            </w:sdtContent>
                          </w:sdt>
                          <w:r w:rsidR="00DE6FF5" w:rsidRPr="009F11FB">
                            <w:rPr>
                              <w:b/>
                              <w:color w:val="C00000"/>
                              <w:sz w:val="16"/>
                            </w:rPr>
                            <w:t xml:space="preserve">  |  Umanis</w:t>
                          </w:r>
                        </w:p>
                      </w:txbxContent>
                    </v:textbox>
                  </v:shape>
                </v:group>
              </w:pict>
            </mc:Fallback>
          </mc:AlternateContent>
        </w:r>
        <w:r w:rsidRPr="007D138E">
          <w:rPr>
            <w:i/>
            <w:color w:val="CB1F20" w:themeColor="text2"/>
          </w:rPr>
          <w:t>Document confidentiel</w:t>
        </w:r>
        <w:r w:rsidRPr="007D138E">
          <w:rPr>
            <w:i/>
            <w:noProof/>
            <w:color w:val="CB1F20" w:themeColor="text2"/>
            <w:lang w:eastAsia="fr-FR"/>
          </w:rPr>
          <w:t xml:space="preserve"> </w:t>
        </w:r>
      </w:p>
      <w:p w:rsidR="00DE6FF5" w:rsidRDefault="00DE6FF5" w:rsidP="004B286C">
        <w:pPr>
          <w:pStyle w:val="Pieddepage"/>
          <w:tabs>
            <w:tab w:val="clear" w:pos="4536"/>
          </w:tabs>
        </w:pPr>
        <w:r w:rsidRPr="0033423A">
          <w:rPr>
            <w:rFonts w:cs="Arial"/>
            <w:color w:val="7F7F7F" w:themeColor="text1" w:themeTint="80"/>
            <w:sz w:val="14"/>
          </w:rPr>
          <w:t>Reproduction interdite sans autorisation préalable d’Umanis</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DE6F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CEA" w:rsidRDefault="00397CEA" w:rsidP="00F805FC">
      <w:r>
        <w:separator/>
      </w:r>
    </w:p>
  </w:footnote>
  <w:footnote w:type="continuationSeparator" w:id="0">
    <w:p w:rsidR="00397CEA" w:rsidRDefault="00397CEA" w:rsidP="00F80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397CEA">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1" o:spid="_x0000_s2050" type="#_x0000_t136" style="position:absolute;left:0;text-align:left;margin-left:0;margin-top:0;width:424.65pt;height:254.7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397CEA">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2" o:spid="_x0000_s2051" type="#_x0000_t136" style="position:absolute;left:0;text-align:left;margin-left:0;margin-top:0;width:424.65pt;height:254.75pt;rotation:315;z-index:-25165107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397CEA">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0" o:spid="_x0000_s2049" type="#_x0000_t136" style="position:absolute;left:0;text-align:left;margin-left:0;margin-top:0;width:424.65pt;height:254.7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397CEA">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4" o:spid="_x0000_s2053" type="#_x0000_t136" style="position:absolute;left:0;text-align:left;margin-left:0;margin-top:0;width:424.65pt;height:254.75pt;rotation:315;z-index:-25164697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Pr="004B286C" w:rsidRDefault="00397CEA" w:rsidP="004B286C">
    <w:pPr>
      <w:tabs>
        <w:tab w:val="center" w:pos="4536"/>
        <w:tab w:val="right" w:pos="9638"/>
      </w:tabs>
      <w:spacing w:after="60" w:line="240" w:lineRule="auto"/>
      <w:jc w:val="right"/>
      <w:rPr>
        <w:rFonts w:ascii="Arial" w:hAnsi="Arial"/>
        <w:sz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5" o:spid="_x0000_s2054" type="#_x0000_t136" style="position:absolute;left:0;text-align:left;margin-left:0;margin-top:0;width:424.65pt;height:254.75pt;rotation:315;z-index:-2516449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E6FF5" w:rsidRPr="004B286C">
      <w:rPr>
        <w:rFonts w:ascii="Arial" w:hAnsi="Arial"/>
        <w:sz w:val="18"/>
      </w:rPr>
      <w:fldChar w:fldCharType="begin"/>
    </w:r>
    <w:r w:rsidR="00DE6FF5" w:rsidRPr="004B286C">
      <w:rPr>
        <w:rFonts w:ascii="Arial" w:hAnsi="Arial"/>
        <w:sz w:val="18"/>
      </w:rPr>
      <w:instrText xml:space="preserve"> STYLEREF  "Titre 1"  \* MERGEFORMAT </w:instrText>
    </w:r>
    <w:r w:rsidR="00DE6FF5" w:rsidRPr="004B286C">
      <w:rPr>
        <w:rFonts w:ascii="Arial" w:hAnsi="Arial"/>
        <w:sz w:val="18"/>
      </w:rPr>
      <w:fldChar w:fldCharType="separate"/>
    </w:r>
    <w:r w:rsidR="00530C33">
      <w:rPr>
        <w:rFonts w:ascii="Arial" w:hAnsi="Arial"/>
        <w:noProof/>
        <w:sz w:val="18"/>
      </w:rPr>
      <w:t>Les opportunités d’amélioration</w:t>
    </w:r>
    <w:r w:rsidR="00DE6FF5" w:rsidRPr="004B286C">
      <w:rPr>
        <w:rFonts w:ascii="Arial" w:hAnsi="Arial"/>
        <w:noProof/>
        <w:sz w:val="18"/>
      </w:rPr>
      <w:fldChar w:fldCharType="end"/>
    </w:r>
  </w:p>
  <w:p w:rsidR="00DE6FF5" w:rsidRPr="004B286C" w:rsidRDefault="00DE6FF5" w:rsidP="004B286C">
    <w:pPr>
      <w:tabs>
        <w:tab w:val="center" w:pos="4536"/>
        <w:tab w:val="right" w:pos="9638"/>
      </w:tabs>
      <w:spacing w:after="120" w:line="240" w:lineRule="auto"/>
      <w:rPr>
        <w:rFonts w:ascii="Arial" w:hAnsi="Arial"/>
        <w:color w:val="7F7F7F" w:themeColor="text1" w:themeTint="80"/>
        <w:sz w:val="14"/>
      </w:rPr>
    </w:pPr>
    <w:r w:rsidRPr="004B286C">
      <w:rPr>
        <w:rFonts w:ascii="Arial" w:hAnsi="Arial"/>
        <w:sz w:val="14"/>
      </w:rPr>
      <w:tab/>
    </w:r>
    <w:r w:rsidRPr="004B286C">
      <w:rPr>
        <w:rFonts w:ascii="Arial" w:hAnsi="Arial"/>
        <w:sz w:val="14"/>
      </w:rPr>
      <w:tab/>
    </w:r>
    <w:r w:rsidRPr="004B286C">
      <w:rPr>
        <w:rFonts w:ascii="Arial" w:hAnsi="Arial"/>
        <w:color w:val="7F7F7F" w:themeColor="text1" w:themeTint="80"/>
        <w:sz w:val="14"/>
      </w:rPr>
      <w:fldChar w:fldCharType="begin"/>
    </w:r>
    <w:r w:rsidRPr="004B286C">
      <w:rPr>
        <w:rFonts w:ascii="Arial" w:hAnsi="Arial"/>
        <w:color w:val="7F7F7F" w:themeColor="text1" w:themeTint="80"/>
        <w:sz w:val="14"/>
      </w:rPr>
      <w:instrText xml:space="preserve"> STYLEREF  "Titre 2"  \* MERGEFORMAT </w:instrText>
    </w:r>
    <w:r w:rsidRPr="004B286C">
      <w:rPr>
        <w:rFonts w:ascii="Arial" w:hAnsi="Arial"/>
        <w:color w:val="7F7F7F" w:themeColor="text1" w:themeTint="80"/>
        <w:sz w:val="14"/>
      </w:rPr>
      <w:fldChar w:fldCharType="separate"/>
    </w:r>
    <w:r w:rsidR="00530C33">
      <w:rPr>
        <w:rFonts w:ascii="Arial" w:hAnsi="Arial"/>
        <w:noProof/>
        <w:color w:val="7F7F7F" w:themeColor="text1" w:themeTint="80"/>
        <w:sz w:val="14"/>
      </w:rPr>
      <w:t>Mettre en place un plan de migration vers une version en cours de support</w:t>
    </w:r>
    <w:r w:rsidRPr="004B286C">
      <w:rPr>
        <w:rFonts w:ascii="Arial" w:hAnsi="Arial"/>
        <w:color w:val="7F7F7F" w:themeColor="text1" w:themeTint="80"/>
        <w:sz w:val="14"/>
      </w:rPr>
      <w:fldChar w:fldCharType="end"/>
    </w:r>
  </w:p>
  <w:p w:rsidR="00DE6FF5" w:rsidRDefault="00DE6FF5">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FF5" w:rsidRDefault="00397CEA">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7130893" o:spid="_x0000_s2052" type="#_x0000_t136" style="position:absolute;left:0;text-align:left;margin-left:0;margin-top:0;width:424.65pt;height:254.75pt;rotation:315;z-index:-25164902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7186B06"/>
    <w:lvl w:ilvl="0">
      <w:start w:val="1"/>
      <w:numFmt w:val="decimal"/>
      <w:lvlText w:val="%1."/>
      <w:lvlJc w:val="left"/>
      <w:pPr>
        <w:tabs>
          <w:tab w:val="num" w:pos="1492"/>
        </w:tabs>
        <w:ind w:left="1492" w:hanging="360"/>
      </w:pPr>
    </w:lvl>
  </w:abstractNum>
  <w:abstractNum w:abstractNumId="1">
    <w:nsid w:val="FFFFFF7D"/>
    <w:multiLevelType w:val="singleLevel"/>
    <w:tmpl w:val="A0FA0EAC"/>
    <w:lvl w:ilvl="0">
      <w:start w:val="1"/>
      <w:numFmt w:val="decimal"/>
      <w:lvlText w:val="%1."/>
      <w:lvlJc w:val="left"/>
      <w:pPr>
        <w:tabs>
          <w:tab w:val="num" w:pos="1209"/>
        </w:tabs>
        <w:ind w:left="1209" w:hanging="360"/>
      </w:pPr>
    </w:lvl>
  </w:abstractNum>
  <w:abstractNum w:abstractNumId="2">
    <w:nsid w:val="FFFFFF7E"/>
    <w:multiLevelType w:val="singleLevel"/>
    <w:tmpl w:val="134000C0"/>
    <w:lvl w:ilvl="0">
      <w:start w:val="1"/>
      <w:numFmt w:val="decimal"/>
      <w:lvlText w:val="%1."/>
      <w:lvlJc w:val="left"/>
      <w:pPr>
        <w:tabs>
          <w:tab w:val="num" w:pos="926"/>
        </w:tabs>
        <w:ind w:left="926" w:hanging="360"/>
      </w:pPr>
    </w:lvl>
  </w:abstractNum>
  <w:abstractNum w:abstractNumId="3">
    <w:nsid w:val="FFFFFF7F"/>
    <w:multiLevelType w:val="singleLevel"/>
    <w:tmpl w:val="950A221A"/>
    <w:lvl w:ilvl="0">
      <w:start w:val="1"/>
      <w:numFmt w:val="decimal"/>
      <w:lvlText w:val="%1."/>
      <w:lvlJc w:val="left"/>
      <w:pPr>
        <w:tabs>
          <w:tab w:val="num" w:pos="643"/>
        </w:tabs>
        <w:ind w:left="643" w:hanging="360"/>
      </w:pPr>
    </w:lvl>
  </w:abstractNum>
  <w:abstractNum w:abstractNumId="4">
    <w:nsid w:val="FFFFFF80"/>
    <w:multiLevelType w:val="singleLevel"/>
    <w:tmpl w:val="0C8A852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4627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B0CC1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1B01BD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D343D4E"/>
    <w:lvl w:ilvl="0">
      <w:start w:val="1"/>
      <w:numFmt w:val="decimal"/>
      <w:lvlText w:val="%1."/>
      <w:lvlJc w:val="left"/>
      <w:pPr>
        <w:tabs>
          <w:tab w:val="num" w:pos="360"/>
        </w:tabs>
        <w:ind w:left="360" w:hanging="360"/>
      </w:pPr>
    </w:lvl>
  </w:abstractNum>
  <w:abstractNum w:abstractNumId="9">
    <w:nsid w:val="FFFFFF89"/>
    <w:multiLevelType w:val="singleLevel"/>
    <w:tmpl w:val="427CFC62"/>
    <w:lvl w:ilvl="0">
      <w:start w:val="1"/>
      <w:numFmt w:val="bullet"/>
      <w:lvlText w:val=""/>
      <w:lvlJc w:val="left"/>
      <w:pPr>
        <w:tabs>
          <w:tab w:val="num" w:pos="360"/>
        </w:tabs>
        <w:ind w:left="360" w:hanging="360"/>
      </w:pPr>
      <w:rPr>
        <w:rFonts w:ascii="Symbol" w:hAnsi="Symbol" w:hint="default"/>
      </w:rPr>
    </w:lvl>
  </w:abstractNum>
  <w:abstractNum w:abstractNumId="10">
    <w:nsid w:val="052C2028"/>
    <w:multiLevelType w:val="hybridMultilevel"/>
    <w:tmpl w:val="A0E6FF0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E66790"/>
    <w:multiLevelType w:val="hybridMultilevel"/>
    <w:tmpl w:val="850459F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7697A46"/>
    <w:multiLevelType w:val="hybridMultilevel"/>
    <w:tmpl w:val="5136005A"/>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0C4735A2"/>
    <w:multiLevelType w:val="hybridMultilevel"/>
    <w:tmpl w:val="95265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CE67D40"/>
    <w:multiLevelType w:val="multilevel"/>
    <w:tmpl w:val="9BE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8C5C1B"/>
    <w:multiLevelType w:val="hybridMultilevel"/>
    <w:tmpl w:val="6B90EC4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4577C66"/>
    <w:multiLevelType w:val="hybridMultilevel"/>
    <w:tmpl w:val="2F0431F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7030C32"/>
    <w:multiLevelType w:val="hybridMultilevel"/>
    <w:tmpl w:val="2D880EEA"/>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90050E5"/>
    <w:multiLevelType w:val="hybridMultilevel"/>
    <w:tmpl w:val="2F52ACA2"/>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14F03AC"/>
    <w:multiLevelType w:val="hybridMultilevel"/>
    <w:tmpl w:val="2E6C4F4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17C5340"/>
    <w:multiLevelType w:val="hybridMultilevel"/>
    <w:tmpl w:val="272C2E58"/>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3163FA9"/>
    <w:multiLevelType w:val="hybridMultilevel"/>
    <w:tmpl w:val="0FEAFCD0"/>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DCB7A20"/>
    <w:multiLevelType w:val="hybridMultilevel"/>
    <w:tmpl w:val="04A0E4C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EA954E3"/>
    <w:multiLevelType w:val="multilevel"/>
    <w:tmpl w:val="61AA4AB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nsid w:val="301C5A8F"/>
    <w:multiLevelType w:val="multilevel"/>
    <w:tmpl w:val="70F4B296"/>
    <w:styleLink w:val="EnumrationUmanis"/>
    <w:lvl w:ilvl="0">
      <w:start w:val="1"/>
      <w:numFmt w:val="decimal"/>
      <w:lvlText w:val="%1."/>
      <w:lvlJc w:val="left"/>
      <w:pPr>
        <w:ind w:left="709" w:hanging="352"/>
      </w:pPr>
      <w:rPr>
        <w:rFonts w:hint="default"/>
        <w:b/>
        <w:color w:val="CB1F20" w:themeColor="text2"/>
      </w:rPr>
    </w:lvl>
    <w:lvl w:ilvl="1">
      <w:start w:val="1"/>
      <w:numFmt w:val="decimal"/>
      <w:lvlText w:val="%1.%2."/>
      <w:lvlJc w:val="left"/>
      <w:pPr>
        <w:ind w:left="1418" w:hanging="567"/>
      </w:pPr>
      <w:rPr>
        <w:rFonts w:hint="default"/>
        <w:b/>
      </w:rPr>
    </w:lvl>
    <w:lvl w:ilvl="2">
      <w:start w:val="1"/>
      <w:numFmt w:val="decimal"/>
      <w:lvlText w:val="%1.%2.%3."/>
      <w:lvlJc w:val="left"/>
      <w:pPr>
        <w:ind w:left="2098" w:hanging="680"/>
      </w:pPr>
      <w:rPr>
        <w:rFonts w:hint="default"/>
        <w:b/>
        <w:color w:val="518EAE" w:themeColor="accent2"/>
      </w:rPr>
    </w:lvl>
    <w:lvl w:ilvl="3">
      <w:start w:val="1"/>
      <w:numFmt w:val="decimal"/>
      <w:lvlText w:val="%1.%2.%3.%4."/>
      <w:lvlJc w:val="left"/>
      <w:pPr>
        <w:ind w:left="2835" w:hanging="850"/>
      </w:pPr>
      <w:rPr>
        <w:rFonts w:hint="default"/>
        <w:b/>
        <w:i/>
        <w:color w:val="DF5E11" w:themeColor="accent6"/>
      </w:rPr>
    </w:lvl>
    <w:lvl w:ilvl="4">
      <w:start w:val="1"/>
      <w:numFmt w:val="decimal"/>
      <w:lvlText w:val="%1.%2.%3.%4.%5."/>
      <w:lvlJc w:val="left"/>
      <w:pPr>
        <w:ind w:left="2608" w:hanging="792"/>
      </w:pPr>
      <w:rPr>
        <w:rFonts w:hint="default"/>
      </w:rPr>
    </w:lvl>
    <w:lvl w:ilvl="5">
      <w:start w:val="1"/>
      <w:numFmt w:val="decimal"/>
      <w:lvlText w:val="%1.%2.%3.%4.%5.%6."/>
      <w:lvlJc w:val="left"/>
      <w:pPr>
        <w:ind w:left="3112" w:hanging="936"/>
      </w:pPr>
      <w:rPr>
        <w:rFonts w:hint="default"/>
      </w:rPr>
    </w:lvl>
    <w:lvl w:ilvl="6">
      <w:start w:val="1"/>
      <w:numFmt w:val="decimal"/>
      <w:lvlText w:val="%1.%2.%3.%4.%5.%6.%7."/>
      <w:lvlJc w:val="left"/>
      <w:pPr>
        <w:ind w:left="3616" w:hanging="1080"/>
      </w:pPr>
      <w:rPr>
        <w:rFonts w:hint="default"/>
      </w:rPr>
    </w:lvl>
    <w:lvl w:ilvl="7">
      <w:start w:val="1"/>
      <w:numFmt w:val="decimal"/>
      <w:lvlText w:val="%1.%2.%3.%4.%5.%6.%7.%8."/>
      <w:lvlJc w:val="left"/>
      <w:pPr>
        <w:ind w:left="4120" w:hanging="1224"/>
      </w:pPr>
      <w:rPr>
        <w:rFonts w:hint="default"/>
      </w:rPr>
    </w:lvl>
    <w:lvl w:ilvl="8">
      <w:start w:val="1"/>
      <w:numFmt w:val="decimal"/>
      <w:lvlText w:val="%1.%2.%3.%4.%5.%6.%7.%8.%9."/>
      <w:lvlJc w:val="left"/>
      <w:pPr>
        <w:ind w:left="4696" w:hanging="1440"/>
      </w:pPr>
      <w:rPr>
        <w:rFonts w:hint="default"/>
      </w:rPr>
    </w:lvl>
  </w:abstractNum>
  <w:abstractNum w:abstractNumId="25">
    <w:nsid w:val="31F965F0"/>
    <w:multiLevelType w:val="hybridMultilevel"/>
    <w:tmpl w:val="9BC661E4"/>
    <w:lvl w:ilvl="0" w:tplc="040C000F">
      <w:start w:val="1"/>
      <w:numFmt w:val="decimal"/>
      <w:lvlText w:val="%1."/>
      <w:lvlJc w:val="left"/>
      <w:pPr>
        <w:ind w:left="720" w:hanging="360"/>
      </w:pPr>
      <w:rPr>
        <w:rFonts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C332287"/>
    <w:multiLevelType w:val="hybridMultilevel"/>
    <w:tmpl w:val="793C6854"/>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E102F6A"/>
    <w:multiLevelType w:val="hybridMultilevel"/>
    <w:tmpl w:val="5F4EA5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0B76F4C"/>
    <w:multiLevelType w:val="hybridMultilevel"/>
    <w:tmpl w:val="0C544E7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C563BEC"/>
    <w:multiLevelType w:val="hybridMultilevel"/>
    <w:tmpl w:val="B984A8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058752A"/>
    <w:multiLevelType w:val="hybridMultilevel"/>
    <w:tmpl w:val="E4369D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6194D97"/>
    <w:multiLevelType w:val="hybridMultilevel"/>
    <w:tmpl w:val="F92833D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91663A4"/>
    <w:multiLevelType w:val="hybridMultilevel"/>
    <w:tmpl w:val="A42EEDF0"/>
    <w:lvl w:ilvl="0" w:tplc="6706EF8A">
      <w:start w:val="1"/>
      <w:numFmt w:val="bullet"/>
      <w:lvlText w:val=""/>
      <w:lvlJc w:val="left"/>
      <w:pPr>
        <w:ind w:left="720" w:hanging="360"/>
      </w:pPr>
      <w:rPr>
        <w:rFonts w:ascii="Symbol" w:hAnsi="Symbol" w:hint="default"/>
        <w:color w:val="971717" w:themeColor="text2" w:themeShade="B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9746E87"/>
    <w:multiLevelType w:val="multilevel"/>
    <w:tmpl w:val="B0649F8A"/>
    <w:lvl w:ilvl="0">
      <w:start w:val="1"/>
      <w:numFmt w:val="bullet"/>
      <w:pStyle w:val="PuceN1"/>
      <w:lvlText w:val=""/>
      <w:lvlJc w:val="left"/>
      <w:pPr>
        <w:tabs>
          <w:tab w:val="num" w:pos="340"/>
        </w:tabs>
        <w:ind w:left="567" w:hanging="227"/>
      </w:pPr>
      <w:rPr>
        <w:rFonts w:ascii="Symbol" w:hAnsi="Symbol" w:hint="default"/>
        <w:color w:val="CB1F20"/>
      </w:rPr>
    </w:lvl>
    <w:lvl w:ilvl="1">
      <w:start w:val="1"/>
      <w:numFmt w:val="bullet"/>
      <w:pStyle w:val="PuceN2"/>
      <w:lvlText w:val=""/>
      <w:lvlJc w:val="left"/>
      <w:pPr>
        <w:tabs>
          <w:tab w:val="num" w:pos="907"/>
        </w:tabs>
        <w:ind w:left="1134" w:hanging="227"/>
      </w:pPr>
      <w:rPr>
        <w:rFonts w:ascii="Symbol" w:hAnsi="Symbol" w:hint="default"/>
        <w:color w:val="44B39B" w:themeColor="accent4"/>
      </w:rPr>
    </w:lvl>
    <w:lvl w:ilvl="2">
      <w:start w:val="1"/>
      <w:numFmt w:val="bullet"/>
      <w:pStyle w:val="PuceN3"/>
      <w:lvlText w:val=""/>
      <w:lvlJc w:val="left"/>
      <w:pPr>
        <w:tabs>
          <w:tab w:val="num" w:pos="1474"/>
        </w:tabs>
        <w:ind w:left="1701" w:hanging="227"/>
      </w:pPr>
      <w:rPr>
        <w:rFonts w:ascii="Symbol" w:hAnsi="Symbol" w:hint="default"/>
        <w:color w:val="auto"/>
      </w:rPr>
    </w:lvl>
    <w:lvl w:ilvl="3">
      <w:start w:val="1"/>
      <w:numFmt w:val="bullet"/>
      <w:lvlText w:val=""/>
      <w:lvlJc w:val="left"/>
      <w:pPr>
        <w:tabs>
          <w:tab w:val="num" w:pos="2041"/>
        </w:tabs>
        <w:ind w:left="2268" w:hanging="227"/>
      </w:pPr>
      <w:rPr>
        <w:rFonts w:ascii="Symbol" w:hAnsi="Symbol" w:hint="default"/>
        <w:color w:val="DF5E11" w:themeColor="accent6"/>
      </w:rPr>
    </w:lvl>
    <w:lvl w:ilvl="4">
      <w:start w:val="1"/>
      <w:numFmt w:val="bullet"/>
      <w:lvlText w:val="o"/>
      <w:lvlJc w:val="left"/>
      <w:pPr>
        <w:tabs>
          <w:tab w:val="num" w:pos="2608"/>
        </w:tabs>
        <w:ind w:left="2835" w:hanging="227"/>
      </w:pPr>
      <w:rPr>
        <w:rFonts w:ascii="Courier New" w:hAnsi="Courier New" w:hint="default"/>
      </w:rPr>
    </w:lvl>
    <w:lvl w:ilvl="5">
      <w:start w:val="1"/>
      <w:numFmt w:val="bullet"/>
      <w:lvlText w:val=""/>
      <w:lvlJc w:val="left"/>
      <w:pPr>
        <w:tabs>
          <w:tab w:val="num" w:pos="3175"/>
        </w:tabs>
        <w:ind w:left="3402" w:hanging="227"/>
      </w:pPr>
      <w:rPr>
        <w:rFonts w:ascii="Wingdings" w:hAnsi="Wingdings" w:hint="default"/>
      </w:rPr>
    </w:lvl>
    <w:lvl w:ilvl="6">
      <w:start w:val="1"/>
      <w:numFmt w:val="bullet"/>
      <w:lvlText w:val=""/>
      <w:lvlJc w:val="left"/>
      <w:pPr>
        <w:tabs>
          <w:tab w:val="num" w:pos="3742"/>
        </w:tabs>
        <w:ind w:left="3969" w:hanging="227"/>
      </w:pPr>
      <w:rPr>
        <w:rFonts w:ascii="Symbol" w:hAnsi="Symbol" w:hint="default"/>
      </w:rPr>
    </w:lvl>
    <w:lvl w:ilvl="7">
      <w:start w:val="1"/>
      <w:numFmt w:val="bullet"/>
      <w:lvlText w:val="o"/>
      <w:lvlJc w:val="left"/>
      <w:pPr>
        <w:tabs>
          <w:tab w:val="num" w:pos="4309"/>
        </w:tabs>
        <w:ind w:left="4536" w:hanging="227"/>
      </w:pPr>
      <w:rPr>
        <w:rFonts w:ascii="Courier New" w:hAnsi="Courier New" w:hint="default"/>
      </w:rPr>
    </w:lvl>
    <w:lvl w:ilvl="8">
      <w:start w:val="1"/>
      <w:numFmt w:val="bullet"/>
      <w:lvlText w:val=""/>
      <w:lvlJc w:val="left"/>
      <w:pPr>
        <w:tabs>
          <w:tab w:val="num" w:pos="4876"/>
        </w:tabs>
        <w:ind w:left="5103" w:hanging="227"/>
      </w:pPr>
      <w:rPr>
        <w:rFonts w:ascii="Wingdings" w:hAnsi="Wingdings" w:hint="default"/>
      </w:rPr>
    </w:lvl>
  </w:abstractNum>
  <w:abstractNum w:abstractNumId="34">
    <w:nsid w:val="5C544753"/>
    <w:multiLevelType w:val="hybridMultilevel"/>
    <w:tmpl w:val="12BE4D3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nsid w:val="5D986ABB"/>
    <w:multiLevelType w:val="multilevel"/>
    <w:tmpl w:val="AD7A9210"/>
    <w:lvl w:ilvl="0">
      <w:start w:val="1"/>
      <w:numFmt w:val="bullet"/>
      <w:lvlText w:val=""/>
      <w:lvlJc w:val="left"/>
      <w:pPr>
        <w:ind w:left="432" w:hanging="432"/>
      </w:pPr>
      <w:rPr>
        <w:rFonts w:ascii="Symbol" w:hAnsi="Symbol" w:hint="default"/>
        <w:color w:val="971717" w:themeColor="text2"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0167617"/>
    <w:multiLevelType w:val="hybridMultilevel"/>
    <w:tmpl w:val="490CC354"/>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49F00C8"/>
    <w:multiLevelType w:val="hybridMultilevel"/>
    <w:tmpl w:val="3A0641C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B056564"/>
    <w:multiLevelType w:val="hybridMultilevel"/>
    <w:tmpl w:val="EA9056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773243"/>
    <w:multiLevelType w:val="hybridMultilevel"/>
    <w:tmpl w:val="D5BE7EF2"/>
    <w:lvl w:ilvl="0" w:tplc="6706EF8A">
      <w:start w:val="1"/>
      <w:numFmt w:val="bullet"/>
      <w:lvlText w:val=""/>
      <w:lvlJc w:val="left"/>
      <w:pPr>
        <w:ind w:left="360" w:hanging="360"/>
      </w:pPr>
      <w:rPr>
        <w:rFonts w:ascii="Symbol" w:hAnsi="Symbol" w:hint="default"/>
        <w:color w:val="971717" w:themeColor="text2"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nsid w:val="77607507"/>
    <w:multiLevelType w:val="hybridMultilevel"/>
    <w:tmpl w:val="B9823AE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82782A"/>
    <w:multiLevelType w:val="hybridMultilevel"/>
    <w:tmpl w:val="58D2CC96"/>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B117CE"/>
    <w:multiLevelType w:val="hybridMultilevel"/>
    <w:tmpl w:val="191EFC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EA438AA"/>
    <w:multiLevelType w:val="hybridMultilevel"/>
    <w:tmpl w:val="0EF6333E"/>
    <w:lvl w:ilvl="0" w:tplc="6706EF8A">
      <w:start w:val="1"/>
      <w:numFmt w:val="bullet"/>
      <w:lvlText w:val=""/>
      <w:lvlJc w:val="left"/>
      <w:pPr>
        <w:ind w:left="720" w:hanging="360"/>
      </w:pPr>
      <w:rPr>
        <w:rFonts w:ascii="Symbol" w:hAnsi="Symbol" w:hint="default"/>
        <w:color w:val="971717" w:themeColor="tex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0"/>
  </w:num>
  <w:num w:numId="5">
    <w:abstractNumId w:val="26"/>
  </w:num>
  <w:num w:numId="6">
    <w:abstractNumId w:val="12"/>
  </w:num>
  <w:num w:numId="7">
    <w:abstractNumId w:val="13"/>
  </w:num>
  <w:num w:numId="8">
    <w:abstractNumId w:val="32"/>
  </w:num>
  <w:num w:numId="9">
    <w:abstractNumId w:val="28"/>
  </w:num>
  <w:num w:numId="10">
    <w:abstractNumId w:val="41"/>
  </w:num>
  <w:num w:numId="11">
    <w:abstractNumId w:val="17"/>
  </w:num>
  <w:num w:numId="12">
    <w:abstractNumId w:val="20"/>
  </w:num>
  <w:num w:numId="13">
    <w:abstractNumId w:val="23"/>
  </w:num>
  <w:num w:numId="14">
    <w:abstractNumId w:val="21"/>
  </w:num>
  <w:num w:numId="15">
    <w:abstractNumId w:val="37"/>
  </w:num>
  <w:num w:numId="16">
    <w:abstractNumId w:val="38"/>
  </w:num>
  <w:num w:numId="17">
    <w:abstractNumId w:val="18"/>
  </w:num>
  <w:num w:numId="18">
    <w:abstractNumId w:val="16"/>
  </w:num>
  <w:num w:numId="19">
    <w:abstractNumId w:val="31"/>
  </w:num>
  <w:num w:numId="20">
    <w:abstractNumId w:val="25"/>
  </w:num>
  <w:num w:numId="21">
    <w:abstractNumId w:val="19"/>
  </w:num>
  <w:num w:numId="22">
    <w:abstractNumId w:val="15"/>
  </w:num>
  <w:num w:numId="23">
    <w:abstractNumId w:val="36"/>
  </w:num>
  <w:num w:numId="24">
    <w:abstractNumId w:val="10"/>
  </w:num>
  <w:num w:numId="25">
    <w:abstractNumId w:val="35"/>
  </w:num>
  <w:num w:numId="26">
    <w:abstractNumId w:val="44"/>
  </w:num>
  <w:num w:numId="27">
    <w:abstractNumId w:val="22"/>
  </w:num>
  <w:num w:numId="28">
    <w:abstractNumId w:val="11"/>
  </w:num>
  <w:num w:numId="29">
    <w:abstractNumId w:val="26"/>
  </w:num>
  <w:num w:numId="30">
    <w:abstractNumId w:val="23"/>
  </w:num>
  <w:num w:numId="31">
    <w:abstractNumId w:val="42"/>
  </w:num>
  <w:num w:numId="32">
    <w:abstractNumId w:val="27"/>
  </w:num>
  <w:num w:numId="33">
    <w:abstractNumId w:val="8"/>
  </w:num>
  <w:num w:numId="34">
    <w:abstractNumId w:val="3"/>
  </w:num>
  <w:num w:numId="35">
    <w:abstractNumId w:val="2"/>
  </w:num>
  <w:num w:numId="36">
    <w:abstractNumId w:val="1"/>
  </w:num>
  <w:num w:numId="37">
    <w:abstractNumId w:val="0"/>
  </w:num>
  <w:num w:numId="38">
    <w:abstractNumId w:val="9"/>
  </w:num>
  <w:num w:numId="39">
    <w:abstractNumId w:val="7"/>
  </w:num>
  <w:num w:numId="40">
    <w:abstractNumId w:val="6"/>
  </w:num>
  <w:num w:numId="41">
    <w:abstractNumId w:val="5"/>
  </w:num>
  <w:num w:numId="42">
    <w:abstractNumId w:val="4"/>
  </w:num>
  <w:num w:numId="43">
    <w:abstractNumId w:val="34"/>
  </w:num>
  <w:num w:numId="44">
    <w:abstractNumId w:val="14"/>
  </w:num>
  <w:num w:numId="45">
    <w:abstractNumId w:val="39"/>
  </w:num>
  <w:num w:numId="46">
    <w:abstractNumId w:val="30"/>
  </w:num>
  <w:num w:numId="47">
    <w:abstractNumId w:val="29"/>
  </w:num>
  <w:num w:numId="48">
    <w:abstractNumId w:val="4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A3"/>
    <w:rsid w:val="0000001F"/>
    <w:rsid w:val="00001CA4"/>
    <w:rsid w:val="00016835"/>
    <w:rsid w:val="0001694C"/>
    <w:rsid w:val="0001695D"/>
    <w:rsid w:val="000179D3"/>
    <w:rsid w:val="000200DC"/>
    <w:rsid w:val="00021479"/>
    <w:rsid w:val="00023AC3"/>
    <w:rsid w:val="000251E9"/>
    <w:rsid w:val="00030F6B"/>
    <w:rsid w:val="00032FBE"/>
    <w:rsid w:val="00033C84"/>
    <w:rsid w:val="00034AF2"/>
    <w:rsid w:val="000416A5"/>
    <w:rsid w:val="000456B2"/>
    <w:rsid w:val="000542EE"/>
    <w:rsid w:val="0005470F"/>
    <w:rsid w:val="00055B09"/>
    <w:rsid w:val="000607E4"/>
    <w:rsid w:val="00061271"/>
    <w:rsid w:val="0006617E"/>
    <w:rsid w:val="000661C1"/>
    <w:rsid w:val="00072F7F"/>
    <w:rsid w:val="00083955"/>
    <w:rsid w:val="00084364"/>
    <w:rsid w:val="000916F4"/>
    <w:rsid w:val="00092ECD"/>
    <w:rsid w:val="00093581"/>
    <w:rsid w:val="000947F1"/>
    <w:rsid w:val="000A28B4"/>
    <w:rsid w:val="000A6E8C"/>
    <w:rsid w:val="000B19C1"/>
    <w:rsid w:val="000B1C34"/>
    <w:rsid w:val="000B3530"/>
    <w:rsid w:val="000C1FAB"/>
    <w:rsid w:val="000D0DDA"/>
    <w:rsid w:val="000D67CC"/>
    <w:rsid w:val="000E4805"/>
    <w:rsid w:val="000F75A1"/>
    <w:rsid w:val="00100769"/>
    <w:rsid w:val="00106258"/>
    <w:rsid w:val="00112C47"/>
    <w:rsid w:val="00114FE6"/>
    <w:rsid w:val="00120B30"/>
    <w:rsid w:val="00122BD8"/>
    <w:rsid w:val="001235D3"/>
    <w:rsid w:val="001260EF"/>
    <w:rsid w:val="00126620"/>
    <w:rsid w:val="001266DC"/>
    <w:rsid w:val="0012709A"/>
    <w:rsid w:val="00135FB9"/>
    <w:rsid w:val="00144457"/>
    <w:rsid w:val="00144A50"/>
    <w:rsid w:val="00146472"/>
    <w:rsid w:val="0015364D"/>
    <w:rsid w:val="00153ABB"/>
    <w:rsid w:val="00155A80"/>
    <w:rsid w:val="001600AD"/>
    <w:rsid w:val="00163595"/>
    <w:rsid w:val="00166E31"/>
    <w:rsid w:val="00170612"/>
    <w:rsid w:val="00170ABE"/>
    <w:rsid w:val="00172304"/>
    <w:rsid w:val="00174536"/>
    <w:rsid w:val="00177BF9"/>
    <w:rsid w:val="00190C7D"/>
    <w:rsid w:val="00191902"/>
    <w:rsid w:val="001A25E7"/>
    <w:rsid w:val="001A40E1"/>
    <w:rsid w:val="001D195C"/>
    <w:rsid w:val="001D4122"/>
    <w:rsid w:val="001D7026"/>
    <w:rsid w:val="001D736C"/>
    <w:rsid w:val="001D7824"/>
    <w:rsid w:val="001E04A2"/>
    <w:rsid w:val="001E4C56"/>
    <w:rsid w:val="001E69C7"/>
    <w:rsid w:val="001F0C29"/>
    <w:rsid w:val="001F5D5F"/>
    <w:rsid w:val="002023D4"/>
    <w:rsid w:val="002046F9"/>
    <w:rsid w:val="00205CE6"/>
    <w:rsid w:val="00213D18"/>
    <w:rsid w:val="00221BEB"/>
    <w:rsid w:val="00230B38"/>
    <w:rsid w:val="00231074"/>
    <w:rsid w:val="00234A94"/>
    <w:rsid w:val="00235773"/>
    <w:rsid w:val="00235FC4"/>
    <w:rsid w:val="002421C8"/>
    <w:rsid w:val="002440D8"/>
    <w:rsid w:val="002502DB"/>
    <w:rsid w:val="00250884"/>
    <w:rsid w:val="00251F85"/>
    <w:rsid w:val="00257CDC"/>
    <w:rsid w:val="00260AE5"/>
    <w:rsid w:val="002623B1"/>
    <w:rsid w:val="00264F60"/>
    <w:rsid w:val="002707A9"/>
    <w:rsid w:val="00271645"/>
    <w:rsid w:val="002730E4"/>
    <w:rsid w:val="002741E6"/>
    <w:rsid w:val="0027673D"/>
    <w:rsid w:val="00281EB9"/>
    <w:rsid w:val="00283566"/>
    <w:rsid w:val="00285068"/>
    <w:rsid w:val="002A0C4B"/>
    <w:rsid w:val="002A5381"/>
    <w:rsid w:val="002B295B"/>
    <w:rsid w:val="002B3EA9"/>
    <w:rsid w:val="002C2248"/>
    <w:rsid w:val="002C27B4"/>
    <w:rsid w:val="002C3E81"/>
    <w:rsid w:val="002C561E"/>
    <w:rsid w:val="002C5FBB"/>
    <w:rsid w:val="002C727C"/>
    <w:rsid w:val="002D5A7E"/>
    <w:rsid w:val="002D6CAA"/>
    <w:rsid w:val="002D6DCC"/>
    <w:rsid w:val="002E571C"/>
    <w:rsid w:val="002E5C6A"/>
    <w:rsid w:val="002E62EF"/>
    <w:rsid w:val="002E6E25"/>
    <w:rsid w:val="002F3BBF"/>
    <w:rsid w:val="002F4E13"/>
    <w:rsid w:val="002F65A3"/>
    <w:rsid w:val="0031148E"/>
    <w:rsid w:val="00311BCB"/>
    <w:rsid w:val="003162AA"/>
    <w:rsid w:val="00320719"/>
    <w:rsid w:val="00321007"/>
    <w:rsid w:val="00326C1F"/>
    <w:rsid w:val="003345DD"/>
    <w:rsid w:val="00334EBA"/>
    <w:rsid w:val="00336230"/>
    <w:rsid w:val="0034004A"/>
    <w:rsid w:val="00347387"/>
    <w:rsid w:val="0035436C"/>
    <w:rsid w:val="00355AB2"/>
    <w:rsid w:val="00355FAE"/>
    <w:rsid w:val="00361461"/>
    <w:rsid w:val="003629E9"/>
    <w:rsid w:val="00371F18"/>
    <w:rsid w:val="00372441"/>
    <w:rsid w:val="00376BBC"/>
    <w:rsid w:val="0038203A"/>
    <w:rsid w:val="0038340A"/>
    <w:rsid w:val="00390E54"/>
    <w:rsid w:val="00392FF3"/>
    <w:rsid w:val="00396E4D"/>
    <w:rsid w:val="00397CEA"/>
    <w:rsid w:val="003A569C"/>
    <w:rsid w:val="003B21ED"/>
    <w:rsid w:val="003B24A5"/>
    <w:rsid w:val="003B25C5"/>
    <w:rsid w:val="003B3EA3"/>
    <w:rsid w:val="003D039E"/>
    <w:rsid w:val="003D5992"/>
    <w:rsid w:val="003D7F64"/>
    <w:rsid w:val="003E3470"/>
    <w:rsid w:val="003E6EC1"/>
    <w:rsid w:val="003F32FB"/>
    <w:rsid w:val="003F671A"/>
    <w:rsid w:val="0040260F"/>
    <w:rsid w:val="00405922"/>
    <w:rsid w:val="004065D8"/>
    <w:rsid w:val="00416F5E"/>
    <w:rsid w:val="00417175"/>
    <w:rsid w:val="0042525B"/>
    <w:rsid w:val="00430185"/>
    <w:rsid w:val="00430526"/>
    <w:rsid w:val="004307FF"/>
    <w:rsid w:val="00430B28"/>
    <w:rsid w:val="00435EAD"/>
    <w:rsid w:val="004401F4"/>
    <w:rsid w:val="004403FE"/>
    <w:rsid w:val="004433D9"/>
    <w:rsid w:val="00443DD3"/>
    <w:rsid w:val="00444485"/>
    <w:rsid w:val="00447091"/>
    <w:rsid w:val="0045031B"/>
    <w:rsid w:val="0045123A"/>
    <w:rsid w:val="00457392"/>
    <w:rsid w:val="00461134"/>
    <w:rsid w:val="00463378"/>
    <w:rsid w:val="0047664F"/>
    <w:rsid w:val="00476ED3"/>
    <w:rsid w:val="004825CC"/>
    <w:rsid w:val="004848AE"/>
    <w:rsid w:val="00487F90"/>
    <w:rsid w:val="004950EE"/>
    <w:rsid w:val="0049776C"/>
    <w:rsid w:val="004A08F9"/>
    <w:rsid w:val="004A56FD"/>
    <w:rsid w:val="004A7C39"/>
    <w:rsid w:val="004B286C"/>
    <w:rsid w:val="004B55CC"/>
    <w:rsid w:val="004C0DA2"/>
    <w:rsid w:val="004C16D2"/>
    <w:rsid w:val="004C699E"/>
    <w:rsid w:val="004C6FEA"/>
    <w:rsid w:val="004E2A0A"/>
    <w:rsid w:val="004E4834"/>
    <w:rsid w:val="004E4D6B"/>
    <w:rsid w:val="004E5218"/>
    <w:rsid w:val="004E5C5A"/>
    <w:rsid w:val="004F372B"/>
    <w:rsid w:val="00503684"/>
    <w:rsid w:val="00504C09"/>
    <w:rsid w:val="005116D9"/>
    <w:rsid w:val="00520821"/>
    <w:rsid w:val="005216C0"/>
    <w:rsid w:val="00522818"/>
    <w:rsid w:val="00530C33"/>
    <w:rsid w:val="00543C94"/>
    <w:rsid w:val="0054494E"/>
    <w:rsid w:val="005503F8"/>
    <w:rsid w:val="00552874"/>
    <w:rsid w:val="00556F12"/>
    <w:rsid w:val="00563DF3"/>
    <w:rsid w:val="00564021"/>
    <w:rsid w:val="00565377"/>
    <w:rsid w:val="005740B6"/>
    <w:rsid w:val="00576DAF"/>
    <w:rsid w:val="005821A7"/>
    <w:rsid w:val="0058563A"/>
    <w:rsid w:val="005A16E9"/>
    <w:rsid w:val="005A4F76"/>
    <w:rsid w:val="005B0D9D"/>
    <w:rsid w:val="005B0F8B"/>
    <w:rsid w:val="005C0A02"/>
    <w:rsid w:val="005D3EE5"/>
    <w:rsid w:val="005D687F"/>
    <w:rsid w:val="005E1678"/>
    <w:rsid w:val="005E421C"/>
    <w:rsid w:val="005E60BE"/>
    <w:rsid w:val="005E6C75"/>
    <w:rsid w:val="005E70DF"/>
    <w:rsid w:val="005F05A9"/>
    <w:rsid w:val="005F0808"/>
    <w:rsid w:val="005F2413"/>
    <w:rsid w:val="005F253B"/>
    <w:rsid w:val="005F3C61"/>
    <w:rsid w:val="005F4913"/>
    <w:rsid w:val="005F5986"/>
    <w:rsid w:val="005F6229"/>
    <w:rsid w:val="005F757A"/>
    <w:rsid w:val="0060107A"/>
    <w:rsid w:val="0060366C"/>
    <w:rsid w:val="00604BAC"/>
    <w:rsid w:val="00607935"/>
    <w:rsid w:val="00607C17"/>
    <w:rsid w:val="006151E3"/>
    <w:rsid w:val="0062054E"/>
    <w:rsid w:val="0062341B"/>
    <w:rsid w:val="00623806"/>
    <w:rsid w:val="00631781"/>
    <w:rsid w:val="006327BD"/>
    <w:rsid w:val="00632813"/>
    <w:rsid w:val="00633C8D"/>
    <w:rsid w:val="00635DCD"/>
    <w:rsid w:val="00640558"/>
    <w:rsid w:val="00641F03"/>
    <w:rsid w:val="00641F9C"/>
    <w:rsid w:val="0064239F"/>
    <w:rsid w:val="006460E4"/>
    <w:rsid w:val="006467F5"/>
    <w:rsid w:val="00654448"/>
    <w:rsid w:val="006563DD"/>
    <w:rsid w:val="00660890"/>
    <w:rsid w:val="006611C7"/>
    <w:rsid w:val="006665EE"/>
    <w:rsid w:val="00666C88"/>
    <w:rsid w:val="00666F5C"/>
    <w:rsid w:val="0067037F"/>
    <w:rsid w:val="006838DC"/>
    <w:rsid w:val="00686D30"/>
    <w:rsid w:val="00694BB3"/>
    <w:rsid w:val="0069502D"/>
    <w:rsid w:val="00695F3B"/>
    <w:rsid w:val="006A63CF"/>
    <w:rsid w:val="006A71F2"/>
    <w:rsid w:val="006B4A61"/>
    <w:rsid w:val="006C6A00"/>
    <w:rsid w:val="006F40DF"/>
    <w:rsid w:val="006F6130"/>
    <w:rsid w:val="007029D3"/>
    <w:rsid w:val="00706FA4"/>
    <w:rsid w:val="0071133F"/>
    <w:rsid w:val="007247C4"/>
    <w:rsid w:val="00731083"/>
    <w:rsid w:val="00732EAE"/>
    <w:rsid w:val="007337E2"/>
    <w:rsid w:val="00737D41"/>
    <w:rsid w:val="00744058"/>
    <w:rsid w:val="0074459C"/>
    <w:rsid w:val="007461B2"/>
    <w:rsid w:val="00747343"/>
    <w:rsid w:val="00747DF0"/>
    <w:rsid w:val="007574E3"/>
    <w:rsid w:val="007642F3"/>
    <w:rsid w:val="00770F39"/>
    <w:rsid w:val="00772AF9"/>
    <w:rsid w:val="0079289D"/>
    <w:rsid w:val="007932CB"/>
    <w:rsid w:val="00796AB3"/>
    <w:rsid w:val="007A2380"/>
    <w:rsid w:val="007B23D4"/>
    <w:rsid w:val="007B3237"/>
    <w:rsid w:val="007B4707"/>
    <w:rsid w:val="007C20F6"/>
    <w:rsid w:val="007C3A24"/>
    <w:rsid w:val="007D138E"/>
    <w:rsid w:val="007D1D89"/>
    <w:rsid w:val="007D2D85"/>
    <w:rsid w:val="007E33D2"/>
    <w:rsid w:val="007E4BCB"/>
    <w:rsid w:val="007E5B78"/>
    <w:rsid w:val="007F4DA3"/>
    <w:rsid w:val="007F6E0D"/>
    <w:rsid w:val="00803A9D"/>
    <w:rsid w:val="00810C49"/>
    <w:rsid w:val="008148D9"/>
    <w:rsid w:val="00815F03"/>
    <w:rsid w:val="00820E08"/>
    <w:rsid w:val="008275E1"/>
    <w:rsid w:val="00827867"/>
    <w:rsid w:val="00831242"/>
    <w:rsid w:val="008417BA"/>
    <w:rsid w:val="00841BD4"/>
    <w:rsid w:val="00843AD9"/>
    <w:rsid w:val="008526E8"/>
    <w:rsid w:val="008548F1"/>
    <w:rsid w:val="00865E9B"/>
    <w:rsid w:val="00871881"/>
    <w:rsid w:val="00871F12"/>
    <w:rsid w:val="00873C7A"/>
    <w:rsid w:val="0087631A"/>
    <w:rsid w:val="008769CB"/>
    <w:rsid w:val="00886498"/>
    <w:rsid w:val="00886C64"/>
    <w:rsid w:val="008942D0"/>
    <w:rsid w:val="00897077"/>
    <w:rsid w:val="008A025C"/>
    <w:rsid w:val="008A106D"/>
    <w:rsid w:val="008A2C3B"/>
    <w:rsid w:val="008A3185"/>
    <w:rsid w:val="008B65F2"/>
    <w:rsid w:val="008B6D72"/>
    <w:rsid w:val="008C52C7"/>
    <w:rsid w:val="008D0A80"/>
    <w:rsid w:val="008D22A4"/>
    <w:rsid w:val="008D3BB6"/>
    <w:rsid w:val="008D4C45"/>
    <w:rsid w:val="008F13E6"/>
    <w:rsid w:val="008F28BD"/>
    <w:rsid w:val="008F2C00"/>
    <w:rsid w:val="008F2E21"/>
    <w:rsid w:val="008F4B23"/>
    <w:rsid w:val="008F76C3"/>
    <w:rsid w:val="008F77DB"/>
    <w:rsid w:val="009026B9"/>
    <w:rsid w:val="009031EC"/>
    <w:rsid w:val="00912E85"/>
    <w:rsid w:val="00915439"/>
    <w:rsid w:val="00915E63"/>
    <w:rsid w:val="00916945"/>
    <w:rsid w:val="0091734E"/>
    <w:rsid w:val="00922210"/>
    <w:rsid w:val="009235CB"/>
    <w:rsid w:val="009300D0"/>
    <w:rsid w:val="00932DEF"/>
    <w:rsid w:val="009332B2"/>
    <w:rsid w:val="009340DF"/>
    <w:rsid w:val="00935498"/>
    <w:rsid w:val="00935A69"/>
    <w:rsid w:val="00935ADC"/>
    <w:rsid w:val="0094059B"/>
    <w:rsid w:val="00950AFE"/>
    <w:rsid w:val="00951136"/>
    <w:rsid w:val="0095128E"/>
    <w:rsid w:val="009542AF"/>
    <w:rsid w:val="0095728D"/>
    <w:rsid w:val="009707D6"/>
    <w:rsid w:val="009807C4"/>
    <w:rsid w:val="0098299B"/>
    <w:rsid w:val="0098748E"/>
    <w:rsid w:val="00990024"/>
    <w:rsid w:val="0099580C"/>
    <w:rsid w:val="00995D65"/>
    <w:rsid w:val="009A0E09"/>
    <w:rsid w:val="009A25E4"/>
    <w:rsid w:val="009C1437"/>
    <w:rsid w:val="009C6634"/>
    <w:rsid w:val="009D5E81"/>
    <w:rsid w:val="009E29A0"/>
    <w:rsid w:val="009E5480"/>
    <w:rsid w:val="009E76F6"/>
    <w:rsid w:val="009F5D5A"/>
    <w:rsid w:val="009F65E4"/>
    <w:rsid w:val="00A0115A"/>
    <w:rsid w:val="00A07616"/>
    <w:rsid w:val="00A113D4"/>
    <w:rsid w:val="00A12417"/>
    <w:rsid w:val="00A13B48"/>
    <w:rsid w:val="00A14807"/>
    <w:rsid w:val="00A15BDC"/>
    <w:rsid w:val="00A200BA"/>
    <w:rsid w:val="00A22871"/>
    <w:rsid w:val="00A27236"/>
    <w:rsid w:val="00A27A36"/>
    <w:rsid w:val="00A27E02"/>
    <w:rsid w:val="00A33069"/>
    <w:rsid w:val="00A367EF"/>
    <w:rsid w:val="00A413E7"/>
    <w:rsid w:val="00A42A42"/>
    <w:rsid w:val="00A443D1"/>
    <w:rsid w:val="00A52CB2"/>
    <w:rsid w:val="00A53981"/>
    <w:rsid w:val="00A5557E"/>
    <w:rsid w:val="00A57CDD"/>
    <w:rsid w:val="00A64C48"/>
    <w:rsid w:val="00A6795B"/>
    <w:rsid w:val="00A7603D"/>
    <w:rsid w:val="00A835EB"/>
    <w:rsid w:val="00A84EF2"/>
    <w:rsid w:val="00A86CAF"/>
    <w:rsid w:val="00A910AB"/>
    <w:rsid w:val="00A95F1C"/>
    <w:rsid w:val="00A964A6"/>
    <w:rsid w:val="00AA5B5B"/>
    <w:rsid w:val="00AA5C25"/>
    <w:rsid w:val="00AB05E7"/>
    <w:rsid w:val="00AC3C11"/>
    <w:rsid w:val="00AC4245"/>
    <w:rsid w:val="00AC4F69"/>
    <w:rsid w:val="00AD2E24"/>
    <w:rsid w:val="00AD68A2"/>
    <w:rsid w:val="00AD71AE"/>
    <w:rsid w:val="00AD7680"/>
    <w:rsid w:val="00AE3C22"/>
    <w:rsid w:val="00AE51BA"/>
    <w:rsid w:val="00AF3A9E"/>
    <w:rsid w:val="00AF54DD"/>
    <w:rsid w:val="00AF67D1"/>
    <w:rsid w:val="00AF7C26"/>
    <w:rsid w:val="00B04C6C"/>
    <w:rsid w:val="00B05468"/>
    <w:rsid w:val="00B05E50"/>
    <w:rsid w:val="00B130DF"/>
    <w:rsid w:val="00B206C5"/>
    <w:rsid w:val="00B260F7"/>
    <w:rsid w:val="00B3045B"/>
    <w:rsid w:val="00B3157E"/>
    <w:rsid w:val="00B36C2B"/>
    <w:rsid w:val="00B4179D"/>
    <w:rsid w:val="00B41928"/>
    <w:rsid w:val="00B42FFF"/>
    <w:rsid w:val="00B5063E"/>
    <w:rsid w:val="00B55DD6"/>
    <w:rsid w:val="00B56EBD"/>
    <w:rsid w:val="00B61545"/>
    <w:rsid w:val="00B6630E"/>
    <w:rsid w:val="00B678AA"/>
    <w:rsid w:val="00B7324C"/>
    <w:rsid w:val="00B73F89"/>
    <w:rsid w:val="00B7414A"/>
    <w:rsid w:val="00B75C6C"/>
    <w:rsid w:val="00B76A95"/>
    <w:rsid w:val="00B8119A"/>
    <w:rsid w:val="00B81B86"/>
    <w:rsid w:val="00B82660"/>
    <w:rsid w:val="00B87CEA"/>
    <w:rsid w:val="00B91779"/>
    <w:rsid w:val="00BA3FE1"/>
    <w:rsid w:val="00BA736D"/>
    <w:rsid w:val="00BB38A7"/>
    <w:rsid w:val="00BB5536"/>
    <w:rsid w:val="00BB64DB"/>
    <w:rsid w:val="00BC6081"/>
    <w:rsid w:val="00BC687C"/>
    <w:rsid w:val="00BC7751"/>
    <w:rsid w:val="00BD4216"/>
    <w:rsid w:val="00BD557E"/>
    <w:rsid w:val="00BD74DA"/>
    <w:rsid w:val="00BD79C7"/>
    <w:rsid w:val="00BE0082"/>
    <w:rsid w:val="00BE05B0"/>
    <w:rsid w:val="00BE1ABB"/>
    <w:rsid w:val="00BE5A16"/>
    <w:rsid w:val="00BF1BF5"/>
    <w:rsid w:val="00BF3905"/>
    <w:rsid w:val="00BF3FA8"/>
    <w:rsid w:val="00BF5878"/>
    <w:rsid w:val="00BF5BEF"/>
    <w:rsid w:val="00C00EE9"/>
    <w:rsid w:val="00C12A9D"/>
    <w:rsid w:val="00C16F2F"/>
    <w:rsid w:val="00C325EF"/>
    <w:rsid w:val="00C35B08"/>
    <w:rsid w:val="00C47760"/>
    <w:rsid w:val="00C508DE"/>
    <w:rsid w:val="00C50A0F"/>
    <w:rsid w:val="00C52966"/>
    <w:rsid w:val="00C52CB4"/>
    <w:rsid w:val="00C568F0"/>
    <w:rsid w:val="00C63582"/>
    <w:rsid w:val="00C7085B"/>
    <w:rsid w:val="00C71362"/>
    <w:rsid w:val="00C82FDC"/>
    <w:rsid w:val="00C84EEC"/>
    <w:rsid w:val="00C8550E"/>
    <w:rsid w:val="00C947EC"/>
    <w:rsid w:val="00CB16C5"/>
    <w:rsid w:val="00CB296B"/>
    <w:rsid w:val="00CB2EA1"/>
    <w:rsid w:val="00CB45D7"/>
    <w:rsid w:val="00CB4632"/>
    <w:rsid w:val="00CC0ADC"/>
    <w:rsid w:val="00CC0CE3"/>
    <w:rsid w:val="00CC1605"/>
    <w:rsid w:val="00CC245D"/>
    <w:rsid w:val="00CC6195"/>
    <w:rsid w:val="00CC621C"/>
    <w:rsid w:val="00CC7446"/>
    <w:rsid w:val="00CD1711"/>
    <w:rsid w:val="00CD4847"/>
    <w:rsid w:val="00CD7058"/>
    <w:rsid w:val="00CE31B2"/>
    <w:rsid w:val="00CE4C5E"/>
    <w:rsid w:val="00CE6B46"/>
    <w:rsid w:val="00CF2D08"/>
    <w:rsid w:val="00CF77DB"/>
    <w:rsid w:val="00D04A20"/>
    <w:rsid w:val="00D0709E"/>
    <w:rsid w:val="00D12C28"/>
    <w:rsid w:val="00D15923"/>
    <w:rsid w:val="00D22921"/>
    <w:rsid w:val="00D32215"/>
    <w:rsid w:val="00D40C12"/>
    <w:rsid w:val="00D419BD"/>
    <w:rsid w:val="00D42C7E"/>
    <w:rsid w:val="00D460F7"/>
    <w:rsid w:val="00D51B64"/>
    <w:rsid w:val="00D5230B"/>
    <w:rsid w:val="00D5562C"/>
    <w:rsid w:val="00D56B8B"/>
    <w:rsid w:val="00D70AB6"/>
    <w:rsid w:val="00D76AC1"/>
    <w:rsid w:val="00D7712D"/>
    <w:rsid w:val="00D77A7D"/>
    <w:rsid w:val="00D80E9E"/>
    <w:rsid w:val="00D87693"/>
    <w:rsid w:val="00D95747"/>
    <w:rsid w:val="00D97F08"/>
    <w:rsid w:val="00DA2CA8"/>
    <w:rsid w:val="00DA4BF7"/>
    <w:rsid w:val="00DA6C35"/>
    <w:rsid w:val="00DA75B8"/>
    <w:rsid w:val="00DB4324"/>
    <w:rsid w:val="00DB4ED4"/>
    <w:rsid w:val="00DB5E26"/>
    <w:rsid w:val="00DB5E6E"/>
    <w:rsid w:val="00DC1DA8"/>
    <w:rsid w:val="00DD1693"/>
    <w:rsid w:val="00DD25A4"/>
    <w:rsid w:val="00DD5298"/>
    <w:rsid w:val="00DE1E11"/>
    <w:rsid w:val="00DE57B2"/>
    <w:rsid w:val="00DE5E02"/>
    <w:rsid w:val="00DE6FF5"/>
    <w:rsid w:val="00DE7896"/>
    <w:rsid w:val="00DF3224"/>
    <w:rsid w:val="00E03738"/>
    <w:rsid w:val="00E0539A"/>
    <w:rsid w:val="00E10693"/>
    <w:rsid w:val="00E10AAD"/>
    <w:rsid w:val="00E110C7"/>
    <w:rsid w:val="00E1787D"/>
    <w:rsid w:val="00E23A96"/>
    <w:rsid w:val="00E25584"/>
    <w:rsid w:val="00E26F3B"/>
    <w:rsid w:val="00E337A8"/>
    <w:rsid w:val="00E3500E"/>
    <w:rsid w:val="00E37D70"/>
    <w:rsid w:val="00E419F1"/>
    <w:rsid w:val="00E47929"/>
    <w:rsid w:val="00E53882"/>
    <w:rsid w:val="00E53E69"/>
    <w:rsid w:val="00E61898"/>
    <w:rsid w:val="00E65F42"/>
    <w:rsid w:val="00E65F98"/>
    <w:rsid w:val="00E704D6"/>
    <w:rsid w:val="00E70AC5"/>
    <w:rsid w:val="00E71909"/>
    <w:rsid w:val="00E72A81"/>
    <w:rsid w:val="00E81301"/>
    <w:rsid w:val="00E833AF"/>
    <w:rsid w:val="00E861BA"/>
    <w:rsid w:val="00E86E47"/>
    <w:rsid w:val="00E91063"/>
    <w:rsid w:val="00E91E40"/>
    <w:rsid w:val="00E94671"/>
    <w:rsid w:val="00E94B6D"/>
    <w:rsid w:val="00E96D5E"/>
    <w:rsid w:val="00EA2A2D"/>
    <w:rsid w:val="00EA3343"/>
    <w:rsid w:val="00EA3759"/>
    <w:rsid w:val="00EA6529"/>
    <w:rsid w:val="00EB02C1"/>
    <w:rsid w:val="00EB2DB9"/>
    <w:rsid w:val="00EB67AA"/>
    <w:rsid w:val="00EC3AC8"/>
    <w:rsid w:val="00EC4FD4"/>
    <w:rsid w:val="00EC5728"/>
    <w:rsid w:val="00EC7C98"/>
    <w:rsid w:val="00ED271E"/>
    <w:rsid w:val="00ED2D1C"/>
    <w:rsid w:val="00ED3C3A"/>
    <w:rsid w:val="00EE072A"/>
    <w:rsid w:val="00EE1F21"/>
    <w:rsid w:val="00EE616A"/>
    <w:rsid w:val="00EE7B7F"/>
    <w:rsid w:val="00EE7B8E"/>
    <w:rsid w:val="00EF0531"/>
    <w:rsid w:val="00EF68C8"/>
    <w:rsid w:val="00EF69EA"/>
    <w:rsid w:val="00EF7585"/>
    <w:rsid w:val="00F10286"/>
    <w:rsid w:val="00F21A0F"/>
    <w:rsid w:val="00F26326"/>
    <w:rsid w:val="00F264CA"/>
    <w:rsid w:val="00F27B05"/>
    <w:rsid w:val="00F3113C"/>
    <w:rsid w:val="00F340CE"/>
    <w:rsid w:val="00F34C57"/>
    <w:rsid w:val="00F412CE"/>
    <w:rsid w:val="00F469C4"/>
    <w:rsid w:val="00F500AE"/>
    <w:rsid w:val="00F54316"/>
    <w:rsid w:val="00F60A57"/>
    <w:rsid w:val="00F71216"/>
    <w:rsid w:val="00F713F1"/>
    <w:rsid w:val="00F71663"/>
    <w:rsid w:val="00F73E54"/>
    <w:rsid w:val="00F746DB"/>
    <w:rsid w:val="00F76642"/>
    <w:rsid w:val="00F805FC"/>
    <w:rsid w:val="00F80690"/>
    <w:rsid w:val="00F87B25"/>
    <w:rsid w:val="00F952EA"/>
    <w:rsid w:val="00FA2B18"/>
    <w:rsid w:val="00FA3F16"/>
    <w:rsid w:val="00FB33CE"/>
    <w:rsid w:val="00FB5A18"/>
    <w:rsid w:val="00FC2974"/>
    <w:rsid w:val="00FC40E1"/>
    <w:rsid w:val="00FC60A8"/>
    <w:rsid w:val="00FC7746"/>
    <w:rsid w:val="00FD2610"/>
    <w:rsid w:val="00FD300C"/>
    <w:rsid w:val="00FF0B94"/>
    <w:rsid w:val="00FF0EDE"/>
    <w:rsid w:val="00FF197B"/>
    <w:rsid w:val="00FF1C64"/>
    <w:rsid w:val="00FF3293"/>
    <w:rsid w:val="00FF3D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3" w:qFormat="1"/>
    <w:lsdException w:name="heading 5" w:uiPriority="5" w:qFormat="1"/>
    <w:lsdException w:name="heading 6" w:uiPriority="5" w:qFormat="1"/>
    <w:lsdException w:name="heading 7" w:uiPriority="5"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4"/>
    <w:lsdException w:name="header" w:uiPriority="4"/>
    <w:lsdException w:name="caption" w:uiPriority="4" w:qFormat="1"/>
    <w:lsdException w:name="Title" w:semiHidden="0" w:uiPriority="10" w:unhideWhenUsed="0"/>
    <w:lsdException w:name="Default Paragraph Font" w:uiPriority="1"/>
    <w:lsdException w:name="Subtitle"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324"/>
    <w:pPr>
      <w:spacing w:line="264" w:lineRule="auto"/>
      <w:jc w:val="both"/>
    </w:pPr>
    <w:rPr>
      <w:rFonts w:ascii="Calibri" w:hAnsi="Calibri"/>
      <w:sz w:val="20"/>
    </w:rPr>
  </w:style>
  <w:style w:type="paragraph" w:styleId="Titre1">
    <w:name w:val="heading 1"/>
    <w:basedOn w:val="Normal"/>
    <w:next w:val="Titre2"/>
    <w:link w:val="Titre1Car"/>
    <w:uiPriority w:val="2"/>
    <w:qFormat/>
    <w:rsid w:val="00AD68A2"/>
    <w:pPr>
      <w:pageBreakBefore/>
      <w:numPr>
        <w:numId w:val="1"/>
      </w:numPr>
      <w:outlineLvl w:val="0"/>
    </w:pPr>
    <w:rPr>
      <w:rFonts w:cs="Arial"/>
      <w:b/>
      <w:caps/>
      <w:color w:val="CB1F20" w:themeColor="text2"/>
      <w:sz w:val="36"/>
      <w:szCs w:val="32"/>
    </w:rPr>
  </w:style>
  <w:style w:type="paragraph" w:styleId="Titre2">
    <w:name w:val="heading 2"/>
    <w:basedOn w:val="Titre1"/>
    <w:next w:val="Normal"/>
    <w:link w:val="Titre2Car"/>
    <w:autoRedefine/>
    <w:uiPriority w:val="2"/>
    <w:unhideWhenUsed/>
    <w:qFormat/>
    <w:rsid w:val="00A33069"/>
    <w:pPr>
      <w:keepNext/>
      <w:keepLines/>
      <w:pageBreakBefore w:val="0"/>
      <w:numPr>
        <w:ilvl w:val="1"/>
      </w:numPr>
      <w:spacing w:before="240" w:after="120"/>
      <w:outlineLvl w:val="1"/>
    </w:pPr>
    <w:rPr>
      <w:color w:val="000000" w:themeColor="text1"/>
      <w:sz w:val="28"/>
    </w:rPr>
  </w:style>
  <w:style w:type="paragraph" w:styleId="Titre3">
    <w:name w:val="heading 3"/>
    <w:basedOn w:val="Titre2"/>
    <w:next w:val="Normal"/>
    <w:link w:val="Titre3Car"/>
    <w:uiPriority w:val="2"/>
    <w:unhideWhenUsed/>
    <w:qFormat/>
    <w:rsid w:val="00AD68A2"/>
    <w:pPr>
      <w:numPr>
        <w:ilvl w:val="2"/>
      </w:numPr>
      <w:spacing w:before="360"/>
      <w:outlineLvl w:val="2"/>
    </w:pPr>
    <w:rPr>
      <w:caps w:val="0"/>
      <w:color w:val="518EAE" w:themeColor="accent2"/>
      <w:sz w:val="24"/>
    </w:rPr>
  </w:style>
  <w:style w:type="paragraph" w:styleId="Titre4">
    <w:name w:val="heading 4"/>
    <w:basedOn w:val="Titre3"/>
    <w:next w:val="Normal"/>
    <w:link w:val="Titre4Car"/>
    <w:uiPriority w:val="3"/>
    <w:unhideWhenUsed/>
    <w:qFormat/>
    <w:rsid w:val="00AD68A2"/>
    <w:pPr>
      <w:numPr>
        <w:ilvl w:val="3"/>
      </w:numPr>
      <w:outlineLvl w:val="3"/>
    </w:pPr>
    <w:rPr>
      <w:i/>
      <w:color w:val="DF5E11" w:themeColor="accent6"/>
    </w:rPr>
  </w:style>
  <w:style w:type="paragraph" w:styleId="Titre5">
    <w:name w:val="heading 5"/>
    <w:basedOn w:val="Normal"/>
    <w:next w:val="Normal"/>
    <w:link w:val="Titre5Car"/>
    <w:uiPriority w:val="5"/>
    <w:unhideWhenUsed/>
    <w:qFormat/>
    <w:rsid w:val="00AD68A2"/>
    <w:pPr>
      <w:keepNext/>
      <w:keepLines/>
      <w:numPr>
        <w:ilvl w:val="4"/>
        <w:numId w:val="1"/>
      </w:numPr>
      <w:spacing w:before="360" w:after="60"/>
      <w:outlineLvl w:val="4"/>
    </w:pPr>
    <w:rPr>
      <w:rFonts w:eastAsiaTheme="majorEastAsia" w:cstheme="majorBidi"/>
      <w:b/>
      <w:color w:val="3F8942" w:themeColor="accent1" w:themeShade="BF"/>
      <w:sz w:val="22"/>
    </w:rPr>
  </w:style>
  <w:style w:type="paragraph" w:styleId="Titre6">
    <w:name w:val="heading 6"/>
    <w:basedOn w:val="Normal"/>
    <w:next w:val="Normal"/>
    <w:link w:val="Titre6Car"/>
    <w:uiPriority w:val="5"/>
    <w:unhideWhenUsed/>
    <w:qFormat/>
    <w:rsid w:val="00AD68A2"/>
    <w:pPr>
      <w:keepNext/>
      <w:keepLines/>
      <w:numPr>
        <w:ilvl w:val="5"/>
        <w:numId w:val="1"/>
      </w:numPr>
      <w:spacing w:before="360" w:after="60"/>
      <w:outlineLvl w:val="5"/>
    </w:pPr>
    <w:rPr>
      <w:rFonts w:eastAsiaTheme="majorEastAsia" w:cstheme="majorBidi"/>
      <w:b/>
      <w:i/>
      <w:color w:val="614360" w:themeColor="accent5" w:themeShade="BF"/>
      <w:sz w:val="22"/>
    </w:rPr>
  </w:style>
  <w:style w:type="paragraph" w:styleId="Titre7">
    <w:name w:val="heading 7"/>
    <w:basedOn w:val="Normal"/>
    <w:next w:val="Normal"/>
    <w:link w:val="Titre7Car"/>
    <w:uiPriority w:val="5"/>
    <w:unhideWhenUsed/>
    <w:qFormat/>
    <w:rsid w:val="00AD68A2"/>
    <w:pPr>
      <w:keepNext/>
      <w:keepLines/>
      <w:numPr>
        <w:ilvl w:val="6"/>
        <w:numId w:val="1"/>
      </w:numPr>
      <w:spacing w:before="360" w:after="60"/>
      <w:outlineLvl w:val="6"/>
    </w:pPr>
    <w:rPr>
      <w:rFonts w:eastAsiaTheme="majorEastAsia" w:cstheme="majorBidi"/>
      <w:b/>
      <w:i/>
      <w:iCs/>
      <w:color w:val="81881A" w:themeColor="accent3" w:themeShade="BF"/>
      <w:sz w:val="22"/>
    </w:rPr>
  </w:style>
  <w:style w:type="paragraph" w:styleId="Titre8">
    <w:name w:val="heading 8"/>
    <w:basedOn w:val="Normal"/>
    <w:next w:val="Normal"/>
    <w:link w:val="Titre8Car"/>
    <w:uiPriority w:val="9"/>
    <w:semiHidden/>
    <w:unhideWhenUsed/>
    <w:qFormat/>
    <w:rsid w:val="00AD68A2"/>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D68A2"/>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2"/>
    <w:rsid w:val="00A33069"/>
    <w:rPr>
      <w:rFonts w:ascii="Calibri" w:hAnsi="Calibri" w:cs="Arial"/>
      <w:b/>
      <w:caps/>
      <w:color w:val="000000" w:themeColor="text1"/>
      <w:sz w:val="28"/>
      <w:szCs w:val="32"/>
    </w:rPr>
  </w:style>
  <w:style w:type="character" w:customStyle="1" w:styleId="Titre1Car">
    <w:name w:val="Titre 1 Car"/>
    <w:basedOn w:val="Policepardfaut"/>
    <w:link w:val="Titre1"/>
    <w:uiPriority w:val="2"/>
    <w:rsid w:val="00AD68A2"/>
    <w:rPr>
      <w:rFonts w:ascii="Calibri" w:hAnsi="Calibri" w:cs="Arial"/>
      <w:b/>
      <w:caps/>
      <w:color w:val="CB1F20" w:themeColor="text2"/>
      <w:sz w:val="36"/>
      <w:szCs w:val="32"/>
    </w:rPr>
  </w:style>
  <w:style w:type="character" w:customStyle="1" w:styleId="Titre3Car">
    <w:name w:val="Titre 3 Car"/>
    <w:basedOn w:val="Policepardfaut"/>
    <w:link w:val="Titre3"/>
    <w:uiPriority w:val="2"/>
    <w:rsid w:val="00AD68A2"/>
    <w:rPr>
      <w:rFonts w:ascii="Calibri" w:hAnsi="Calibri" w:cs="Arial"/>
      <w:b/>
      <w:color w:val="518EAE" w:themeColor="accent2"/>
      <w:sz w:val="24"/>
      <w:szCs w:val="32"/>
    </w:rPr>
  </w:style>
  <w:style w:type="character" w:customStyle="1" w:styleId="Titre4Car">
    <w:name w:val="Titre 4 Car"/>
    <w:basedOn w:val="Policepardfaut"/>
    <w:link w:val="Titre4"/>
    <w:uiPriority w:val="3"/>
    <w:rsid w:val="00AD68A2"/>
    <w:rPr>
      <w:rFonts w:ascii="Calibri" w:hAnsi="Calibri" w:cs="Arial"/>
      <w:b/>
      <w:i/>
      <w:color w:val="DF5E11" w:themeColor="accent6"/>
      <w:sz w:val="24"/>
      <w:szCs w:val="32"/>
    </w:rPr>
  </w:style>
  <w:style w:type="character" w:customStyle="1" w:styleId="Titre5Car">
    <w:name w:val="Titre 5 Car"/>
    <w:basedOn w:val="Policepardfaut"/>
    <w:link w:val="Titre5"/>
    <w:uiPriority w:val="5"/>
    <w:rsid w:val="00AD68A2"/>
    <w:rPr>
      <w:rFonts w:ascii="Calibri" w:eastAsiaTheme="majorEastAsia" w:hAnsi="Calibri" w:cstheme="majorBidi"/>
      <w:b/>
      <w:color w:val="3F8942" w:themeColor="accent1" w:themeShade="BF"/>
    </w:rPr>
  </w:style>
  <w:style w:type="character" w:customStyle="1" w:styleId="Titre6Car">
    <w:name w:val="Titre 6 Car"/>
    <w:basedOn w:val="Policepardfaut"/>
    <w:link w:val="Titre6"/>
    <w:uiPriority w:val="5"/>
    <w:rsid w:val="00AD68A2"/>
    <w:rPr>
      <w:rFonts w:ascii="Calibri" w:eastAsiaTheme="majorEastAsia" w:hAnsi="Calibri" w:cstheme="majorBidi"/>
      <w:b/>
      <w:i/>
      <w:color w:val="614360" w:themeColor="accent5" w:themeShade="BF"/>
    </w:rPr>
  </w:style>
  <w:style w:type="character" w:customStyle="1" w:styleId="Titre7Car">
    <w:name w:val="Titre 7 Car"/>
    <w:basedOn w:val="Policepardfaut"/>
    <w:link w:val="Titre7"/>
    <w:uiPriority w:val="5"/>
    <w:rsid w:val="00AD68A2"/>
    <w:rPr>
      <w:rFonts w:ascii="Calibri" w:eastAsiaTheme="majorEastAsia" w:hAnsi="Calibri" w:cstheme="majorBidi"/>
      <w:b/>
      <w:i/>
      <w:iCs/>
      <w:color w:val="81881A" w:themeColor="accent3" w:themeShade="BF"/>
    </w:rPr>
  </w:style>
  <w:style w:type="character" w:customStyle="1" w:styleId="Titre8Car">
    <w:name w:val="Titre 8 Car"/>
    <w:basedOn w:val="Policepardfaut"/>
    <w:link w:val="Titre8"/>
    <w:uiPriority w:val="9"/>
    <w:semiHidden/>
    <w:rsid w:val="00AD68A2"/>
    <w:rPr>
      <w:rFonts w:ascii="Calibri" w:eastAsiaTheme="majorEastAsia" w:hAnsi="Calibri" w:cstheme="majorBidi"/>
      <w:color w:val="272727" w:themeColor="text1" w:themeTint="D8"/>
      <w:sz w:val="21"/>
      <w:szCs w:val="21"/>
    </w:rPr>
  </w:style>
  <w:style w:type="character" w:customStyle="1" w:styleId="Titre9Car">
    <w:name w:val="Titre 9 Car"/>
    <w:basedOn w:val="Policepardfaut"/>
    <w:link w:val="Titre9"/>
    <w:uiPriority w:val="9"/>
    <w:semiHidden/>
    <w:rsid w:val="00AD68A2"/>
    <w:rPr>
      <w:rFonts w:ascii="Calibri" w:eastAsiaTheme="majorEastAsia" w:hAnsi="Calibri" w:cstheme="majorBidi"/>
      <w:i/>
      <w:iCs/>
      <w:color w:val="272727" w:themeColor="text1" w:themeTint="D8"/>
      <w:sz w:val="21"/>
      <w:szCs w:val="21"/>
    </w:rPr>
  </w:style>
  <w:style w:type="paragraph" w:styleId="Lgende">
    <w:name w:val="caption"/>
    <w:basedOn w:val="Normal"/>
    <w:next w:val="Normal"/>
    <w:uiPriority w:val="4"/>
    <w:unhideWhenUsed/>
    <w:qFormat/>
    <w:rsid w:val="00AD68A2"/>
    <w:pPr>
      <w:widowControl w:val="0"/>
      <w:spacing w:after="200" w:line="240" w:lineRule="auto"/>
      <w:jc w:val="center"/>
    </w:pPr>
    <w:rPr>
      <w:i/>
      <w:iCs/>
      <w:color w:val="518EAE" w:themeColor="accent2"/>
      <w:sz w:val="18"/>
      <w:szCs w:val="18"/>
    </w:rPr>
  </w:style>
  <w:style w:type="paragraph" w:styleId="En-ttedetabledesmatires">
    <w:name w:val="TOC Heading"/>
    <w:basedOn w:val="Normal"/>
    <w:next w:val="Normal"/>
    <w:uiPriority w:val="39"/>
    <w:unhideWhenUsed/>
    <w:qFormat/>
    <w:rsid w:val="00AD68A2"/>
    <w:rPr>
      <w:b/>
      <w:caps/>
      <w:color w:val="000000" w:themeColor="text1"/>
      <w:sz w:val="24"/>
      <w:lang w:eastAsia="fr-FR"/>
    </w:rPr>
  </w:style>
  <w:style w:type="paragraph" w:customStyle="1" w:styleId="TITREDOCUMENT">
    <w:name w:val="TITRE DOCUMENT"/>
    <w:basedOn w:val="Normal"/>
    <w:link w:val="TITREDOCUMENTCar"/>
    <w:uiPriority w:val="6"/>
    <w:semiHidden/>
    <w:qFormat/>
    <w:rsid w:val="007F4DA3"/>
    <w:pPr>
      <w:jc w:val="right"/>
    </w:pPr>
    <w:rPr>
      <w:b/>
      <w:smallCaps/>
      <w:sz w:val="72"/>
      <w:szCs w:val="80"/>
    </w:rPr>
  </w:style>
  <w:style w:type="character" w:customStyle="1" w:styleId="TITREDOCUMENTCar">
    <w:name w:val="TITRE DOCUMENT Car"/>
    <w:basedOn w:val="Policepardfaut"/>
    <w:link w:val="TITREDOCUMENT"/>
    <w:uiPriority w:val="6"/>
    <w:semiHidden/>
    <w:rsid w:val="007F4DA3"/>
    <w:rPr>
      <w:rFonts w:ascii="Calibri" w:hAnsi="Calibri"/>
      <w:b/>
      <w:smallCaps/>
      <w:sz w:val="72"/>
      <w:szCs w:val="80"/>
    </w:rPr>
  </w:style>
  <w:style w:type="paragraph" w:customStyle="1" w:styleId="SOUSTITREDOCUMENT">
    <w:name w:val="SOUS TITRE DOCUMENT"/>
    <w:basedOn w:val="Normal"/>
    <w:link w:val="SOUSTITREDOCUMENTCar"/>
    <w:uiPriority w:val="6"/>
    <w:semiHidden/>
    <w:qFormat/>
    <w:rsid w:val="00172304"/>
    <w:pPr>
      <w:jc w:val="right"/>
    </w:pPr>
    <w:rPr>
      <w:b/>
      <w:color w:val="CB1F20" w:themeColor="text2"/>
      <w:sz w:val="52"/>
      <w:szCs w:val="52"/>
    </w:rPr>
  </w:style>
  <w:style w:type="character" w:customStyle="1" w:styleId="SOUSTITREDOCUMENTCar">
    <w:name w:val="SOUS TITRE DOCUMENT Car"/>
    <w:basedOn w:val="Policepardfaut"/>
    <w:link w:val="SOUSTITREDOCUMENT"/>
    <w:uiPriority w:val="6"/>
    <w:semiHidden/>
    <w:rsid w:val="00172304"/>
    <w:rPr>
      <w:rFonts w:ascii="Arial" w:hAnsi="Arial"/>
      <w:b/>
      <w:color w:val="CB1F20" w:themeColor="text2"/>
      <w:sz w:val="52"/>
      <w:szCs w:val="52"/>
    </w:rPr>
  </w:style>
  <w:style w:type="paragraph" w:customStyle="1" w:styleId="TtedeChapitre">
    <w:name w:val="Tête de Chapitre"/>
    <w:basedOn w:val="Normal"/>
    <w:link w:val="TtedeChapitreCar"/>
    <w:uiPriority w:val="4"/>
    <w:qFormat/>
    <w:rsid w:val="00AD68A2"/>
    <w:rPr>
      <w:b/>
      <w:caps/>
      <w:sz w:val="24"/>
      <w:szCs w:val="32"/>
    </w:rPr>
  </w:style>
  <w:style w:type="character" w:customStyle="1" w:styleId="TtedeChapitreCar">
    <w:name w:val="Tête de Chapitre Car"/>
    <w:basedOn w:val="Policepardfaut"/>
    <w:link w:val="TtedeChapitre"/>
    <w:uiPriority w:val="4"/>
    <w:rsid w:val="00AD68A2"/>
    <w:rPr>
      <w:rFonts w:ascii="Arial" w:hAnsi="Arial"/>
      <w:b/>
      <w:caps/>
      <w:sz w:val="24"/>
      <w:szCs w:val="32"/>
    </w:rPr>
  </w:style>
  <w:style w:type="paragraph" w:styleId="Paragraphedeliste">
    <w:name w:val="List Paragraph"/>
    <w:basedOn w:val="Normal"/>
    <w:uiPriority w:val="34"/>
    <w:qFormat/>
    <w:rsid w:val="00AD68A2"/>
    <w:pPr>
      <w:ind w:left="720"/>
      <w:contextualSpacing/>
    </w:pPr>
  </w:style>
  <w:style w:type="paragraph" w:styleId="TM1">
    <w:name w:val="toc 1"/>
    <w:basedOn w:val="Normal"/>
    <w:next w:val="Normal"/>
    <w:autoRedefine/>
    <w:uiPriority w:val="39"/>
    <w:unhideWhenUsed/>
    <w:rsid w:val="00AD68A2"/>
    <w:pPr>
      <w:tabs>
        <w:tab w:val="left" w:pos="284"/>
        <w:tab w:val="right" w:leader="dot" w:pos="9638"/>
      </w:tabs>
      <w:spacing w:before="120" w:after="0" w:line="240" w:lineRule="auto"/>
    </w:pPr>
    <w:rPr>
      <w:b/>
      <w:bCs/>
      <w:caps/>
      <w:noProof/>
      <w:color w:val="C00000"/>
      <w:sz w:val="22"/>
      <w:szCs w:val="24"/>
    </w:rPr>
  </w:style>
  <w:style w:type="paragraph" w:styleId="TM2">
    <w:name w:val="toc 2"/>
    <w:basedOn w:val="Normal"/>
    <w:next w:val="Normal"/>
    <w:autoRedefine/>
    <w:uiPriority w:val="39"/>
    <w:unhideWhenUsed/>
    <w:rsid w:val="00AD68A2"/>
    <w:pPr>
      <w:tabs>
        <w:tab w:val="left" w:pos="993"/>
        <w:tab w:val="right" w:leader="dot" w:pos="9638"/>
      </w:tabs>
      <w:spacing w:before="120" w:after="0" w:line="240" w:lineRule="auto"/>
      <w:ind w:left="567"/>
    </w:pPr>
    <w:rPr>
      <w:rFonts w:asciiTheme="minorHAnsi" w:eastAsiaTheme="minorEastAsia" w:hAnsiTheme="minorHAnsi"/>
      <w:b/>
      <w:bCs/>
      <w:caps/>
      <w:noProof/>
      <w:sz w:val="21"/>
      <w:lang w:eastAsia="fr-FR"/>
    </w:rPr>
  </w:style>
  <w:style w:type="character" w:styleId="Lienhypertexte">
    <w:name w:val="Hyperlink"/>
    <w:basedOn w:val="Policepardfaut"/>
    <w:uiPriority w:val="99"/>
    <w:unhideWhenUsed/>
    <w:rsid w:val="00AD68A2"/>
    <w:rPr>
      <w:color w:val="284757" w:themeColor="accent2" w:themeShade="80"/>
      <w:u w:val="single"/>
    </w:rPr>
  </w:style>
  <w:style w:type="paragraph" w:styleId="TM3">
    <w:name w:val="toc 3"/>
    <w:basedOn w:val="Normal"/>
    <w:next w:val="Normal"/>
    <w:autoRedefine/>
    <w:uiPriority w:val="39"/>
    <w:unhideWhenUsed/>
    <w:rsid w:val="00AD68A2"/>
    <w:pPr>
      <w:tabs>
        <w:tab w:val="left" w:pos="1701"/>
        <w:tab w:val="right" w:leader="dot" w:pos="9638"/>
      </w:tabs>
      <w:spacing w:after="0" w:line="240" w:lineRule="auto"/>
      <w:ind w:left="1134"/>
    </w:pPr>
    <w:rPr>
      <w:rFonts w:asciiTheme="minorHAnsi" w:hAnsiTheme="minorHAnsi"/>
      <w:noProof/>
      <w:szCs w:val="20"/>
    </w:rPr>
  </w:style>
  <w:style w:type="paragraph" w:styleId="En-tte">
    <w:name w:val="header"/>
    <w:basedOn w:val="Normal"/>
    <w:link w:val="En-tteCar"/>
    <w:uiPriority w:val="4"/>
    <w:unhideWhenUsed/>
    <w:rsid w:val="00AD68A2"/>
    <w:pPr>
      <w:tabs>
        <w:tab w:val="center" w:pos="4536"/>
        <w:tab w:val="right" w:pos="9072"/>
      </w:tabs>
      <w:spacing w:after="0" w:line="240" w:lineRule="auto"/>
    </w:pPr>
    <w:rPr>
      <w:sz w:val="18"/>
    </w:rPr>
  </w:style>
  <w:style w:type="character" w:customStyle="1" w:styleId="En-tteCar">
    <w:name w:val="En-tête Car"/>
    <w:basedOn w:val="Policepardfaut"/>
    <w:link w:val="En-tte"/>
    <w:uiPriority w:val="4"/>
    <w:rsid w:val="00AD68A2"/>
    <w:rPr>
      <w:rFonts w:ascii="Arial" w:hAnsi="Arial"/>
      <w:sz w:val="18"/>
    </w:rPr>
  </w:style>
  <w:style w:type="paragraph" w:styleId="Pieddepage">
    <w:name w:val="footer"/>
    <w:basedOn w:val="Normal"/>
    <w:link w:val="PieddepageCar"/>
    <w:uiPriority w:val="99"/>
    <w:unhideWhenUsed/>
    <w:rsid w:val="00AD68A2"/>
    <w:pPr>
      <w:tabs>
        <w:tab w:val="center" w:pos="4536"/>
        <w:tab w:val="right" w:pos="9072"/>
      </w:tabs>
      <w:spacing w:after="0" w:line="240" w:lineRule="auto"/>
    </w:pPr>
    <w:rPr>
      <w:sz w:val="16"/>
    </w:rPr>
  </w:style>
  <w:style w:type="character" w:customStyle="1" w:styleId="PieddepageCar">
    <w:name w:val="Pied de page Car"/>
    <w:basedOn w:val="Policepardfaut"/>
    <w:link w:val="Pieddepage"/>
    <w:uiPriority w:val="99"/>
    <w:rsid w:val="00AD68A2"/>
    <w:rPr>
      <w:rFonts w:ascii="Arial" w:hAnsi="Arial"/>
      <w:sz w:val="16"/>
    </w:rPr>
  </w:style>
  <w:style w:type="paragraph" w:styleId="TM4">
    <w:name w:val="toc 4"/>
    <w:basedOn w:val="Normal"/>
    <w:next w:val="Normal"/>
    <w:autoRedefine/>
    <w:uiPriority w:val="39"/>
    <w:unhideWhenUsed/>
    <w:rsid w:val="00AD68A2"/>
    <w:pPr>
      <w:tabs>
        <w:tab w:val="left" w:pos="2552"/>
        <w:tab w:val="right" w:leader="dot" w:pos="9628"/>
      </w:tabs>
      <w:spacing w:after="0"/>
      <w:ind w:left="1701"/>
    </w:pPr>
    <w:rPr>
      <w:rFonts w:asciiTheme="minorHAnsi" w:hAnsiTheme="minorHAnsi"/>
      <w:noProof/>
      <w:szCs w:val="20"/>
    </w:rPr>
  </w:style>
  <w:style w:type="paragraph" w:styleId="TM5">
    <w:name w:val="toc 5"/>
    <w:basedOn w:val="Normal"/>
    <w:next w:val="Normal"/>
    <w:autoRedefine/>
    <w:uiPriority w:val="39"/>
    <w:unhideWhenUsed/>
    <w:rsid w:val="00AD68A2"/>
    <w:pPr>
      <w:tabs>
        <w:tab w:val="left" w:pos="3261"/>
        <w:tab w:val="right" w:leader="dot" w:pos="9628"/>
      </w:tabs>
      <w:spacing w:after="0"/>
      <w:ind w:left="2268"/>
    </w:pPr>
    <w:rPr>
      <w:rFonts w:asciiTheme="minorHAnsi" w:hAnsiTheme="minorHAnsi"/>
      <w:noProof/>
      <w:szCs w:val="20"/>
    </w:rPr>
  </w:style>
  <w:style w:type="paragraph" w:styleId="TM6">
    <w:name w:val="toc 6"/>
    <w:basedOn w:val="Normal"/>
    <w:next w:val="Normal"/>
    <w:autoRedefine/>
    <w:uiPriority w:val="39"/>
    <w:unhideWhenUsed/>
    <w:rsid w:val="00AD68A2"/>
    <w:pPr>
      <w:tabs>
        <w:tab w:val="left" w:pos="3969"/>
        <w:tab w:val="right" w:leader="dot" w:pos="9628"/>
      </w:tabs>
      <w:spacing w:after="0"/>
      <w:ind w:left="2835"/>
    </w:pPr>
    <w:rPr>
      <w:rFonts w:asciiTheme="minorHAnsi" w:hAnsiTheme="minorHAnsi"/>
      <w:noProof/>
      <w:szCs w:val="20"/>
    </w:rPr>
  </w:style>
  <w:style w:type="paragraph" w:styleId="TM7">
    <w:name w:val="toc 7"/>
    <w:basedOn w:val="Normal"/>
    <w:next w:val="Normal"/>
    <w:autoRedefine/>
    <w:uiPriority w:val="39"/>
    <w:unhideWhenUsed/>
    <w:rsid w:val="00AD68A2"/>
    <w:pPr>
      <w:tabs>
        <w:tab w:val="left" w:pos="4678"/>
        <w:tab w:val="right" w:leader="dot" w:pos="9628"/>
      </w:tabs>
      <w:spacing w:after="0"/>
      <w:ind w:left="3402"/>
    </w:pPr>
    <w:rPr>
      <w:rFonts w:asciiTheme="minorHAnsi" w:hAnsiTheme="minorHAnsi"/>
      <w:noProof/>
      <w:szCs w:val="20"/>
    </w:rPr>
  </w:style>
  <w:style w:type="paragraph" w:styleId="TM8">
    <w:name w:val="toc 8"/>
    <w:basedOn w:val="Normal"/>
    <w:next w:val="Normal"/>
    <w:autoRedefine/>
    <w:uiPriority w:val="39"/>
    <w:unhideWhenUsed/>
    <w:rsid w:val="00AD68A2"/>
    <w:pPr>
      <w:spacing w:after="0"/>
      <w:ind w:left="1320"/>
    </w:pPr>
    <w:rPr>
      <w:rFonts w:asciiTheme="minorHAnsi" w:hAnsiTheme="minorHAnsi"/>
      <w:szCs w:val="20"/>
    </w:rPr>
  </w:style>
  <w:style w:type="paragraph" w:styleId="TM9">
    <w:name w:val="toc 9"/>
    <w:basedOn w:val="Normal"/>
    <w:next w:val="Normal"/>
    <w:autoRedefine/>
    <w:uiPriority w:val="39"/>
    <w:unhideWhenUsed/>
    <w:rsid w:val="00AD68A2"/>
    <w:pPr>
      <w:spacing w:after="0"/>
      <w:ind w:left="1540"/>
    </w:pPr>
    <w:rPr>
      <w:rFonts w:asciiTheme="minorHAnsi" w:hAnsiTheme="minorHAnsi"/>
      <w:szCs w:val="20"/>
    </w:rPr>
  </w:style>
  <w:style w:type="character" w:styleId="Textedelespacerserv">
    <w:name w:val="Placeholder Text"/>
    <w:basedOn w:val="Policepardfaut"/>
    <w:uiPriority w:val="99"/>
    <w:semiHidden/>
    <w:rsid w:val="00AD68A2"/>
    <w:rPr>
      <w:color w:val="808080"/>
    </w:rPr>
  </w:style>
  <w:style w:type="paragraph" w:customStyle="1" w:styleId="Tableaunormal0">
    <w:name w:val="Tableau normal"/>
    <w:basedOn w:val="Normal"/>
    <w:uiPriority w:val="6"/>
    <w:rsid w:val="00AD68A2"/>
    <w:pPr>
      <w:keepNext/>
      <w:keepLines/>
      <w:jc w:val="center"/>
    </w:pPr>
    <w:rPr>
      <w:szCs w:val="20"/>
    </w:rPr>
  </w:style>
  <w:style w:type="character" w:styleId="Numrodepage">
    <w:name w:val="page number"/>
    <w:basedOn w:val="Policepardfaut"/>
    <w:uiPriority w:val="99"/>
    <w:semiHidden/>
    <w:unhideWhenUsed/>
    <w:rsid w:val="00AD68A2"/>
    <w:rPr>
      <w:sz w:val="18"/>
    </w:rPr>
  </w:style>
  <w:style w:type="table" w:customStyle="1" w:styleId="TableauListe4-Accentuation61">
    <w:name w:val="Tableau Liste 4 - Accentuation 61"/>
    <w:basedOn w:val="TableauNormal"/>
    <w:uiPriority w:val="49"/>
    <w:rsid w:val="00AD68A2"/>
    <w:pPr>
      <w:spacing w:after="0" w:line="240" w:lineRule="auto"/>
    </w:p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tcBorders>
        <w:shd w:val="clear" w:color="auto" w:fill="DF5E11" w:themeFill="accent6"/>
      </w:tcPr>
    </w:tblStylePr>
    <w:tblStylePr w:type="lastRow">
      <w:rPr>
        <w:b/>
        <w:bCs/>
      </w:rPr>
      <w:tblPr/>
      <w:tcPr>
        <w:tcBorders>
          <w:top w:val="double" w:sz="4" w:space="0" w:color="F39C68" w:themeColor="accent6" w:themeTint="99"/>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table" w:customStyle="1" w:styleId="TableauGrille5Fonc-Accentuation51">
    <w:name w:val="Tableau Grille 5 Foncé - Accentuation 5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E7DC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5A8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5A8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5A8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5A81" w:themeFill="accent5"/>
      </w:tcPr>
    </w:tblStylePr>
    <w:tblStylePr w:type="band1Vert">
      <w:tblPr/>
      <w:tcPr>
        <w:shd w:val="clear" w:color="auto" w:fill="CFBACF" w:themeFill="accent5" w:themeFillTint="66"/>
      </w:tcPr>
    </w:tblStylePr>
    <w:tblStylePr w:type="band1Horz">
      <w:tblPr/>
      <w:tcPr>
        <w:shd w:val="clear" w:color="auto" w:fill="CFBACF" w:themeFill="accent5" w:themeFillTint="66"/>
      </w:tcPr>
    </w:tblStylePr>
  </w:style>
  <w:style w:type="table" w:customStyle="1" w:styleId="TableauGrille5Fonc-Accentuation11">
    <w:name w:val="Tableau Grille 5 Foncé - Accentuation 1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DE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35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35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35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35D" w:themeFill="accent1"/>
      </w:tcPr>
    </w:tblStylePr>
    <w:tblStylePr w:type="band1Vert">
      <w:tblPr/>
      <w:tcPr>
        <w:shd w:val="clear" w:color="auto" w:fill="BCE0BD" w:themeFill="accent1" w:themeFillTint="66"/>
      </w:tcPr>
    </w:tblStylePr>
    <w:tblStylePr w:type="band1Horz">
      <w:tblPr/>
      <w:tcPr>
        <w:shd w:val="clear" w:color="auto" w:fill="BCE0BD" w:themeFill="accent1" w:themeFillTint="66"/>
      </w:tcPr>
    </w:tblStylePr>
  </w:style>
  <w:style w:type="table" w:styleId="Grilledutableau">
    <w:name w:val="Table Grid"/>
    <w:basedOn w:val="TableauNormal"/>
    <w:rsid w:val="00AD6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Grille5Fonc-Accentuation21">
    <w:name w:val="Tableau Grille 5 Foncé - Accentuation 2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CE8EE" w:themeFill="accent2" w:themeFillTint="33"/>
    </w:tcPr>
    <w:tblStylePr w:type="firstRow">
      <w:rPr>
        <w:b/>
        <w:bCs/>
        <w:color w:val="FFFFFF" w:themeColor="background1"/>
      </w:rPr>
      <w:tblPr/>
      <w:trPr>
        <w:tblHeader/>
      </w:tr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8EA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8EA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8EA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8EAE" w:themeFill="accent2"/>
      </w:tcPr>
    </w:tblStylePr>
    <w:tblStylePr w:type="band1Vert">
      <w:tblPr/>
      <w:tcPr>
        <w:shd w:val="clear" w:color="auto" w:fill="B9D1DE" w:themeFill="accent2" w:themeFillTint="66"/>
      </w:tcPr>
    </w:tblStylePr>
    <w:tblStylePr w:type="band1Horz">
      <w:tblPr/>
      <w:tcPr>
        <w:shd w:val="clear" w:color="auto" w:fill="B9D1DE" w:themeFill="accent2" w:themeFillTint="66"/>
      </w:tcPr>
    </w:tblStylePr>
  </w:style>
  <w:style w:type="table" w:customStyle="1" w:styleId="UmanisRougeBandes">
    <w:name w:val="Umanis Rouge Bandes"/>
    <w:aliases w:val="Umanis Rouge,Umanis Tableau Rouge"/>
    <w:basedOn w:val="TableauGrille4-Accentuation61"/>
    <w:uiPriority w:val="99"/>
    <w:rsid w:val="00AD68A2"/>
    <w:tblPr>
      <w:tblStyleRowBandSize w:val="1"/>
      <w:tblStyleColBandSize w:val="1"/>
      <w:tblInd w:w="0" w:type="dxa"/>
      <w:tbl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single" w:sz="4" w:space="0" w:color="FFFFFF" w:themeColor="background1"/>
        <w:insideV w:val="single" w:sz="4" w:space="0" w:color="F7CFCF" w:themeColor="tex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insideH w:val="nil"/>
          <w:insideV w:val="single" w:sz="4" w:space="0" w:color="FFFFFF" w:themeColor="background1"/>
        </w:tcBorders>
        <w:shd w:val="clear" w:color="auto" w:fill="CB1F20" w:themeFill="text2"/>
      </w:tcPr>
    </w:tblStylePr>
    <w:tblStylePr w:type="lastRow">
      <w:rPr>
        <w:b/>
        <w:bCs/>
      </w:rPr>
      <w:tblPr/>
      <w:tcPr>
        <w:tcBorders>
          <w:top w:val="single" w:sz="4" w:space="0" w:color="F7CFCF" w:themeColor="text2" w:themeTint="33"/>
          <w:left w:val="single" w:sz="4" w:space="0" w:color="F7CFCF" w:themeColor="text2" w:themeTint="33"/>
          <w:bottom w:val="single" w:sz="4" w:space="0" w:color="F7CFCF" w:themeColor="text2" w:themeTint="33"/>
          <w:right w:val="single" w:sz="4" w:space="0" w:color="F7CFCF" w:themeColor="text2" w:themeTint="33"/>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7CFCF" w:themeFill="text2" w:themeFillTint="33"/>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single" w:sz="4" w:space="0" w:color="F7CFCF" w:themeColor="text2" w:themeTint="33"/>
          <w:bottom w:val="nil"/>
          <w:right w:val="nil"/>
          <w:insideH w:val="nil"/>
          <w:insideV w:val="single" w:sz="4" w:space="0" w:color="FFFFFF" w:themeColor="background1"/>
          <w:tl2br w:val="nil"/>
          <w:tr2bl w:val="nil"/>
        </w:tcBorders>
        <w:shd w:val="clear" w:color="auto" w:fill="F7CFCF" w:themeFill="text2" w:themeFillTint="33"/>
      </w:tcPr>
    </w:tblStylePr>
  </w:style>
  <w:style w:type="table" w:customStyle="1" w:styleId="TableauGrille4-Accentuation21">
    <w:name w:val="Tableau Grille 4 - Accentuation 2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96BBCE" w:themeColor="accent2" w:themeTint="99"/>
        <w:left w:val="single" w:sz="4" w:space="0" w:color="96BBCE" w:themeColor="accent2" w:themeTint="99"/>
        <w:bottom w:val="single" w:sz="4" w:space="0" w:color="96BBCE" w:themeColor="accent2" w:themeTint="99"/>
        <w:right w:val="single" w:sz="4" w:space="0" w:color="96BBCE" w:themeColor="accent2" w:themeTint="99"/>
        <w:insideH w:val="single" w:sz="4" w:space="0" w:color="96BBCE" w:themeColor="accent2" w:themeTint="99"/>
        <w:insideV w:val="single" w:sz="4" w:space="0" w:color="96BBCE" w:themeColor="accent2"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nil"/>
        </w:tcBorders>
        <w:shd w:val="clear" w:color="auto" w:fill="518EAE" w:themeFill="accent2"/>
      </w:tcPr>
    </w:tblStylePr>
    <w:tblStylePr w:type="lastRow">
      <w:rPr>
        <w:b/>
        <w:bCs/>
      </w:rPr>
      <w:tblPr/>
      <w:tcPr>
        <w:tcBorders>
          <w:top w:val="double" w:sz="4" w:space="0" w:color="518EAE" w:themeColor="accent2"/>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shd w:val="clear" w:color="auto" w:fill="DCE8EE" w:themeFill="accent2" w:themeFillTint="33"/>
      </w:tcPr>
    </w:tblStylePr>
  </w:style>
  <w:style w:type="paragraph" w:customStyle="1" w:styleId="PuceN1">
    <w:name w:val="Puce N1"/>
    <w:basedOn w:val="Normal"/>
    <w:link w:val="PuceN1Car"/>
    <w:qFormat/>
    <w:rsid w:val="006327BD"/>
    <w:pPr>
      <w:numPr>
        <w:numId w:val="2"/>
      </w:numPr>
      <w:spacing w:after="120" w:line="360" w:lineRule="auto"/>
      <w:contextualSpacing/>
    </w:pPr>
  </w:style>
  <w:style w:type="character" w:styleId="Lienhypertextesuivivisit">
    <w:name w:val="FollowedHyperlink"/>
    <w:basedOn w:val="Policepardfaut"/>
    <w:uiPriority w:val="99"/>
    <w:semiHidden/>
    <w:unhideWhenUsed/>
    <w:rsid w:val="00AD68A2"/>
    <w:rPr>
      <w:color w:val="3C6A82" w:themeColor="accent2" w:themeShade="BF"/>
      <w:u w:val="single"/>
    </w:rPr>
  </w:style>
  <w:style w:type="paragraph" w:styleId="Normalcentr">
    <w:name w:val="Block Text"/>
    <w:basedOn w:val="Normal"/>
    <w:uiPriority w:val="99"/>
    <w:semiHidden/>
    <w:unhideWhenUsed/>
    <w:rsid w:val="00AD68A2"/>
    <w:pPr>
      <w:ind w:left="1152" w:right="1152"/>
    </w:pPr>
    <w:rPr>
      <w:rFonts w:asciiTheme="minorHAnsi" w:eastAsiaTheme="minorEastAsia" w:hAnsiTheme="minorHAnsi"/>
      <w:i/>
      <w:iCs/>
    </w:rPr>
  </w:style>
  <w:style w:type="paragraph" w:customStyle="1" w:styleId="PuceN2">
    <w:name w:val="Puce N2"/>
    <w:basedOn w:val="PuceN1"/>
    <w:link w:val="PuceN2Car"/>
    <w:qFormat/>
    <w:rsid w:val="006327BD"/>
    <w:pPr>
      <w:numPr>
        <w:ilvl w:val="1"/>
      </w:numPr>
    </w:pPr>
  </w:style>
  <w:style w:type="paragraph" w:customStyle="1" w:styleId="PuceN3">
    <w:name w:val="Puce N3"/>
    <w:basedOn w:val="PuceN2"/>
    <w:link w:val="PuceN3Car"/>
    <w:qFormat/>
    <w:rsid w:val="006327BD"/>
    <w:pPr>
      <w:numPr>
        <w:ilvl w:val="2"/>
      </w:numPr>
    </w:pPr>
  </w:style>
  <w:style w:type="character" w:styleId="Rfrenceintense">
    <w:name w:val="Intense Reference"/>
    <w:basedOn w:val="Policepardfaut"/>
    <w:uiPriority w:val="32"/>
    <w:qFormat/>
    <w:rsid w:val="00AD68A2"/>
    <w:rPr>
      <w:b/>
      <w:bCs/>
      <w:smallCaps/>
      <w:color w:val="518EAE" w:themeColor="accent2"/>
      <w:spacing w:val="5"/>
    </w:rPr>
  </w:style>
  <w:style w:type="paragraph" w:styleId="Citationintense">
    <w:name w:val="Intense Quote"/>
    <w:basedOn w:val="Normal"/>
    <w:next w:val="Normal"/>
    <w:link w:val="CitationintenseCar"/>
    <w:uiPriority w:val="30"/>
    <w:qFormat/>
    <w:rsid w:val="00AD68A2"/>
    <w:pPr>
      <w:pBdr>
        <w:top w:val="single" w:sz="4" w:space="10" w:color="518EAE" w:themeColor="accent2"/>
        <w:bottom w:val="single" w:sz="4" w:space="10" w:color="518EAE" w:themeColor="accent2"/>
      </w:pBdr>
      <w:spacing w:before="360" w:after="360"/>
      <w:ind w:left="864" w:right="864"/>
      <w:jc w:val="center"/>
    </w:pPr>
    <w:rPr>
      <w:iCs/>
      <w:color w:val="518EAE" w:themeColor="accent2"/>
    </w:rPr>
  </w:style>
  <w:style w:type="character" w:customStyle="1" w:styleId="CitationintenseCar">
    <w:name w:val="Citation intense Car"/>
    <w:basedOn w:val="Policepardfaut"/>
    <w:link w:val="Citationintense"/>
    <w:uiPriority w:val="30"/>
    <w:rsid w:val="00AD68A2"/>
    <w:rPr>
      <w:rFonts w:ascii="Arial" w:hAnsi="Arial"/>
      <w:iCs/>
      <w:color w:val="518EAE" w:themeColor="accent2"/>
      <w:sz w:val="20"/>
    </w:rPr>
  </w:style>
  <w:style w:type="character" w:styleId="Emphaseintense">
    <w:name w:val="Intense Emphasis"/>
    <w:basedOn w:val="Policepardfaut"/>
    <w:uiPriority w:val="21"/>
    <w:qFormat/>
    <w:rsid w:val="00AD68A2"/>
    <w:rPr>
      <w:i/>
      <w:iCs/>
      <w:color w:val="CB1F20"/>
    </w:rPr>
  </w:style>
  <w:style w:type="table" w:customStyle="1" w:styleId="Umanisbleu">
    <w:name w:val="Umanis bleu"/>
    <w:aliases w:val="Umanis Bleu,Umanis Tableau Bleu"/>
    <w:basedOn w:val="TableauGrille4-Accentuation21"/>
    <w:uiPriority w:val="99"/>
    <w:rsid w:val="00AD68A2"/>
    <w:tblPr>
      <w:tblStyleRowBandSize w:val="1"/>
      <w:tblStyleColBandSize w:val="1"/>
      <w:tblInd w:w="0" w:type="dxa"/>
      <w:tbl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insideH w:val="single" w:sz="4" w:space="0" w:color="FFFFFF" w:themeColor="background1"/>
        <w:insideV w:val="single" w:sz="4" w:space="0" w:color="DCE8EE" w:themeColor="accent2" w:themeTint="33"/>
      </w:tblBorders>
      <w:tblCellMar>
        <w:top w:w="28" w:type="dxa"/>
        <w:left w:w="57" w:type="dxa"/>
        <w:bottom w:w="28" w:type="dxa"/>
        <w:right w:w="57" w:type="dxa"/>
      </w:tblCellMar>
    </w:tblPr>
    <w:tblStylePr w:type="firstRow">
      <w:rPr>
        <w:b/>
        <w:bCs/>
        <w:color w:val="FFFFFF" w:themeColor="background1"/>
      </w:rPr>
      <w:tblPr/>
      <w:tcPr>
        <w:tcBorders>
          <w:top w:val="single" w:sz="4" w:space="0" w:color="518EAE" w:themeColor="accent2"/>
          <w:left w:val="single" w:sz="4" w:space="0" w:color="518EAE" w:themeColor="accent2"/>
          <w:bottom w:val="single" w:sz="4" w:space="0" w:color="518EAE" w:themeColor="accent2"/>
          <w:right w:val="single" w:sz="4" w:space="0" w:color="518EAE" w:themeColor="accent2"/>
          <w:insideH w:val="nil"/>
          <w:insideV w:val="single" w:sz="4" w:space="0" w:color="FFFFFF" w:themeColor="background1"/>
        </w:tcBorders>
        <w:shd w:val="clear" w:color="auto" w:fill="518EAE" w:themeFill="accent2"/>
      </w:tcPr>
    </w:tblStylePr>
    <w:tblStylePr w:type="lastRow">
      <w:rPr>
        <w:b/>
        <w:bCs/>
      </w:rPr>
      <w:tblPr/>
      <w:tcPr>
        <w:tcBorders>
          <w:top w:val="single" w:sz="4" w:space="0" w:color="DCE8EE" w:themeColor="accent2" w:themeTint="33"/>
          <w:left w:val="single" w:sz="4" w:space="0" w:color="DCE8EE" w:themeColor="accent2" w:themeTint="33"/>
          <w:bottom w:val="single" w:sz="4" w:space="0" w:color="DCE8EE" w:themeColor="accent2" w:themeTint="33"/>
          <w:right w:val="single" w:sz="4" w:space="0" w:color="DCE8EE" w:themeColor="accent2" w:themeTint="33"/>
        </w:tcBorders>
      </w:tcPr>
    </w:tblStylePr>
    <w:tblStylePr w:type="firstCol">
      <w:rPr>
        <w:b/>
        <w:bCs/>
      </w:rPr>
    </w:tblStylePr>
    <w:tblStylePr w:type="lastCol">
      <w:rPr>
        <w:b/>
        <w:bCs/>
      </w:rPr>
    </w:tblStylePr>
    <w:tblStylePr w:type="band1Vert">
      <w:tblPr/>
      <w:tcPr>
        <w:shd w:val="clear" w:color="auto" w:fill="DCE8EE" w:themeFill="accent2" w:themeFillTint="33"/>
      </w:tcPr>
    </w:tblStylePr>
    <w:tblStylePr w:type="band1Horz">
      <w:tblPr/>
      <w:tcPr>
        <w:tcBorders>
          <w:top w:val="nil"/>
          <w:left w:val="single" w:sz="4" w:space="0" w:color="DCE8EE" w:themeColor="accent2" w:themeTint="33"/>
          <w:bottom w:val="nil"/>
          <w:right w:val="nil"/>
          <w:insideH w:val="nil"/>
          <w:insideV w:val="single" w:sz="4" w:space="0" w:color="FFFFFF" w:themeColor="background1"/>
          <w:tl2br w:val="nil"/>
          <w:tr2bl w:val="nil"/>
        </w:tcBorders>
        <w:shd w:val="clear" w:color="auto" w:fill="DCE8EE" w:themeFill="accent2" w:themeFillTint="33"/>
      </w:tcPr>
    </w:tblStylePr>
  </w:style>
  <w:style w:type="table" w:customStyle="1" w:styleId="TableauListe3-Accentuation21">
    <w:name w:val="Tableau Liste 3 - Accentuation 21"/>
    <w:basedOn w:val="TableauNormal"/>
    <w:uiPriority w:val="48"/>
    <w:rsid w:val="00AD68A2"/>
    <w:pPr>
      <w:spacing w:after="0" w:line="240" w:lineRule="auto"/>
    </w:pPr>
    <w:rPr>
      <w:sz w:val="20"/>
    </w:rPr>
    <w:tblPr>
      <w:tblStyleRowBandSize w:val="1"/>
      <w:tblStyleColBandSize w:val="1"/>
      <w:tblInd w:w="0" w:type="dxa"/>
      <w:tblBorders>
        <w:top w:val="single" w:sz="4" w:space="0" w:color="518EAE" w:themeColor="accent2"/>
        <w:left w:val="single" w:sz="4" w:space="0" w:color="518EAE" w:themeColor="accent2"/>
        <w:bottom w:val="single" w:sz="4" w:space="0" w:color="518EAE" w:themeColor="accent2"/>
        <w:right w:val="single" w:sz="4" w:space="0" w:color="518EAE" w:themeColor="accent2"/>
      </w:tblBorders>
      <w:tblCellMar>
        <w:top w:w="0" w:type="dxa"/>
        <w:left w:w="108" w:type="dxa"/>
        <w:bottom w:w="0" w:type="dxa"/>
        <w:right w:w="108" w:type="dxa"/>
      </w:tblCellMar>
    </w:tblPr>
    <w:tcPr>
      <w:shd w:val="clear" w:color="auto" w:fill="auto"/>
    </w:tcPr>
    <w:tblStylePr w:type="firstRow">
      <w:rPr>
        <w:b/>
        <w:bCs/>
        <w:color w:val="FFFFFF" w:themeColor="background1"/>
      </w:rPr>
      <w:tblPr/>
      <w:trPr>
        <w:tblHeader/>
      </w:trPr>
      <w:tcPr>
        <w:shd w:val="clear" w:color="auto" w:fill="518EAE" w:themeFill="accent2"/>
      </w:tcPr>
    </w:tblStylePr>
    <w:tblStylePr w:type="lastRow">
      <w:rPr>
        <w:b/>
        <w:bCs/>
      </w:rPr>
      <w:tblPr/>
      <w:tcPr>
        <w:tcBorders>
          <w:top w:val="double" w:sz="4" w:space="0" w:color="518EA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18EAE" w:themeColor="accent2"/>
          <w:right w:val="single" w:sz="4" w:space="0" w:color="518EAE" w:themeColor="accent2"/>
        </w:tcBorders>
      </w:tcPr>
    </w:tblStylePr>
    <w:tblStylePr w:type="band1Horz">
      <w:tblPr/>
      <w:tcPr>
        <w:tcBorders>
          <w:top w:val="single" w:sz="4" w:space="0" w:color="518EAE" w:themeColor="accent2"/>
          <w:bottom w:val="single" w:sz="4" w:space="0" w:color="518EA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18EAE" w:themeColor="accent2"/>
          <w:left w:val="nil"/>
        </w:tcBorders>
      </w:tcPr>
    </w:tblStylePr>
    <w:tblStylePr w:type="swCell">
      <w:tblPr/>
      <w:tcPr>
        <w:tcBorders>
          <w:top w:val="double" w:sz="4" w:space="0" w:color="518EAE" w:themeColor="accent2"/>
          <w:right w:val="nil"/>
        </w:tcBorders>
      </w:tcPr>
    </w:tblStylePr>
  </w:style>
  <w:style w:type="character" w:customStyle="1" w:styleId="PuceN2Car">
    <w:name w:val="Puce N2 Car"/>
    <w:basedOn w:val="Policepardfaut"/>
    <w:link w:val="PuceN2"/>
    <w:rsid w:val="006327BD"/>
    <w:rPr>
      <w:rFonts w:ascii="Calibri" w:hAnsi="Calibri"/>
      <w:sz w:val="20"/>
    </w:rPr>
  </w:style>
  <w:style w:type="character" w:customStyle="1" w:styleId="Sparateurs">
    <w:name w:val="Séparateurs"/>
    <w:basedOn w:val="Policepardfaut"/>
    <w:uiPriority w:val="6"/>
    <w:semiHidden/>
    <w:qFormat/>
    <w:rsid w:val="00AD68A2"/>
    <w:rPr>
      <w:color w:val="B9D1DE" w:themeColor="accent2" w:themeTint="66"/>
      <w:sz w:val="22"/>
    </w:rPr>
  </w:style>
  <w:style w:type="paragraph" w:customStyle="1" w:styleId="Titrecatalogue">
    <w:name w:val="Titre catalogue"/>
    <w:basedOn w:val="Normal"/>
    <w:autoRedefine/>
    <w:uiPriority w:val="6"/>
    <w:unhideWhenUsed/>
    <w:rsid w:val="00AD68A2"/>
    <w:pPr>
      <w:spacing w:before="120" w:after="60" w:line="228" w:lineRule="auto"/>
    </w:pPr>
    <w:rPr>
      <w:b/>
      <w:bCs/>
      <w:smallCaps/>
      <w:color w:val="518EAE" w:themeColor="accent2"/>
    </w:rPr>
  </w:style>
  <w:style w:type="table" w:customStyle="1" w:styleId="Tableausimple41">
    <w:name w:val="Tableau simple 41"/>
    <w:basedOn w:val="TableauNormal"/>
    <w:uiPriority w:val="44"/>
    <w:rsid w:val="00AD68A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4-Accentuation61">
    <w:name w:val="Tableau Grille 4 - Accentuation 6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F39C68" w:themeColor="accent6" w:themeTint="99"/>
        <w:left w:val="single" w:sz="4" w:space="0" w:color="F39C68" w:themeColor="accent6" w:themeTint="99"/>
        <w:bottom w:val="single" w:sz="4" w:space="0" w:color="F39C68" w:themeColor="accent6" w:themeTint="99"/>
        <w:right w:val="single" w:sz="4" w:space="0" w:color="F39C68" w:themeColor="accent6" w:themeTint="99"/>
        <w:insideH w:val="single" w:sz="4" w:space="0" w:color="F39C68" w:themeColor="accent6" w:themeTint="99"/>
        <w:insideV w:val="single" w:sz="4" w:space="0" w:color="F39C68" w:themeColor="accent6"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DF5E11" w:themeColor="accent6"/>
          <w:left w:val="single" w:sz="4" w:space="0" w:color="DF5E11" w:themeColor="accent6"/>
          <w:bottom w:val="single" w:sz="4" w:space="0" w:color="DF5E11" w:themeColor="accent6"/>
          <w:right w:val="single" w:sz="4" w:space="0" w:color="DF5E11" w:themeColor="accent6"/>
          <w:insideH w:val="nil"/>
          <w:insideV w:val="nil"/>
        </w:tcBorders>
        <w:shd w:val="clear" w:color="auto" w:fill="DF5E11" w:themeFill="accent6"/>
      </w:tcPr>
    </w:tblStylePr>
    <w:tblStylePr w:type="lastRow">
      <w:rPr>
        <w:b/>
        <w:bCs/>
      </w:rPr>
      <w:tblPr/>
      <w:tcPr>
        <w:tcBorders>
          <w:top w:val="double" w:sz="4" w:space="0" w:color="DF5E11" w:themeColor="accent6"/>
        </w:tcBorders>
      </w:tcPr>
    </w:tblStylePr>
    <w:tblStylePr w:type="firstCol">
      <w:rPr>
        <w:b/>
        <w:bCs/>
      </w:rPr>
    </w:tblStylePr>
    <w:tblStylePr w:type="lastCol">
      <w:rPr>
        <w:b/>
        <w:bCs/>
      </w:rPr>
    </w:tblStylePr>
    <w:tblStylePr w:type="band1Vert">
      <w:tblPr/>
      <w:tcPr>
        <w:shd w:val="clear" w:color="auto" w:fill="FBDECC" w:themeFill="accent6" w:themeFillTint="33"/>
      </w:tcPr>
    </w:tblStylePr>
    <w:tblStylePr w:type="band1Horz">
      <w:tblPr/>
      <w:tcPr>
        <w:shd w:val="clear" w:color="auto" w:fill="FBDECC" w:themeFill="accent6" w:themeFillTint="33"/>
      </w:tcPr>
    </w:tblStylePr>
  </w:style>
  <w:style w:type="paragraph" w:styleId="Textedebulles">
    <w:name w:val="Balloon Text"/>
    <w:basedOn w:val="Normal"/>
    <w:link w:val="TextedebullesCar"/>
    <w:uiPriority w:val="99"/>
    <w:semiHidden/>
    <w:unhideWhenUsed/>
    <w:rsid w:val="00AD68A2"/>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AD68A2"/>
    <w:rPr>
      <w:rFonts w:ascii="Arial" w:hAnsi="Arial" w:cs="Segoe UI"/>
      <w:sz w:val="18"/>
      <w:szCs w:val="18"/>
    </w:rPr>
  </w:style>
  <w:style w:type="character" w:customStyle="1" w:styleId="PuceN1Car">
    <w:name w:val="Puce N1 Car"/>
    <w:basedOn w:val="Policepardfaut"/>
    <w:link w:val="PuceN1"/>
    <w:rsid w:val="006327BD"/>
    <w:rPr>
      <w:rFonts w:ascii="Calibri" w:hAnsi="Calibri"/>
      <w:sz w:val="20"/>
    </w:rPr>
  </w:style>
  <w:style w:type="character" w:customStyle="1" w:styleId="PuceN3Car">
    <w:name w:val="Puce N3 Car"/>
    <w:basedOn w:val="PuceN1Car"/>
    <w:link w:val="PuceN3"/>
    <w:rsid w:val="006327BD"/>
    <w:rPr>
      <w:rFonts w:ascii="Calibri" w:hAnsi="Calibri"/>
      <w:sz w:val="20"/>
    </w:rPr>
  </w:style>
  <w:style w:type="table" w:customStyle="1" w:styleId="TableauGrille5Fonc-Accentuation61">
    <w:name w:val="Tableau Grille 5 Foncé - Accentuation 61"/>
    <w:aliases w:val="Umanis Orange"/>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BDE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E1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E1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E1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E11" w:themeFill="accent6"/>
      </w:tcPr>
    </w:tblStylePr>
    <w:tblStylePr w:type="band1Vert">
      <w:tblPr/>
      <w:tcPr>
        <w:shd w:val="clear" w:color="auto" w:fill="F7BD9A" w:themeFill="accent6" w:themeFillTint="66"/>
      </w:tcPr>
    </w:tblStylePr>
    <w:tblStylePr w:type="band1Horz">
      <w:tblPr/>
      <w:tcPr>
        <w:shd w:val="clear" w:color="auto" w:fill="F7BD9A" w:themeFill="accent6" w:themeFillTint="66"/>
      </w:tcPr>
    </w:tblStylePr>
  </w:style>
  <w:style w:type="paragraph" w:styleId="Sansinterligne">
    <w:name w:val="No Spacing"/>
    <w:qFormat/>
    <w:rsid w:val="00AD68A2"/>
    <w:pPr>
      <w:spacing w:after="40" w:line="240" w:lineRule="auto"/>
      <w:jc w:val="both"/>
    </w:pPr>
    <w:rPr>
      <w:rFonts w:ascii="Arial" w:hAnsi="Arial"/>
      <w:sz w:val="20"/>
    </w:rPr>
  </w:style>
  <w:style w:type="table" w:styleId="Thmedutableau">
    <w:name w:val="Table Theme"/>
    <w:basedOn w:val="TableauNormal"/>
    <w:uiPriority w:val="99"/>
    <w:unhideWhenUsed/>
    <w:rsid w:val="00AD68A2"/>
    <w:pPr>
      <w:spacing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style>
  <w:style w:type="table" w:customStyle="1" w:styleId="Tableausimple21">
    <w:name w:val="Tableau simple 21"/>
    <w:basedOn w:val="TableauNormal"/>
    <w:uiPriority w:val="42"/>
    <w:rsid w:val="00AD68A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Grille5Fonc-Accentuation31">
    <w:name w:val="Tableau Grille 5 Foncé - Accentuation 3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F3F5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EB62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EB62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EB62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EB623" w:themeFill="accent3"/>
      </w:tcPr>
    </w:tblStylePr>
    <w:tblStylePr w:type="band1Vert">
      <w:tblPr/>
      <w:tcPr>
        <w:shd w:val="clear" w:color="auto" w:fill="E7EC9C" w:themeFill="accent3" w:themeFillTint="66"/>
      </w:tcPr>
    </w:tblStylePr>
    <w:tblStylePr w:type="band1Horz">
      <w:tblPr/>
      <w:tcPr>
        <w:shd w:val="clear" w:color="auto" w:fill="E7EC9C" w:themeFill="accent3" w:themeFillTint="66"/>
      </w:tcPr>
    </w:tblStylePr>
  </w:style>
  <w:style w:type="table" w:customStyle="1" w:styleId="TableauGrille5Fonc-Accentuation41">
    <w:name w:val="Tableau Grille 5 Foncé - Accentuation 4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D8F0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B3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B3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B3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B39B" w:themeFill="accent4"/>
      </w:tcPr>
    </w:tblStylePr>
    <w:tblStylePr w:type="band1Vert">
      <w:tblPr/>
      <w:tcPr>
        <w:shd w:val="clear" w:color="auto" w:fill="B2E2D7" w:themeFill="accent4" w:themeFillTint="66"/>
      </w:tcPr>
    </w:tblStylePr>
    <w:tblStylePr w:type="band1Horz">
      <w:tblPr/>
      <w:tcPr>
        <w:shd w:val="clear" w:color="auto" w:fill="B2E2D7" w:themeFill="accent4" w:themeFillTint="66"/>
      </w:tcPr>
    </w:tblStylePr>
  </w:style>
  <w:style w:type="table" w:customStyle="1" w:styleId="TableauGrille6Couleur1">
    <w:name w:val="Tableau Grille 6 Couleur1"/>
    <w:basedOn w:val="TableauNormal"/>
    <w:uiPriority w:val="51"/>
    <w:rsid w:val="00AD68A2"/>
    <w:pPr>
      <w:spacing w:after="0" w:line="240" w:lineRule="auto"/>
    </w:pPr>
    <w:rPr>
      <w:rFonts w:ascii="Arial" w:hAnsi="Arial"/>
      <w:color w:val="000000" w:themeColor="text1"/>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51">
    <w:name w:val="Tableau Grille 4 - Accentuation 5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B798B6" w:themeColor="accent5" w:themeTint="99"/>
        <w:left w:val="single" w:sz="4" w:space="0" w:color="B798B6" w:themeColor="accent5" w:themeTint="99"/>
        <w:bottom w:val="single" w:sz="4" w:space="0" w:color="B798B6" w:themeColor="accent5" w:themeTint="99"/>
        <w:right w:val="single" w:sz="4" w:space="0" w:color="B798B6" w:themeColor="accent5" w:themeTint="99"/>
        <w:insideH w:val="single" w:sz="4" w:space="0" w:color="B798B6" w:themeColor="accent5" w:themeTint="99"/>
        <w:insideV w:val="single" w:sz="4" w:space="0" w:color="B798B6" w:themeColor="accent5"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825A81" w:themeColor="accent5"/>
          <w:left w:val="single" w:sz="4" w:space="0" w:color="825A81" w:themeColor="accent5"/>
          <w:bottom w:val="single" w:sz="4" w:space="0" w:color="825A81" w:themeColor="accent5"/>
          <w:right w:val="single" w:sz="4" w:space="0" w:color="825A81" w:themeColor="accent5"/>
          <w:insideH w:val="nil"/>
          <w:insideV w:val="nil"/>
        </w:tcBorders>
        <w:shd w:val="clear" w:color="auto" w:fill="825A81" w:themeFill="accent5"/>
      </w:tcPr>
    </w:tblStylePr>
    <w:tblStylePr w:type="lastRow">
      <w:rPr>
        <w:b/>
        <w:bCs/>
      </w:rPr>
      <w:tblPr/>
      <w:tcPr>
        <w:tcBorders>
          <w:top w:val="double" w:sz="4" w:space="0" w:color="825A81" w:themeColor="accent5"/>
        </w:tcBorders>
      </w:tcPr>
    </w:tblStylePr>
    <w:tblStylePr w:type="firstCol">
      <w:rPr>
        <w:b/>
        <w:bCs/>
      </w:rPr>
    </w:tblStylePr>
    <w:tblStylePr w:type="lastCol">
      <w:rPr>
        <w:b/>
        <w:bCs/>
      </w:rPr>
    </w:tblStylePr>
    <w:tblStylePr w:type="band1Vert">
      <w:tblPr/>
      <w:tcPr>
        <w:shd w:val="clear" w:color="auto" w:fill="E7DCE7" w:themeFill="accent5" w:themeFillTint="33"/>
      </w:tcPr>
    </w:tblStylePr>
    <w:tblStylePr w:type="band1Horz">
      <w:tblPr/>
      <w:tcPr>
        <w:shd w:val="clear" w:color="auto" w:fill="E7DCE7" w:themeFill="accent5" w:themeFillTint="33"/>
      </w:tcPr>
    </w:tblStylePr>
  </w:style>
  <w:style w:type="table" w:customStyle="1" w:styleId="TableauGrille4-Accentuation41">
    <w:name w:val="Tableau Grille 4 - Accentuation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8CD3C3" w:themeColor="accent4" w:themeTint="99"/>
        <w:left w:val="single" w:sz="4" w:space="0" w:color="8CD3C3" w:themeColor="accent4" w:themeTint="99"/>
        <w:bottom w:val="single" w:sz="4" w:space="0" w:color="8CD3C3" w:themeColor="accent4" w:themeTint="99"/>
        <w:right w:val="single" w:sz="4" w:space="0" w:color="8CD3C3" w:themeColor="accent4" w:themeTint="99"/>
        <w:insideH w:val="single" w:sz="4" w:space="0" w:color="8CD3C3" w:themeColor="accent4" w:themeTint="99"/>
        <w:insideV w:val="single" w:sz="4" w:space="0" w:color="8CD3C3" w:themeColor="accent4"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44B39B" w:themeColor="accent4"/>
          <w:left w:val="single" w:sz="4" w:space="0" w:color="44B39B" w:themeColor="accent4"/>
          <w:bottom w:val="single" w:sz="4" w:space="0" w:color="44B39B" w:themeColor="accent4"/>
          <w:right w:val="single" w:sz="4" w:space="0" w:color="44B39B" w:themeColor="accent4"/>
          <w:insideH w:val="nil"/>
          <w:insideV w:val="nil"/>
        </w:tcBorders>
        <w:shd w:val="clear" w:color="auto" w:fill="44B39B" w:themeFill="accent4"/>
      </w:tcPr>
    </w:tblStylePr>
    <w:tblStylePr w:type="lastRow">
      <w:rPr>
        <w:b/>
        <w:bCs/>
      </w:rPr>
      <w:tblPr/>
      <w:tcPr>
        <w:tcBorders>
          <w:top w:val="double" w:sz="4" w:space="0" w:color="44B39B" w:themeColor="accent4"/>
        </w:tcBorders>
      </w:tcPr>
    </w:tblStylePr>
    <w:tblStylePr w:type="firstCol">
      <w:rPr>
        <w:b/>
        <w:bCs/>
      </w:rPr>
    </w:tblStylePr>
    <w:tblStylePr w:type="lastCol">
      <w:rPr>
        <w:b/>
        <w:bCs/>
      </w:rPr>
    </w:tblStylePr>
    <w:tblStylePr w:type="band1Vert">
      <w:tblPr/>
      <w:tcPr>
        <w:shd w:val="clear" w:color="auto" w:fill="D8F0EB" w:themeFill="accent4" w:themeFillTint="33"/>
      </w:tcPr>
    </w:tblStylePr>
    <w:tblStylePr w:type="band1Horz">
      <w:tblPr/>
      <w:tcPr>
        <w:shd w:val="clear" w:color="auto" w:fill="D8F0EB" w:themeFill="accent4" w:themeFillTint="33"/>
      </w:tcPr>
    </w:tblStylePr>
  </w:style>
  <w:style w:type="table" w:customStyle="1" w:styleId="TableauGrille4-Accentuation31">
    <w:name w:val="Tableau Grille 4 - Accentuation 3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DCE26B" w:themeColor="accent3" w:themeTint="99"/>
        <w:left w:val="single" w:sz="4" w:space="0" w:color="DCE26B" w:themeColor="accent3" w:themeTint="99"/>
        <w:bottom w:val="single" w:sz="4" w:space="0" w:color="DCE26B" w:themeColor="accent3" w:themeTint="99"/>
        <w:right w:val="single" w:sz="4" w:space="0" w:color="DCE26B" w:themeColor="accent3" w:themeTint="99"/>
        <w:insideH w:val="single" w:sz="4" w:space="0" w:color="DCE26B" w:themeColor="accent3" w:themeTint="99"/>
        <w:insideV w:val="single" w:sz="4" w:space="0" w:color="DCE26B" w:themeColor="accent3"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AEB623" w:themeColor="accent3"/>
          <w:left w:val="single" w:sz="4" w:space="0" w:color="AEB623" w:themeColor="accent3"/>
          <w:bottom w:val="single" w:sz="4" w:space="0" w:color="AEB623" w:themeColor="accent3"/>
          <w:right w:val="single" w:sz="4" w:space="0" w:color="AEB623" w:themeColor="accent3"/>
          <w:insideH w:val="nil"/>
          <w:insideV w:val="nil"/>
        </w:tcBorders>
        <w:shd w:val="clear" w:color="auto" w:fill="AEB623" w:themeFill="accent3"/>
      </w:tcPr>
    </w:tblStylePr>
    <w:tblStylePr w:type="lastRow">
      <w:rPr>
        <w:b/>
        <w:bCs/>
      </w:rPr>
      <w:tblPr/>
      <w:tcPr>
        <w:tcBorders>
          <w:top w:val="double" w:sz="4" w:space="0" w:color="AEB623" w:themeColor="accent3"/>
        </w:tcBorders>
      </w:tcPr>
    </w:tblStylePr>
    <w:tblStylePr w:type="firstCol">
      <w:rPr>
        <w:b/>
        <w:bCs/>
      </w:rPr>
    </w:tblStylePr>
    <w:tblStylePr w:type="lastCol">
      <w:rPr>
        <w:b/>
        <w:bCs/>
      </w:rPr>
    </w:tblStylePr>
    <w:tblStylePr w:type="band1Vert">
      <w:tblPr/>
      <w:tcPr>
        <w:shd w:val="clear" w:color="auto" w:fill="F3F5CD" w:themeFill="accent3" w:themeFillTint="33"/>
      </w:tcPr>
    </w:tblStylePr>
    <w:tblStylePr w:type="band1Horz">
      <w:tblPr/>
      <w:tcPr>
        <w:shd w:val="clear" w:color="auto" w:fill="F3F5CD" w:themeFill="accent3" w:themeFillTint="33"/>
      </w:tcPr>
    </w:tblStylePr>
  </w:style>
  <w:style w:type="table" w:customStyle="1" w:styleId="TableauGrille5Fonc1">
    <w:name w:val="Tableau Grille 5 Foncé1"/>
    <w:basedOn w:val="TableauNormal"/>
    <w:uiPriority w:val="50"/>
    <w:rsid w:val="00AD68A2"/>
    <w:pPr>
      <w:spacing w:after="0" w:line="240" w:lineRule="auto"/>
    </w:pPr>
    <w:rPr>
      <w:rFonts w:ascii="Arial" w:hAnsi="Arial"/>
      <w:sz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left w:w="57" w:type="dxa"/>
        <w:bottom w:w="28" w:type="dxa"/>
        <w:right w:w="57"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41">
    <w:name w:val="Tableau Grille 41"/>
    <w:basedOn w:val="TableauNormal"/>
    <w:uiPriority w:val="49"/>
    <w:rsid w:val="00AD68A2"/>
    <w:pPr>
      <w:spacing w:after="0" w:line="240" w:lineRule="auto"/>
    </w:pPr>
    <w:rPr>
      <w:rFonts w:ascii="Arial" w:hAnsi="Arial"/>
      <w:sz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28" w:type="dxa"/>
        <w:left w:w="57" w:type="dxa"/>
        <w:bottom w:w="28" w:type="dxa"/>
        <w:right w:w="57"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3-Accentuation61">
    <w:name w:val="Tableau Liste 3 - Accentuation 61"/>
    <w:basedOn w:val="TableauNormal"/>
    <w:uiPriority w:val="48"/>
    <w:rsid w:val="00AD68A2"/>
    <w:pPr>
      <w:spacing w:after="0" w:line="240" w:lineRule="auto"/>
    </w:pPr>
    <w:tblPr>
      <w:tblStyleRowBandSize w:val="1"/>
      <w:tblStyleColBandSize w:val="1"/>
      <w:tblInd w:w="0" w:type="dxa"/>
      <w:tblBorders>
        <w:top w:val="single" w:sz="4" w:space="0" w:color="DF5E11" w:themeColor="accent6"/>
        <w:left w:val="single" w:sz="4" w:space="0" w:color="DF5E11" w:themeColor="accent6"/>
        <w:bottom w:val="single" w:sz="4" w:space="0" w:color="DF5E11" w:themeColor="accent6"/>
        <w:right w:val="single" w:sz="4" w:space="0" w:color="DF5E11" w:themeColor="accent6"/>
      </w:tblBorders>
      <w:tblCellMar>
        <w:top w:w="0" w:type="dxa"/>
        <w:left w:w="108" w:type="dxa"/>
        <w:bottom w:w="0" w:type="dxa"/>
        <w:right w:w="108" w:type="dxa"/>
      </w:tblCellMar>
    </w:tblPr>
    <w:tblStylePr w:type="firstRow">
      <w:rPr>
        <w:b/>
        <w:bCs/>
        <w:color w:val="FFFFFF" w:themeColor="background1"/>
      </w:rPr>
      <w:tblPr/>
      <w:tcPr>
        <w:shd w:val="clear" w:color="auto" w:fill="DF5E11" w:themeFill="accent6"/>
      </w:tcPr>
    </w:tblStylePr>
    <w:tblStylePr w:type="lastRow">
      <w:rPr>
        <w:b/>
        <w:bCs/>
      </w:rPr>
      <w:tblPr/>
      <w:tcPr>
        <w:tcBorders>
          <w:top w:val="double" w:sz="4" w:space="0" w:color="DF5E1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E11" w:themeColor="accent6"/>
          <w:right w:val="single" w:sz="4" w:space="0" w:color="DF5E11" w:themeColor="accent6"/>
        </w:tcBorders>
      </w:tcPr>
    </w:tblStylePr>
    <w:tblStylePr w:type="band1Horz">
      <w:tblPr/>
      <w:tcPr>
        <w:tcBorders>
          <w:top w:val="single" w:sz="4" w:space="0" w:color="DF5E11" w:themeColor="accent6"/>
          <w:bottom w:val="single" w:sz="4" w:space="0" w:color="DF5E1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E11" w:themeColor="accent6"/>
          <w:left w:val="nil"/>
        </w:tcBorders>
      </w:tcPr>
    </w:tblStylePr>
    <w:tblStylePr w:type="swCell">
      <w:tblPr/>
      <w:tcPr>
        <w:tcBorders>
          <w:top w:val="double" w:sz="4" w:space="0" w:color="DF5E11" w:themeColor="accent6"/>
          <w:right w:val="nil"/>
        </w:tcBorders>
      </w:tcPr>
    </w:tblStylePr>
  </w:style>
  <w:style w:type="character" w:styleId="CodeHTML">
    <w:name w:val="HTML Code"/>
    <w:basedOn w:val="Policepardfaut"/>
    <w:uiPriority w:val="99"/>
    <w:semiHidden/>
    <w:unhideWhenUsed/>
    <w:rsid w:val="00AD68A2"/>
    <w:rPr>
      <w:rFonts w:ascii="Courier New" w:hAnsi="Courier New"/>
      <w:sz w:val="18"/>
      <w:szCs w:val="20"/>
    </w:rPr>
  </w:style>
  <w:style w:type="paragraph" w:styleId="Textebrut">
    <w:name w:val="Plain Text"/>
    <w:basedOn w:val="Normal"/>
    <w:link w:val="TextebrutCar"/>
    <w:uiPriority w:val="99"/>
    <w:semiHidden/>
    <w:unhideWhenUsed/>
    <w:rsid w:val="00AD68A2"/>
    <w:pPr>
      <w:spacing w:after="0" w:line="240" w:lineRule="auto"/>
    </w:pPr>
    <w:rPr>
      <w:rFonts w:ascii="Courier New" w:hAnsi="Courier New"/>
      <w:sz w:val="18"/>
      <w:szCs w:val="21"/>
    </w:rPr>
  </w:style>
  <w:style w:type="character" w:customStyle="1" w:styleId="TextebrutCar">
    <w:name w:val="Texte brut Car"/>
    <w:basedOn w:val="Policepardfaut"/>
    <w:link w:val="Textebrut"/>
    <w:uiPriority w:val="99"/>
    <w:semiHidden/>
    <w:rsid w:val="00AD68A2"/>
    <w:rPr>
      <w:rFonts w:ascii="Courier New" w:hAnsi="Courier New"/>
      <w:sz w:val="18"/>
      <w:szCs w:val="21"/>
    </w:rPr>
  </w:style>
  <w:style w:type="paragraph" w:styleId="Textedemacro">
    <w:name w:val="macro"/>
    <w:link w:val="TextedemacroCar"/>
    <w:uiPriority w:val="99"/>
    <w:semiHidden/>
    <w:unhideWhenUsed/>
    <w:rsid w:val="00AD68A2"/>
    <w:pPr>
      <w:tabs>
        <w:tab w:val="left" w:pos="480"/>
        <w:tab w:val="left" w:pos="960"/>
        <w:tab w:val="left" w:pos="1440"/>
        <w:tab w:val="left" w:pos="1920"/>
        <w:tab w:val="left" w:pos="2400"/>
        <w:tab w:val="left" w:pos="2880"/>
        <w:tab w:val="left" w:pos="3360"/>
        <w:tab w:val="left" w:pos="3840"/>
        <w:tab w:val="left" w:pos="4320"/>
      </w:tabs>
      <w:spacing w:after="0" w:line="264" w:lineRule="auto"/>
      <w:jc w:val="both"/>
    </w:pPr>
    <w:rPr>
      <w:rFonts w:ascii="Courier New" w:hAnsi="Courier New"/>
      <w:sz w:val="18"/>
      <w:szCs w:val="20"/>
    </w:rPr>
  </w:style>
  <w:style w:type="character" w:customStyle="1" w:styleId="TextedemacroCar">
    <w:name w:val="Texte de macro Car"/>
    <w:basedOn w:val="Policepardfaut"/>
    <w:link w:val="Textedemacro"/>
    <w:uiPriority w:val="99"/>
    <w:semiHidden/>
    <w:rsid w:val="00AD68A2"/>
    <w:rPr>
      <w:rFonts w:ascii="Courier New" w:hAnsi="Courier New"/>
      <w:sz w:val="18"/>
      <w:szCs w:val="20"/>
    </w:rPr>
  </w:style>
  <w:style w:type="paragraph" w:styleId="NormalWeb">
    <w:name w:val="Normal (Web)"/>
    <w:basedOn w:val="Normal"/>
    <w:uiPriority w:val="99"/>
    <w:semiHidden/>
    <w:unhideWhenUsed/>
    <w:rsid w:val="00AD68A2"/>
    <w:rPr>
      <w:rFonts w:cs="Times New Roman"/>
      <w:szCs w:val="24"/>
    </w:rPr>
  </w:style>
  <w:style w:type="character" w:styleId="MachinecrireHTML">
    <w:name w:val="HTML Typewriter"/>
    <w:basedOn w:val="Policepardfaut"/>
    <w:uiPriority w:val="99"/>
    <w:semiHidden/>
    <w:unhideWhenUsed/>
    <w:rsid w:val="00AD68A2"/>
    <w:rPr>
      <w:rFonts w:ascii="Courier New" w:hAnsi="Courier New"/>
      <w:sz w:val="18"/>
      <w:szCs w:val="20"/>
    </w:rPr>
  </w:style>
  <w:style w:type="character" w:styleId="ExempleHTML">
    <w:name w:val="HTML Sample"/>
    <w:basedOn w:val="Policepardfaut"/>
    <w:uiPriority w:val="99"/>
    <w:semiHidden/>
    <w:unhideWhenUsed/>
    <w:rsid w:val="00AD68A2"/>
    <w:rPr>
      <w:rFonts w:ascii="Courier New" w:hAnsi="Courier New"/>
      <w:sz w:val="22"/>
      <w:szCs w:val="24"/>
    </w:rPr>
  </w:style>
  <w:style w:type="character" w:styleId="ClavierHTML">
    <w:name w:val="HTML Keyboard"/>
    <w:basedOn w:val="Policepardfaut"/>
    <w:uiPriority w:val="99"/>
    <w:semiHidden/>
    <w:unhideWhenUsed/>
    <w:rsid w:val="00AD68A2"/>
    <w:rPr>
      <w:rFonts w:ascii="Courier New" w:hAnsi="Courier New"/>
      <w:sz w:val="18"/>
      <w:szCs w:val="20"/>
    </w:rPr>
  </w:style>
  <w:style w:type="paragraph" w:styleId="PrformatHTML">
    <w:name w:val="HTML Preformatted"/>
    <w:basedOn w:val="Normal"/>
    <w:link w:val="PrformatHTMLCar"/>
    <w:uiPriority w:val="99"/>
    <w:semiHidden/>
    <w:unhideWhenUsed/>
    <w:rsid w:val="00AD68A2"/>
    <w:pPr>
      <w:spacing w:after="0" w:line="240" w:lineRule="auto"/>
    </w:pPr>
    <w:rPr>
      <w:rFonts w:ascii="Courier New" w:hAnsi="Courier New"/>
      <w:sz w:val="18"/>
      <w:szCs w:val="20"/>
    </w:rPr>
  </w:style>
  <w:style w:type="character" w:customStyle="1" w:styleId="PrformatHTMLCar">
    <w:name w:val="Préformaté HTML Car"/>
    <w:basedOn w:val="Policepardfaut"/>
    <w:link w:val="PrformatHTML"/>
    <w:uiPriority w:val="99"/>
    <w:semiHidden/>
    <w:rsid w:val="00AD68A2"/>
    <w:rPr>
      <w:rFonts w:ascii="Courier New" w:hAnsi="Courier New"/>
      <w:sz w:val="18"/>
      <w:szCs w:val="20"/>
    </w:rPr>
  </w:style>
  <w:style w:type="table" w:customStyle="1" w:styleId="Tableausimple11">
    <w:name w:val="Tableau simple 11"/>
    <w:basedOn w:val="TableauNormal"/>
    <w:uiPriority w:val="41"/>
    <w:rsid w:val="00AD6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ret">
    <w:name w:val="Secret"/>
    <w:basedOn w:val="TITREDOCUMENT"/>
    <w:uiPriority w:val="11"/>
    <w:semiHidden/>
    <w:qFormat/>
    <w:rsid w:val="00AD68A2"/>
    <w:rPr>
      <w:i/>
      <w:sz w:val="36"/>
    </w:rPr>
  </w:style>
  <w:style w:type="numbering" w:customStyle="1" w:styleId="EnumrationUmanis">
    <w:name w:val="Enumération Umanis"/>
    <w:uiPriority w:val="99"/>
    <w:rsid w:val="006327BD"/>
    <w:pPr>
      <w:numPr>
        <w:numId w:val="3"/>
      </w:numPr>
    </w:pPr>
  </w:style>
  <w:style w:type="paragraph" w:customStyle="1" w:styleId="SOUSSOUSTITREDOCUMENT">
    <w:name w:val="SOUS SOUS TITRE DOCUMENT"/>
    <w:basedOn w:val="Normal"/>
    <w:uiPriority w:val="6"/>
    <w:semiHidden/>
    <w:qFormat/>
    <w:rsid w:val="00172304"/>
    <w:pPr>
      <w:jc w:val="right"/>
    </w:pPr>
    <w:rPr>
      <w:color w:val="7F7F7F" w:themeColor="text1" w:themeTint="80"/>
      <w:sz w:val="44"/>
      <w:szCs w:val="44"/>
    </w:rPr>
  </w:style>
  <w:style w:type="character" w:styleId="Marquedecommentaire">
    <w:name w:val="annotation reference"/>
    <w:basedOn w:val="Policepardfaut"/>
    <w:uiPriority w:val="99"/>
    <w:semiHidden/>
    <w:unhideWhenUsed/>
    <w:rsid w:val="00B36C2B"/>
    <w:rPr>
      <w:sz w:val="16"/>
      <w:szCs w:val="16"/>
    </w:rPr>
  </w:style>
  <w:style w:type="paragraph" w:styleId="Commentaire">
    <w:name w:val="annotation text"/>
    <w:basedOn w:val="Normal"/>
    <w:link w:val="CommentaireCar"/>
    <w:uiPriority w:val="99"/>
    <w:semiHidden/>
    <w:unhideWhenUsed/>
    <w:rsid w:val="00B36C2B"/>
    <w:pPr>
      <w:spacing w:line="240" w:lineRule="auto"/>
    </w:pPr>
    <w:rPr>
      <w:szCs w:val="20"/>
    </w:rPr>
  </w:style>
  <w:style w:type="character" w:customStyle="1" w:styleId="CommentaireCar">
    <w:name w:val="Commentaire Car"/>
    <w:basedOn w:val="Policepardfaut"/>
    <w:link w:val="Commentaire"/>
    <w:uiPriority w:val="99"/>
    <w:semiHidden/>
    <w:rsid w:val="00B36C2B"/>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B36C2B"/>
    <w:rPr>
      <w:b/>
      <w:bCs/>
    </w:rPr>
  </w:style>
  <w:style w:type="character" w:customStyle="1" w:styleId="ObjetducommentaireCar">
    <w:name w:val="Objet du commentaire Car"/>
    <w:basedOn w:val="CommentaireCar"/>
    <w:link w:val="Objetducommentaire"/>
    <w:uiPriority w:val="99"/>
    <w:semiHidden/>
    <w:rsid w:val="00B36C2B"/>
    <w:rPr>
      <w:rFonts w:ascii="Calibri" w:hAnsi="Calibri"/>
      <w:b/>
      <w:bCs/>
      <w:sz w:val="20"/>
      <w:szCs w:val="20"/>
    </w:rPr>
  </w:style>
  <w:style w:type="character" w:styleId="Accentuation">
    <w:name w:val="Emphasis"/>
    <w:basedOn w:val="Policepardfaut"/>
    <w:uiPriority w:val="20"/>
    <w:qFormat/>
    <w:rsid w:val="0099580C"/>
    <w:rPr>
      <w:i/>
      <w:iCs/>
    </w:rPr>
  </w:style>
  <w:style w:type="paragraph" w:customStyle="1" w:styleId="Default">
    <w:name w:val="Default"/>
    <w:rsid w:val="00114FE6"/>
    <w:pPr>
      <w:autoSpaceDE w:val="0"/>
      <w:autoSpaceDN w:val="0"/>
      <w:adjustRightInd w:val="0"/>
      <w:spacing w:after="0" w:line="240" w:lineRule="auto"/>
    </w:pPr>
    <w:rPr>
      <w:rFonts w:ascii="OCNDFD+Arial,Bold" w:hAnsi="OCNDFD+Arial,Bold" w:cs="OCNDFD+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65646">
      <w:bodyDiv w:val="1"/>
      <w:marLeft w:val="0"/>
      <w:marRight w:val="0"/>
      <w:marTop w:val="0"/>
      <w:marBottom w:val="0"/>
      <w:divBdr>
        <w:top w:val="none" w:sz="0" w:space="0" w:color="auto"/>
        <w:left w:val="none" w:sz="0" w:space="0" w:color="auto"/>
        <w:bottom w:val="none" w:sz="0" w:space="0" w:color="auto"/>
        <w:right w:val="none" w:sz="0" w:space="0" w:color="auto"/>
      </w:divBdr>
    </w:div>
    <w:div w:id="101649743">
      <w:bodyDiv w:val="1"/>
      <w:marLeft w:val="0"/>
      <w:marRight w:val="0"/>
      <w:marTop w:val="0"/>
      <w:marBottom w:val="0"/>
      <w:divBdr>
        <w:top w:val="none" w:sz="0" w:space="0" w:color="auto"/>
        <w:left w:val="none" w:sz="0" w:space="0" w:color="auto"/>
        <w:bottom w:val="none" w:sz="0" w:space="0" w:color="auto"/>
        <w:right w:val="none" w:sz="0" w:space="0" w:color="auto"/>
      </w:divBdr>
    </w:div>
    <w:div w:id="116146617">
      <w:bodyDiv w:val="1"/>
      <w:marLeft w:val="0"/>
      <w:marRight w:val="0"/>
      <w:marTop w:val="0"/>
      <w:marBottom w:val="0"/>
      <w:divBdr>
        <w:top w:val="none" w:sz="0" w:space="0" w:color="auto"/>
        <w:left w:val="none" w:sz="0" w:space="0" w:color="auto"/>
        <w:bottom w:val="none" w:sz="0" w:space="0" w:color="auto"/>
        <w:right w:val="none" w:sz="0" w:space="0" w:color="auto"/>
      </w:divBdr>
    </w:div>
    <w:div w:id="121388761">
      <w:bodyDiv w:val="1"/>
      <w:marLeft w:val="0"/>
      <w:marRight w:val="0"/>
      <w:marTop w:val="0"/>
      <w:marBottom w:val="0"/>
      <w:divBdr>
        <w:top w:val="none" w:sz="0" w:space="0" w:color="auto"/>
        <w:left w:val="none" w:sz="0" w:space="0" w:color="auto"/>
        <w:bottom w:val="none" w:sz="0" w:space="0" w:color="auto"/>
        <w:right w:val="none" w:sz="0" w:space="0" w:color="auto"/>
      </w:divBdr>
    </w:div>
    <w:div w:id="122701721">
      <w:bodyDiv w:val="1"/>
      <w:marLeft w:val="0"/>
      <w:marRight w:val="0"/>
      <w:marTop w:val="0"/>
      <w:marBottom w:val="0"/>
      <w:divBdr>
        <w:top w:val="none" w:sz="0" w:space="0" w:color="auto"/>
        <w:left w:val="none" w:sz="0" w:space="0" w:color="auto"/>
        <w:bottom w:val="none" w:sz="0" w:space="0" w:color="auto"/>
        <w:right w:val="none" w:sz="0" w:space="0" w:color="auto"/>
      </w:divBdr>
    </w:div>
    <w:div w:id="140588318">
      <w:bodyDiv w:val="1"/>
      <w:marLeft w:val="0"/>
      <w:marRight w:val="0"/>
      <w:marTop w:val="0"/>
      <w:marBottom w:val="0"/>
      <w:divBdr>
        <w:top w:val="none" w:sz="0" w:space="0" w:color="auto"/>
        <w:left w:val="none" w:sz="0" w:space="0" w:color="auto"/>
        <w:bottom w:val="none" w:sz="0" w:space="0" w:color="auto"/>
        <w:right w:val="none" w:sz="0" w:space="0" w:color="auto"/>
      </w:divBdr>
    </w:div>
    <w:div w:id="192378101">
      <w:bodyDiv w:val="1"/>
      <w:marLeft w:val="0"/>
      <w:marRight w:val="0"/>
      <w:marTop w:val="0"/>
      <w:marBottom w:val="0"/>
      <w:divBdr>
        <w:top w:val="none" w:sz="0" w:space="0" w:color="auto"/>
        <w:left w:val="none" w:sz="0" w:space="0" w:color="auto"/>
        <w:bottom w:val="none" w:sz="0" w:space="0" w:color="auto"/>
        <w:right w:val="none" w:sz="0" w:space="0" w:color="auto"/>
      </w:divBdr>
    </w:div>
    <w:div w:id="225334649">
      <w:bodyDiv w:val="1"/>
      <w:marLeft w:val="0"/>
      <w:marRight w:val="0"/>
      <w:marTop w:val="0"/>
      <w:marBottom w:val="0"/>
      <w:divBdr>
        <w:top w:val="none" w:sz="0" w:space="0" w:color="auto"/>
        <w:left w:val="none" w:sz="0" w:space="0" w:color="auto"/>
        <w:bottom w:val="none" w:sz="0" w:space="0" w:color="auto"/>
        <w:right w:val="none" w:sz="0" w:space="0" w:color="auto"/>
      </w:divBdr>
    </w:div>
    <w:div w:id="257568771">
      <w:bodyDiv w:val="1"/>
      <w:marLeft w:val="0"/>
      <w:marRight w:val="0"/>
      <w:marTop w:val="0"/>
      <w:marBottom w:val="0"/>
      <w:divBdr>
        <w:top w:val="none" w:sz="0" w:space="0" w:color="auto"/>
        <w:left w:val="none" w:sz="0" w:space="0" w:color="auto"/>
        <w:bottom w:val="none" w:sz="0" w:space="0" w:color="auto"/>
        <w:right w:val="none" w:sz="0" w:space="0" w:color="auto"/>
      </w:divBdr>
    </w:div>
    <w:div w:id="401870669">
      <w:bodyDiv w:val="1"/>
      <w:marLeft w:val="0"/>
      <w:marRight w:val="0"/>
      <w:marTop w:val="0"/>
      <w:marBottom w:val="0"/>
      <w:divBdr>
        <w:top w:val="none" w:sz="0" w:space="0" w:color="auto"/>
        <w:left w:val="none" w:sz="0" w:space="0" w:color="auto"/>
        <w:bottom w:val="none" w:sz="0" w:space="0" w:color="auto"/>
        <w:right w:val="none" w:sz="0" w:space="0" w:color="auto"/>
      </w:divBdr>
    </w:div>
    <w:div w:id="409276289">
      <w:bodyDiv w:val="1"/>
      <w:marLeft w:val="0"/>
      <w:marRight w:val="0"/>
      <w:marTop w:val="0"/>
      <w:marBottom w:val="0"/>
      <w:divBdr>
        <w:top w:val="none" w:sz="0" w:space="0" w:color="auto"/>
        <w:left w:val="none" w:sz="0" w:space="0" w:color="auto"/>
        <w:bottom w:val="none" w:sz="0" w:space="0" w:color="auto"/>
        <w:right w:val="none" w:sz="0" w:space="0" w:color="auto"/>
      </w:divBdr>
    </w:div>
    <w:div w:id="518473988">
      <w:bodyDiv w:val="1"/>
      <w:marLeft w:val="0"/>
      <w:marRight w:val="0"/>
      <w:marTop w:val="0"/>
      <w:marBottom w:val="0"/>
      <w:divBdr>
        <w:top w:val="none" w:sz="0" w:space="0" w:color="auto"/>
        <w:left w:val="none" w:sz="0" w:space="0" w:color="auto"/>
        <w:bottom w:val="none" w:sz="0" w:space="0" w:color="auto"/>
        <w:right w:val="none" w:sz="0" w:space="0" w:color="auto"/>
      </w:divBdr>
    </w:div>
    <w:div w:id="588395107">
      <w:bodyDiv w:val="1"/>
      <w:marLeft w:val="0"/>
      <w:marRight w:val="0"/>
      <w:marTop w:val="0"/>
      <w:marBottom w:val="0"/>
      <w:divBdr>
        <w:top w:val="none" w:sz="0" w:space="0" w:color="auto"/>
        <w:left w:val="none" w:sz="0" w:space="0" w:color="auto"/>
        <w:bottom w:val="none" w:sz="0" w:space="0" w:color="auto"/>
        <w:right w:val="none" w:sz="0" w:space="0" w:color="auto"/>
      </w:divBdr>
    </w:div>
    <w:div w:id="591400435">
      <w:bodyDiv w:val="1"/>
      <w:marLeft w:val="0"/>
      <w:marRight w:val="0"/>
      <w:marTop w:val="0"/>
      <w:marBottom w:val="0"/>
      <w:divBdr>
        <w:top w:val="none" w:sz="0" w:space="0" w:color="auto"/>
        <w:left w:val="none" w:sz="0" w:space="0" w:color="auto"/>
        <w:bottom w:val="none" w:sz="0" w:space="0" w:color="auto"/>
        <w:right w:val="none" w:sz="0" w:space="0" w:color="auto"/>
      </w:divBdr>
    </w:div>
    <w:div w:id="658733152">
      <w:bodyDiv w:val="1"/>
      <w:marLeft w:val="0"/>
      <w:marRight w:val="0"/>
      <w:marTop w:val="0"/>
      <w:marBottom w:val="0"/>
      <w:divBdr>
        <w:top w:val="none" w:sz="0" w:space="0" w:color="auto"/>
        <w:left w:val="none" w:sz="0" w:space="0" w:color="auto"/>
        <w:bottom w:val="none" w:sz="0" w:space="0" w:color="auto"/>
        <w:right w:val="none" w:sz="0" w:space="0" w:color="auto"/>
      </w:divBdr>
    </w:div>
    <w:div w:id="972180380">
      <w:bodyDiv w:val="1"/>
      <w:marLeft w:val="0"/>
      <w:marRight w:val="0"/>
      <w:marTop w:val="0"/>
      <w:marBottom w:val="0"/>
      <w:divBdr>
        <w:top w:val="none" w:sz="0" w:space="0" w:color="auto"/>
        <w:left w:val="none" w:sz="0" w:space="0" w:color="auto"/>
        <w:bottom w:val="none" w:sz="0" w:space="0" w:color="auto"/>
        <w:right w:val="none" w:sz="0" w:space="0" w:color="auto"/>
      </w:divBdr>
    </w:div>
    <w:div w:id="985550541">
      <w:bodyDiv w:val="1"/>
      <w:marLeft w:val="0"/>
      <w:marRight w:val="0"/>
      <w:marTop w:val="0"/>
      <w:marBottom w:val="0"/>
      <w:divBdr>
        <w:top w:val="none" w:sz="0" w:space="0" w:color="auto"/>
        <w:left w:val="none" w:sz="0" w:space="0" w:color="auto"/>
        <w:bottom w:val="none" w:sz="0" w:space="0" w:color="auto"/>
        <w:right w:val="none" w:sz="0" w:space="0" w:color="auto"/>
      </w:divBdr>
    </w:div>
    <w:div w:id="1012493614">
      <w:bodyDiv w:val="1"/>
      <w:marLeft w:val="0"/>
      <w:marRight w:val="0"/>
      <w:marTop w:val="0"/>
      <w:marBottom w:val="0"/>
      <w:divBdr>
        <w:top w:val="none" w:sz="0" w:space="0" w:color="auto"/>
        <w:left w:val="none" w:sz="0" w:space="0" w:color="auto"/>
        <w:bottom w:val="none" w:sz="0" w:space="0" w:color="auto"/>
        <w:right w:val="none" w:sz="0" w:space="0" w:color="auto"/>
      </w:divBdr>
    </w:div>
    <w:div w:id="1058092721">
      <w:bodyDiv w:val="1"/>
      <w:marLeft w:val="0"/>
      <w:marRight w:val="0"/>
      <w:marTop w:val="0"/>
      <w:marBottom w:val="0"/>
      <w:divBdr>
        <w:top w:val="none" w:sz="0" w:space="0" w:color="auto"/>
        <w:left w:val="none" w:sz="0" w:space="0" w:color="auto"/>
        <w:bottom w:val="none" w:sz="0" w:space="0" w:color="auto"/>
        <w:right w:val="none" w:sz="0" w:space="0" w:color="auto"/>
      </w:divBdr>
    </w:div>
    <w:div w:id="1065487471">
      <w:bodyDiv w:val="1"/>
      <w:marLeft w:val="0"/>
      <w:marRight w:val="0"/>
      <w:marTop w:val="0"/>
      <w:marBottom w:val="0"/>
      <w:divBdr>
        <w:top w:val="none" w:sz="0" w:space="0" w:color="auto"/>
        <w:left w:val="none" w:sz="0" w:space="0" w:color="auto"/>
        <w:bottom w:val="none" w:sz="0" w:space="0" w:color="auto"/>
        <w:right w:val="none" w:sz="0" w:space="0" w:color="auto"/>
      </w:divBdr>
    </w:div>
    <w:div w:id="1097093556">
      <w:bodyDiv w:val="1"/>
      <w:marLeft w:val="0"/>
      <w:marRight w:val="0"/>
      <w:marTop w:val="0"/>
      <w:marBottom w:val="0"/>
      <w:divBdr>
        <w:top w:val="none" w:sz="0" w:space="0" w:color="auto"/>
        <w:left w:val="none" w:sz="0" w:space="0" w:color="auto"/>
        <w:bottom w:val="none" w:sz="0" w:space="0" w:color="auto"/>
        <w:right w:val="none" w:sz="0" w:space="0" w:color="auto"/>
      </w:divBdr>
    </w:div>
    <w:div w:id="1123765834">
      <w:bodyDiv w:val="1"/>
      <w:marLeft w:val="0"/>
      <w:marRight w:val="0"/>
      <w:marTop w:val="0"/>
      <w:marBottom w:val="0"/>
      <w:divBdr>
        <w:top w:val="none" w:sz="0" w:space="0" w:color="auto"/>
        <w:left w:val="none" w:sz="0" w:space="0" w:color="auto"/>
        <w:bottom w:val="none" w:sz="0" w:space="0" w:color="auto"/>
        <w:right w:val="none" w:sz="0" w:space="0" w:color="auto"/>
      </w:divBdr>
    </w:div>
    <w:div w:id="1205292214">
      <w:bodyDiv w:val="1"/>
      <w:marLeft w:val="0"/>
      <w:marRight w:val="0"/>
      <w:marTop w:val="0"/>
      <w:marBottom w:val="0"/>
      <w:divBdr>
        <w:top w:val="none" w:sz="0" w:space="0" w:color="auto"/>
        <w:left w:val="none" w:sz="0" w:space="0" w:color="auto"/>
        <w:bottom w:val="none" w:sz="0" w:space="0" w:color="auto"/>
        <w:right w:val="none" w:sz="0" w:space="0" w:color="auto"/>
      </w:divBdr>
    </w:div>
    <w:div w:id="1226063840">
      <w:bodyDiv w:val="1"/>
      <w:marLeft w:val="0"/>
      <w:marRight w:val="0"/>
      <w:marTop w:val="0"/>
      <w:marBottom w:val="0"/>
      <w:divBdr>
        <w:top w:val="none" w:sz="0" w:space="0" w:color="auto"/>
        <w:left w:val="none" w:sz="0" w:space="0" w:color="auto"/>
        <w:bottom w:val="none" w:sz="0" w:space="0" w:color="auto"/>
        <w:right w:val="none" w:sz="0" w:space="0" w:color="auto"/>
      </w:divBdr>
    </w:div>
    <w:div w:id="1231766167">
      <w:bodyDiv w:val="1"/>
      <w:marLeft w:val="0"/>
      <w:marRight w:val="0"/>
      <w:marTop w:val="0"/>
      <w:marBottom w:val="0"/>
      <w:divBdr>
        <w:top w:val="none" w:sz="0" w:space="0" w:color="auto"/>
        <w:left w:val="none" w:sz="0" w:space="0" w:color="auto"/>
        <w:bottom w:val="none" w:sz="0" w:space="0" w:color="auto"/>
        <w:right w:val="none" w:sz="0" w:space="0" w:color="auto"/>
      </w:divBdr>
    </w:div>
    <w:div w:id="1274552677">
      <w:bodyDiv w:val="1"/>
      <w:marLeft w:val="0"/>
      <w:marRight w:val="0"/>
      <w:marTop w:val="0"/>
      <w:marBottom w:val="0"/>
      <w:divBdr>
        <w:top w:val="none" w:sz="0" w:space="0" w:color="auto"/>
        <w:left w:val="none" w:sz="0" w:space="0" w:color="auto"/>
        <w:bottom w:val="none" w:sz="0" w:space="0" w:color="auto"/>
        <w:right w:val="none" w:sz="0" w:space="0" w:color="auto"/>
      </w:divBdr>
    </w:div>
    <w:div w:id="1441491286">
      <w:bodyDiv w:val="1"/>
      <w:marLeft w:val="0"/>
      <w:marRight w:val="0"/>
      <w:marTop w:val="0"/>
      <w:marBottom w:val="0"/>
      <w:divBdr>
        <w:top w:val="none" w:sz="0" w:space="0" w:color="auto"/>
        <w:left w:val="none" w:sz="0" w:space="0" w:color="auto"/>
        <w:bottom w:val="none" w:sz="0" w:space="0" w:color="auto"/>
        <w:right w:val="none" w:sz="0" w:space="0" w:color="auto"/>
      </w:divBdr>
    </w:div>
    <w:div w:id="1470518292">
      <w:bodyDiv w:val="1"/>
      <w:marLeft w:val="0"/>
      <w:marRight w:val="0"/>
      <w:marTop w:val="0"/>
      <w:marBottom w:val="0"/>
      <w:divBdr>
        <w:top w:val="none" w:sz="0" w:space="0" w:color="auto"/>
        <w:left w:val="none" w:sz="0" w:space="0" w:color="auto"/>
        <w:bottom w:val="none" w:sz="0" w:space="0" w:color="auto"/>
        <w:right w:val="none" w:sz="0" w:space="0" w:color="auto"/>
      </w:divBdr>
    </w:div>
    <w:div w:id="1504516409">
      <w:bodyDiv w:val="1"/>
      <w:marLeft w:val="0"/>
      <w:marRight w:val="0"/>
      <w:marTop w:val="0"/>
      <w:marBottom w:val="0"/>
      <w:divBdr>
        <w:top w:val="none" w:sz="0" w:space="0" w:color="auto"/>
        <w:left w:val="none" w:sz="0" w:space="0" w:color="auto"/>
        <w:bottom w:val="none" w:sz="0" w:space="0" w:color="auto"/>
        <w:right w:val="none" w:sz="0" w:space="0" w:color="auto"/>
      </w:divBdr>
    </w:div>
    <w:div w:id="1517693513">
      <w:bodyDiv w:val="1"/>
      <w:marLeft w:val="0"/>
      <w:marRight w:val="0"/>
      <w:marTop w:val="0"/>
      <w:marBottom w:val="0"/>
      <w:divBdr>
        <w:top w:val="none" w:sz="0" w:space="0" w:color="auto"/>
        <w:left w:val="none" w:sz="0" w:space="0" w:color="auto"/>
        <w:bottom w:val="none" w:sz="0" w:space="0" w:color="auto"/>
        <w:right w:val="none" w:sz="0" w:space="0" w:color="auto"/>
      </w:divBdr>
    </w:div>
    <w:div w:id="1630470417">
      <w:bodyDiv w:val="1"/>
      <w:marLeft w:val="0"/>
      <w:marRight w:val="0"/>
      <w:marTop w:val="0"/>
      <w:marBottom w:val="0"/>
      <w:divBdr>
        <w:top w:val="none" w:sz="0" w:space="0" w:color="auto"/>
        <w:left w:val="none" w:sz="0" w:space="0" w:color="auto"/>
        <w:bottom w:val="none" w:sz="0" w:space="0" w:color="auto"/>
        <w:right w:val="none" w:sz="0" w:space="0" w:color="auto"/>
      </w:divBdr>
    </w:div>
    <w:div w:id="1649438809">
      <w:bodyDiv w:val="1"/>
      <w:marLeft w:val="0"/>
      <w:marRight w:val="0"/>
      <w:marTop w:val="0"/>
      <w:marBottom w:val="0"/>
      <w:divBdr>
        <w:top w:val="none" w:sz="0" w:space="0" w:color="auto"/>
        <w:left w:val="none" w:sz="0" w:space="0" w:color="auto"/>
        <w:bottom w:val="none" w:sz="0" w:space="0" w:color="auto"/>
        <w:right w:val="none" w:sz="0" w:space="0" w:color="auto"/>
      </w:divBdr>
    </w:div>
    <w:div w:id="1687367536">
      <w:bodyDiv w:val="1"/>
      <w:marLeft w:val="0"/>
      <w:marRight w:val="0"/>
      <w:marTop w:val="0"/>
      <w:marBottom w:val="0"/>
      <w:divBdr>
        <w:top w:val="none" w:sz="0" w:space="0" w:color="auto"/>
        <w:left w:val="none" w:sz="0" w:space="0" w:color="auto"/>
        <w:bottom w:val="none" w:sz="0" w:space="0" w:color="auto"/>
        <w:right w:val="none" w:sz="0" w:space="0" w:color="auto"/>
      </w:divBdr>
    </w:div>
    <w:div w:id="1810855204">
      <w:bodyDiv w:val="1"/>
      <w:marLeft w:val="0"/>
      <w:marRight w:val="0"/>
      <w:marTop w:val="0"/>
      <w:marBottom w:val="0"/>
      <w:divBdr>
        <w:top w:val="none" w:sz="0" w:space="0" w:color="auto"/>
        <w:left w:val="none" w:sz="0" w:space="0" w:color="auto"/>
        <w:bottom w:val="none" w:sz="0" w:space="0" w:color="auto"/>
        <w:right w:val="none" w:sz="0" w:space="0" w:color="auto"/>
      </w:divBdr>
    </w:div>
    <w:div w:id="1816602997">
      <w:bodyDiv w:val="1"/>
      <w:marLeft w:val="0"/>
      <w:marRight w:val="0"/>
      <w:marTop w:val="0"/>
      <w:marBottom w:val="0"/>
      <w:divBdr>
        <w:top w:val="none" w:sz="0" w:space="0" w:color="auto"/>
        <w:left w:val="none" w:sz="0" w:space="0" w:color="auto"/>
        <w:bottom w:val="none" w:sz="0" w:space="0" w:color="auto"/>
        <w:right w:val="none" w:sz="0" w:space="0" w:color="auto"/>
      </w:divBdr>
    </w:div>
    <w:div w:id="1831213887">
      <w:bodyDiv w:val="1"/>
      <w:marLeft w:val="0"/>
      <w:marRight w:val="0"/>
      <w:marTop w:val="0"/>
      <w:marBottom w:val="0"/>
      <w:divBdr>
        <w:top w:val="none" w:sz="0" w:space="0" w:color="auto"/>
        <w:left w:val="none" w:sz="0" w:space="0" w:color="auto"/>
        <w:bottom w:val="none" w:sz="0" w:space="0" w:color="auto"/>
        <w:right w:val="none" w:sz="0" w:space="0" w:color="auto"/>
      </w:divBdr>
    </w:div>
    <w:div w:id="1957442275">
      <w:bodyDiv w:val="1"/>
      <w:marLeft w:val="0"/>
      <w:marRight w:val="0"/>
      <w:marTop w:val="0"/>
      <w:marBottom w:val="0"/>
      <w:divBdr>
        <w:top w:val="none" w:sz="0" w:space="0" w:color="auto"/>
        <w:left w:val="none" w:sz="0" w:space="0" w:color="auto"/>
        <w:bottom w:val="none" w:sz="0" w:space="0" w:color="auto"/>
        <w:right w:val="none" w:sz="0" w:space="0" w:color="auto"/>
      </w:divBdr>
    </w:div>
    <w:div w:id="1967465735">
      <w:bodyDiv w:val="1"/>
      <w:marLeft w:val="0"/>
      <w:marRight w:val="0"/>
      <w:marTop w:val="0"/>
      <w:marBottom w:val="0"/>
      <w:divBdr>
        <w:top w:val="none" w:sz="0" w:space="0" w:color="auto"/>
        <w:left w:val="none" w:sz="0" w:space="0" w:color="auto"/>
        <w:bottom w:val="none" w:sz="0" w:space="0" w:color="auto"/>
        <w:right w:val="none" w:sz="0" w:space="0" w:color="auto"/>
      </w:divBdr>
    </w:div>
    <w:div w:id="1978952138">
      <w:bodyDiv w:val="1"/>
      <w:marLeft w:val="0"/>
      <w:marRight w:val="0"/>
      <w:marTop w:val="0"/>
      <w:marBottom w:val="0"/>
      <w:divBdr>
        <w:top w:val="none" w:sz="0" w:space="0" w:color="auto"/>
        <w:left w:val="none" w:sz="0" w:space="0" w:color="auto"/>
        <w:bottom w:val="none" w:sz="0" w:space="0" w:color="auto"/>
        <w:right w:val="none" w:sz="0" w:space="0" w:color="auto"/>
      </w:divBdr>
      <w:divsChild>
        <w:div w:id="218709960">
          <w:marLeft w:val="0"/>
          <w:marRight w:val="0"/>
          <w:marTop w:val="0"/>
          <w:marBottom w:val="0"/>
          <w:divBdr>
            <w:top w:val="none" w:sz="0" w:space="0" w:color="auto"/>
            <w:left w:val="none" w:sz="0" w:space="0" w:color="auto"/>
            <w:bottom w:val="none" w:sz="0" w:space="0" w:color="auto"/>
            <w:right w:val="none" w:sz="0" w:space="0" w:color="auto"/>
          </w:divBdr>
          <w:divsChild>
            <w:div w:id="1545174705">
              <w:marLeft w:val="0"/>
              <w:marRight w:val="0"/>
              <w:marTop w:val="0"/>
              <w:marBottom w:val="0"/>
              <w:divBdr>
                <w:top w:val="none" w:sz="0" w:space="0" w:color="auto"/>
                <w:left w:val="none" w:sz="0" w:space="0" w:color="auto"/>
                <w:bottom w:val="none" w:sz="0" w:space="0" w:color="auto"/>
                <w:right w:val="none" w:sz="0" w:space="0" w:color="auto"/>
              </w:divBdr>
              <w:divsChild>
                <w:div w:id="644315017">
                  <w:marLeft w:val="0"/>
                  <w:marRight w:val="0"/>
                  <w:marTop w:val="195"/>
                  <w:marBottom w:val="0"/>
                  <w:divBdr>
                    <w:top w:val="none" w:sz="0" w:space="0" w:color="auto"/>
                    <w:left w:val="none" w:sz="0" w:space="0" w:color="auto"/>
                    <w:bottom w:val="none" w:sz="0" w:space="0" w:color="auto"/>
                    <w:right w:val="none" w:sz="0" w:space="0" w:color="auto"/>
                  </w:divBdr>
                  <w:divsChild>
                    <w:div w:id="2102800762">
                      <w:marLeft w:val="0"/>
                      <w:marRight w:val="0"/>
                      <w:marTop w:val="0"/>
                      <w:marBottom w:val="0"/>
                      <w:divBdr>
                        <w:top w:val="none" w:sz="0" w:space="0" w:color="auto"/>
                        <w:left w:val="none" w:sz="0" w:space="0" w:color="auto"/>
                        <w:bottom w:val="none" w:sz="0" w:space="0" w:color="auto"/>
                        <w:right w:val="none" w:sz="0" w:space="0" w:color="auto"/>
                      </w:divBdr>
                      <w:divsChild>
                        <w:div w:id="372578612">
                          <w:marLeft w:val="0"/>
                          <w:marRight w:val="0"/>
                          <w:marTop w:val="0"/>
                          <w:marBottom w:val="0"/>
                          <w:divBdr>
                            <w:top w:val="none" w:sz="0" w:space="0" w:color="auto"/>
                            <w:left w:val="none" w:sz="0" w:space="0" w:color="auto"/>
                            <w:bottom w:val="none" w:sz="0" w:space="0" w:color="auto"/>
                            <w:right w:val="none" w:sz="0" w:space="0" w:color="auto"/>
                          </w:divBdr>
                          <w:divsChild>
                            <w:div w:id="1625379399">
                              <w:marLeft w:val="0"/>
                              <w:marRight w:val="0"/>
                              <w:marTop w:val="0"/>
                              <w:marBottom w:val="0"/>
                              <w:divBdr>
                                <w:top w:val="none" w:sz="0" w:space="0" w:color="auto"/>
                                <w:left w:val="none" w:sz="0" w:space="0" w:color="auto"/>
                                <w:bottom w:val="none" w:sz="0" w:space="0" w:color="auto"/>
                                <w:right w:val="none" w:sz="0" w:space="0" w:color="auto"/>
                              </w:divBdr>
                              <w:divsChild>
                                <w:div w:id="1855413080">
                                  <w:marLeft w:val="0"/>
                                  <w:marRight w:val="0"/>
                                  <w:marTop w:val="0"/>
                                  <w:marBottom w:val="0"/>
                                  <w:divBdr>
                                    <w:top w:val="none" w:sz="0" w:space="0" w:color="auto"/>
                                    <w:left w:val="none" w:sz="0" w:space="0" w:color="auto"/>
                                    <w:bottom w:val="none" w:sz="0" w:space="0" w:color="auto"/>
                                    <w:right w:val="none" w:sz="0" w:space="0" w:color="auto"/>
                                  </w:divBdr>
                                  <w:divsChild>
                                    <w:div w:id="169494592">
                                      <w:marLeft w:val="0"/>
                                      <w:marRight w:val="0"/>
                                      <w:marTop w:val="0"/>
                                      <w:marBottom w:val="0"/>
                                      <w:divBdr>
                                        <w:top w:val="none" w:sz="0" w:space="0" w:color="auto"/>
                                        <w:left w:val="none" w:sz="0" w:space="0" w:color="auto"/>
                                        <w:bottom w:val="none" w:sz="0" w:space="0" w:color="auto"/>
                                        <w:right w:val="none" w:sz="0" w:space="0" w:color="auto"/>
                                      </w:divBdr>
                                      <w:divsChild>
                                        <w:div w:id="2146581718">
                                          <w:marLeft w:val="0"/>
                                          <w:marRight w:val="0"/>
                                          <w:marTop w:val="90"/>
                                          <w:marBottom w:val="0"/>
                                          <w:divBdr>
                                            <w:top w:val="none" w:sz="0" w:space="0" w:color="auto"/>
                                            <w:left w:val="none" w:sz="0" w:space="0" w:color="auto"/>
                                            <w:bottom w:val="none" w:sz="0" w:space="0" w:color="auto"/>
                                            <w:right w:val="none" w:sz="0" w:space="0" w:color="auto"/>
                                          </w:divBdr>
                                          <w:divsChild>
                                            <w:div w:id="748816494">
                                              <w:marLeft w:val="0"/>
                                              <w:marRight w:val="0"/>
                                              <w:marTop w:val="0"/>
                                              <w:marBottom w:val="0"/>
                                              <w:divBdr>
                                                <w:top w:val="none" w:sz="0" w:space="0" w:color="auto"/>
                                                <w:left w:val="none" w:sz="0" w:space="0" w:color="auto"/>
                                                <w:bottom w:val="none" w:sz="0" w:space="0" w:color="auto"/>
                                                <w:right w:val="none" w:sz="0" w:space="0" w:color="auto"/>
                                              </w:divBdr>
                                              <w:divsChild>
                                                <w:div w:id="910121921">
                                                  <w:marLeft w:val="0"/>
                                                  <w:marRight w:val="0"/>
                                                  <w:marTop w:val="0"/>
                                                  <w:marBottom w:val="0"/>
                                                  <w:divBdr>
                                                    <w:top w:val="none" w:sz="0" w:space="0" w:color="auto"/>
                                                    <w:left w:val="none" w:sz="0" w:space="0" w:color="auto"/>
                                                    <w:bottom w:val="none" w:sz="0" w:space="0" w:color="auto"/>
                                                    <w:right w:val="none" w:sz="0" w:space="0" w:color="auto"/>
                                                  </w:divBdr>
                                                  <w:divsChild>
                                                    <w:div w:id="2011761329">
                                                      <w:marLeft w:val="0"/>
                                                      <w:marRight w:val="0"/>
                                                      <w:marTop w:val="0"/>
                                                      <w:marBottom w:val="0"/>
                                                      <w:divBdr>
                                                        <w:top w:val="none" w:sz="0" w:space="0" w:color="auto"/>
                                                        <w:left w:val="none" w:sz="0" w:space="0" w:color="auto"/>
                                                        <w:bottom w:val="none" w:sz="0" w:space="0" w:color="auto"/>
                                                        <w:right w:val="none" w:sz="0" w:space="0" w:color="auto"/>
                                                      </w:divBdr>
                                                      <w:divsChild>
                                                        <w:div w:id="2068844832">
                                                          <w:marLeft w:val="0"/>
                                                          <w:marRight w:val="0"/>
                                                          <w:marTop w:val="0"/>
                                                          <w:marBottom w:val="0"/>
                                                          <w:divBdr>
                                                            <w:top w:val="none" w:sz="0" w:space="0" w:color="auto"/>
                                                            <w:left w:val="none" w:sz="0" w:space="0" w:color="auto"/>
                                                            <w:bottom w:val="none" w:sz="0" w:space="0" w:color="auto"/>
                                                            <w:right w:val="none" w:sz="0" w:space="0" w:color="auto"/>
                                                          </w:divBdr>
                                                          <w:divsChild>
                                                            <w:div w:id="883981994">
                                                              <w:marLeft w:val="0"/>
                                                              <w:marRight w:val="0"/>
                                                              <w:marTop w:val="0"/>
                                                              <w:marBottom w:val="0"/>
                                                              <w:divBdr>
                                                                <w:top w:val="none" w:sz="0" w:space="0" w:color="auto"/>
                                                                <w:left w:val="none" w:sz="0" w:space="0" w:color="auto"/>
                                                                <w:bottom w:val="none" w:sz="0" w:space="0" w:color="auto"/>
                                                                <w:right w:val="none" w:sz="0" w:space="0" w:color="auto"/>
                                                              </w:divBdr>
                                                              <w:divsChild>
                                                                <w:div w:id="623730903">
                                                                  <w:marLeft w:val="0"/>
                                                                  <w:marRight w:val="0"/>
                                                                  <w:marTop w:val="0"/>
                                                                  <w:marBottom w:val="0"/>
                                                                  <w:divBdr>
                                                                    <w:top w:val="none" w:sz="0" w:space="0" w:color="auto"/>
                                                                    <w:left w:val="none" w:sz="0" w:space="0" w:color="auto"/>
                                                                    <w:bottom w:val="none" w:sz="0" w:space="0" w:color="auto"/>
                                                                    <w:right w:val="none" w:sz="0" w:space="0" w:color="auto"/>
                                                                  </w:divBdr>
                                                                  <w:divsChild>
                                                                    <w:div w:id="109978941">
                                                                      <w:marLeft w:val="0"/>
                                                                      <w:marRight w:val="0"/>
                                                                      <w:marTop w:val="0"/>
                                                                      <w:marBottom w:val="0"/>
                                                                      <w:divBdr>
                                                                        <w:top w:val="none" w:sz="0" w:space="0" w:color="auto"/>
                                                                        <w:left w:val="none" w:sz="0" w:space="0" w:color="auto"/>
                                                                        <w:bottom w:val="none" w:sz="0" w:space="0" w:color="auto"/>
                                                                        <w:right w:val="none" w:sz="0" w:space="0" w:color="auto"/>
                                                                      </w:divBdr>
                                                                    </w:div>
                                                                    <w:div w:id="428350516">
                                                                      <w:marLeft w:val="0"/>
                                                                      <w:marRight w:val="0"/>
                                                                      <w:marTop w:val="0"/>
                                                                      <w:marBottom w:val="0"/>
                                                                      <w:divBdr>
                                                                        <w:top w:val="none" w:sz="0" w:space="0" w:color="auto"/>
                                                                        <w:left w:val="none" w:sz="0" w:space="0" w:color="auto"/>
                                                                        <w:bottom w:val="none" w:sz="0" w:space="0" w:color="auto"/>
                                                                        <w:right w:val="none" w:sz="0" w:space="0" w:color="auto"/>
                                                                      </w:divBdr>
                                                                      <w:divsChild>
                                                                        <w:div w:id="19318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406274">
      <w:bodyDiv w:val="1"/>
      <w:marLeft w:val="0"/>
      <w:marRight w:val="0"/>
      <w:marTop w:val="0"/>
      <w:marBottom w:val="0"/>
      <w:divBdr>
        <w:top w:val="none" w:sz="0" w:space="0" w:color="auto"/>
        <w:left w:val="none" w:sz="0" w:space="0" w:color="auto"/>
        <w:bottom w:val="none" w:sz="0" w:space="0" w:color="auto"/>
        <w:right w:val="none" w:sz="0" w:space="0" w:color="auto"/>
      </w:divBdr>
    </w:div>
    <w:div w:id="2031029218">
      <w:bodyDiv w:val="1"/>
      <w:marLeft w:val="0"/>
      <w:marRight w:val="0"/>
      <w:marTop w:val="0"/>
      <w:marBottom w:val="0"/>
      <w:divBdr>
        <w:top w:val="none" w:sz="0" w:space="0" w:color="auto"/>
        <w:left w:val="none" w:sz="0" w:space="0" w:color="auto"/>
        <w:bottom w:val="none" w:sz="0" w:space="0" w:color="auto"/>
        <w:right w:val="none" w:sz="0" w:space="0" w:color="auto"/>
      </w:divBdr>
    </w:div>
    <w:div w:id="2078161643">
      <w:bodyDiv w:val="1"/>
      <w:marLeft w:val="0"/>
      <w:marRight w:val="0"/>
      <w:marTop w:val="0"/>
      <w:marBottom w:val="0"/>
      <w:divBdr>
        <w:top w:val="none" w:sz="0" w:space="0" w:color="auto"/>
        <w:left w:val="none" w:sz="0" w:space="0" w:color="auto"/>
        <w:bottom w:val="none" w:sz="0" w:space="0" w:color="auto"/>
        <w:right w:val="none" w:sz="0" w:space="0" w:color="auto"/>
      </w:divBdr>
    </w:div>
    <w:div w:id="214650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www.oracle.com/us/support/library/lifetime-support-technology-069183.pdf" TargetMode="Externa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https://blog.dbi-services.com/awrrpt-and-spreport-in-multitenant/"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orafrance.developpez.com/dbahelp/"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perfstat.wordpress.com/2014/09/04/capturing-long-running-sql-in-statspac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www.remote-dba.net/t_op_sql_high_use.htm"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hyperlink" Target="https://jonathanlewis.wordpress.com/category/oracle/statspack/" TargetMode="External"/><Relationship Id="rId28" Type="http://schemas.openxmlformats.org/officeDocument/2006/relationships/header" Target="header6.xml"/><Relationship Id="rId10" Type="http://schemas.openxmlformats.org/officeDocument/2006/relationships/image" Target="media/image1.png"/><Relationship Id="rId19" Type="http://schemas.openxmlformats.org/officeDocument/2006/relationships/hyperlink" Target="http://dbspecialists.com/not-licensed-for-awr-use-statspack-instead/"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ww.akadia.com/services/ora_statspack_survival_guide.html" TargetMode="External"/><Relationship Id="rId27" Type="http://schemas.openxmlformats.org/officeDocument/2006/relationships/header" Target="header5.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ques\Downloads\UmanisMod&#232;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CCD599317D454A95439D29380C591C"/>
        <w:category>
          <w:name w:val="Général"/>
          <w:gallery w:val="placeholder"/>
        </w:category>
        <w:types>
          <w:type w:val="bbPlcHdr"/>
        </w:types>
        <w:behaviors>
          <w:behavior w:val="content"/>
        </w:behaviors>
        <w:guid w:val="{23EC6066-F3DE-42CC-A5FE-4EC1B1A6C4BE}"/>
      </w:docPartPr>
      <w:docPartBody>
        <w:p w:rsidR="001A1081" w:rsidRDefault="004D1DDF">
          <w:pPr>
            <w:pStyle w:val="D3CCD599317D454A95439D29380C591C"/>
          </w:pPr>
          <w:r w:rsidRPr="00382FE3">
            <w:rPr>
              <w:rStyle w:val="Textedelespacerserv"/>
            </w:rPr>
            <w:t>[Titre ]</w:t>
          </w:r>
        </w:p>
      </w:docPartBody>
    </w:docPart>
    <w:docPart>
      <w:docPartPr>
        <w:name w:val="85E1B00DE3854803A96B7E7194E59E53"/>
        <w:category>
          <w:name w:val="Général"/>
          <w:gallery w:val="placeholder"/>
        </w:category>
        <w:types>
          <w:type w:val="bbPlcHdr"/>
        </w:types>
        <w:behaviors>
          <w:behavior w:val="content"/>
        </w:behaviors>
        <w:guid w:val="{41D484D7-9E68-4E74-AE56-48D800BBB435}"/>
      </w:docPartPr>
      <w:docPartBody>
        <w:p w:rsidR="001A1081" w:rsidRDefault="004D1DDF">
          <w:pPr>
            <w:pStyle w:val="85E1B00DE3854803A96B7E7194E59E53"/>
          </w:pPr>
          <w:r w:rsidRPr="00073E87">
            <w:rPr>
              <w:rStyle w:val="Textedelespacerserv"/>
            </w:rPr>
            <w:t>[Société]</w:t>
          </w:r>
        </w:p>
      </w:docPartBody>
    </w:docPart>
    <w:docPart>
      <w:docPartPr>
        <w:name w:val="AF4867AC4AD146308DEFC7429A233E97"/>
        <w:category>
          <w:name w:val="Général"/>
          <w:gallery w:val="placeholder"/>
        </w:category>
        <w:types>
          <w:type w:val="bbPlcHdr"/>
        </w:types>
        <w:behaviors>
          <w:behavior w:val="content"/>
        </w:behaviors>
        <w:guid w:val="{F4D8FCBC-B1B8-4D29-B935-45BF09D0127D}"/>
      </w:docPartPr>
      <w:docPartBody>
        <w:p w:rsidR="001A1081" w:rsidRDefault="004D1DDF">
          <w:pPr>
            <w:pStyle w:val="AF4867AC4AD146308DEFC7429A233E97"/>
          </w:pPr>
          <w:r w:rsidRPr="00073E87">
            <w:rPr>
              <w:rStyle w:val="Textedelespacerserv"/>
            </w:rPr>
            <w:t>[Objet ]</w:t>
          </w:r>
        </w:p>
      </w:docPartBody>
    </w:docPart>
    <w:docPart>
      <w:docPartPr>
        <w:name w:val="9CB7CFD45B9F48C7B5A8793CDEFDD3D9"/>
        <w:category>
          <w:name w:val="Général"/>
          <w:gallery w:val="placeholder"/>
        </w:category>
        <w:types>
          <w:type w:val="bbPlcHdr"/>
        </w:types>
        <w:behaviors>
          <w:behavior w:val="content"/>
        </w:behaviors>
        <w:guid w:val="{0819AB52-2437-4B80-A43D-DC8CF0EF0B9C}"/>
      </w:docPartPr>
      <w:docPartBody>
        <w:p w:rsidR="001A1081" w:rsidRDefault="004D1DDF">
          <w:pPr>
            <w:pStyle w:val="9CB7CFD45B9F48C7B5A8793CDEFDD3D9"/>
          </w:pPr>
          <w:r w:rsidRPr="00382FE3">
            <w:rPr>
              <w:rStyle w:val="Textedelespacerserv"/>
            </w:rPr>
            <w:t>[Mots clés ]</w:t>
          </w:r>
        </w:p>
      </w:docPartBody>
    </w:docPart>
    <w:docPart>
      <w:docPartPr>
        <w:name w:val="0D96A227CAC84F0594365A309AB69966"/>
        <w:category>
          <w:name w:val="Général"/>
          <w:gallery w:val="placeholder"/>
        </w:category>
        <w:types>
          <w:type w:val="bbPlcHdr"/>
        </w:types>
        <w:behaviors>
          <w:behavior w:val="content"/>
        </w:behaviors>
        <w:guid w:val="{DDADCC2E-AB50-48A9-9CCE-1323A615CD22}"/>
      </w:docPartPr>
      <w:docPartBody>
        <w:p w:rsidR="001A1081" w:rsidRDefault="004D1DDF">
          <w:pPr>
            <w:pStyle w:val="0D96A227CAC84F0594365A309AB69966"/>
          </w:pPr>
          <w:r w:rsidRPr="00CD4129">
            <w:rPr>
              <w:rStyle w:val="Textedelespacerserv"/>
            </w:rPr>
            <w:t>[Mots clés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CNDFD+Arial,Bold">
    <w:altName w:val="Arial"/>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DF"/>
    <w:rsid w:val="001A1081"/>
    <w:rsid w:val="004D1DDF"/>
    <w:rsid w:val="006B1B64"/>
    <w:rsid w:val="00A42D04"/>
    <w:rsid w:val="00A81F2B"/>
    <w:rsid w:val="00A85540"/>
    <w:rsid w:val="00B757BC"/>
    <w:rsid w:val="00B97EC7"/>
    <w:rsid w:val="00BF3F18"/>
    <w:rsid w:val="00C83F12"/>
    <w:rsid w:val="00D137D9"/>
    <w:rsid w:val="00E0633B"/>
    <w:rsid w:val="00E51AE8"/>
    <w:rsid w:val="00E57690"/>
    <w:rsid w:val="00EA656C"/>
    <w:rsid w:val="00F557BD"/>
    <w:rsid w:val="00FB34C5"/>
    <w:rsid w:val="00FF59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D3CCD599317D454A95439D29380C591C">
    <w:name w:val="D3CCD599317D454A95439D29380C591C"/>
  </w:style>
  <w:style w:type="paragraph" w:customStyle="1" w:styleId="85E1B00DE3854803A96B7E7194E59E53">
    <w:name w:val="85E1B00DE3854803A96B7E7194E59E53"/>
  </w:style>
  <w:style w:type="paragraph" w:customStyle="1" w:styleId="AF4867AC4AD146308DEFC7429A233E97">
    <w:name w:val="AF4867AC4AD146308DEFC7429A233E97"/>
  </w:style>
  <w:style w:type="paragraph" w:customStyle="1" w:styleId="9CB7CFD45B9F48C7B5A8793CDEFDD3D9">
    <w:name w:val="9CB7CFD45B9F48C7B5A8793CDEFDD3D9"/>
  </w:style>
  <w:style w:type="paragraph" w:customStyle="1" w:styleId="13BA469B46A94940A601D128EF32BBEE">
    <w:name w:val="13BA469B46A94940A601D128EF32BBEE"/>
  </w:style>
  <w:style w:type="paragraph" w:customStyle="1" w:styleId="0D96A227CAC84F0594365A309AB69966">
    <w:name w:val="0D96A227CAC84F0594365A309AB699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Umanis Word">
  <a:themeElements>
    <a:clrScheme name="Umanis Word &amp; rouge">
      <a:dk1>
        <a:srgbClr val="000000"/>
      </a:dk1>
      <a:lt1>
        <a:srgbClr val="FFFFFF"/>
      </a:lt1>
      <a:dk2>
        <a:srgbClr val="CB1F20"/>
      </a:dk2>
      <a:lt2>
        <a:srgbClr val="262626"/>
      </a:lt2>
      <a:accent1>
        <a:srgbClr val="59B35D"/>
      </a:accent1>
      <a:accent2>
        <a:srgbClr val="518EAE"/>
      </a:accent2>
      <a:accent3>
        <a:srgbClr val="AEB623"/>
      </a:accent3>
      <a:accent4>
        <a:srgbClr val="44B39B"/>
      </a:accent4>
      <a:accent5>
        <a:srgbClr val="825A81"/>
      </a:accent5>
      <a:accent6>
        <a:srgbClr val="DF5E11"/>
      </a:accent6>
      <a:hlink>
        <a:srgbClr val="000000"/>
      </a:hlink>
      <a:folHlink>
        <a:srgbClr val="B798B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Umanis" id="{D1B5AFC6-E7CA-4508-A1DC-12819BB210FD}" vid="{5A9675E6-2372-40FA-8CF6-37615525F96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09C1F3-729C-416E-9E4F-486E18E93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UmanisModèle.dotx</Template>
  <TotalTime>2790</TotalTime>
  <Pages>19</Pages>
  <Words>4210</Words>
  <Characters>23156</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Le Bon Marché</Company>
  <LinksUpToDate>false</LinksUpToDate>
  <CharactersWithSpaces>27312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Rapport d’audit</dc:subject>
  <dc:creator>jacques.e@live.fr</dc:creator>
  <cp:keywords>V 0.21</cp:keywords>
  <cp:lastModifiedBy>jacques.e@live.fr</cp:lastModifiedBy>
  <cp:revision>172</cp:revision>
  <cp:lastPrinted>2016-12-15T15:41:00Z</cp:lastPrinted>
  <dcterms:created xsi:type="dcterms:W3CDTF">2017-10-16T14:26:00Z</dcterms:created>
  <dcterms:modified xsi:type="dcterms:W3CDTF">2017-11-08T18:07:00Z</dcterms:modified>
  <cp:contentStatus>A valider par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C:\Users\MVT\AppData\Roaming\Microsoft\Templates\Document Themes\Umanis.thmx 011</vt:lpwstr>
  </property>
</Properties>
</file>