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60" w:lineRule="auto" w:before="0" w:after="0"/>
        <w:jc w:val="center"/>
      </w:pPr>
      <w:r>
        <w:rPr>
          <w:rFonts w:ascii="Times New Roman" w:hAnsi="Times New Roman" w:eastAsia="Times New Roman"/>
          <w:b/>
          <w:sz w:val="28"/>
        </w:rPr>
        <w:t>BAB III METODE PENELITIAN</w:t>
      </w:r>
    </w:p>
    <w:p>
      <w:pPr>
        <w:pStyle w:val="Heading2"/>
        <w:spacing w:line="360" w:lineRule="auto" w:before="0" w:after="0"/>
      </w:pPr>
      <w:r>
        <w:rPr>
          <w:rFonts w:ascii="Times New Roman" w:hAnsi="Times New Roman" w:eastAsia="Times New Roman"/>
          <w:b/>
          <w:sz w:val="24"/>
        </w:rPr>
        <w:t>3.1 Jenis Penelitian</w:t>
      </w:r>
    </w:p>
    <w:p>
      <w:pPr>
        <w:spacing w:line="360" w:lineRule="auto" w:after="0"/>
        <w:ind w:firstLine="709"/>
      </w:pPr>
      <w:r>
        <w:rPr>
          <w:rFonts w:ascii="Times New Roman" w:hAnsi="Times New Roman" w:eastAsia="Times New Roman"/>
          <w:sz w:val="24"/>
        </w:rPr>
        <w:t>Jenis penelitian ini adalah penelitian terapan bidang rekayasa perangkat lunak dengan pendekatan rancang bangun. Penelitian berfokus pada perancangan, implementasi, dan pengujian sistem rekomendasi obat berdasarkan gejala pengguna pada Apotek Sehat berbasis web menggunakan metode Natural Language Processing. Sistem yang dibangun tidak hanya berfungsi sebagai media informasi obat, tetapi juga menyediakan fitur transaksi apotek online, pengelolaan data oleh admin, dan chatbot untuk rekomendasi awal berdasarkan gejala pengguna.</w:t>
      </w:r>
    </w:p>
    <w:p>
      <w:pPr>
        <w:spacing w:line="360" w:lineRule="auto" w:after="0"/>
        <w:ind w:firstLine="709"/>
      </w:pPr>
      <w:r>
        <w:rPr>
          <w:rFonts w:ascii="Times New Roman" w:hAnsi="Times New Roman" w:eastAsia="Times New Roman"/>
          <w:sz w:val="24"/>
        </w:rPr>
        <w:t>Metode pengembangan sistem yang digunakan adalah Waterfall. Metode ini dipilih karena tahapan pengembangan dapat disusun secara runtut, mulai dari analisis kebutuhan, perancangan sistem, implementasi, pengujian, hingga evaluasi dan dokumentasi. Alur model pengembangan yang digunakan dalam penelitian ini ditunjukkan pada Gambar 3.1.</w:t>
      </w:r>
    </w:p>
    <w:p>
      <w:pPr>
        <w:spacing w:after="0"/>
        <w:jc w:val="center"/>
      </w:pPr>
      <w:r>
        <w:drawing>
          <wp:inline xmlns:a="http://schemas.openxmlformats.org/drawingml/2006/main" xmlns:pic="http://schemas.openxmlformats.org/drawingml/2006/picture">
            <wp:extent cx="5303520" cy="1723644"/>
            <wp:docPr id="1" name="Picture 1"/>
            <wp:cNvGraphicFramePr>
              <a:graphicFrameLocks noChangeAspect="1"/>
            </wp:cNvGraphicFramePr>
            <a:graphic>
              <a:graphicData uri="http://schemas.openxmlformats.org/drawingml/2006/picture">
                <pic:pic>
                  <pic:nvPicPr>
                    <pic:cNvPr id="0" name="gambar_3_1_waterfall.png"/>
                    <pic:cNvPicPr/>
                  </pic:nvPicPr>
                  <pic:blipFill>
                    <a:blip r:embed="rId9"/>
                    <a:stretch>
                      <a:fillRect/>
                    </a:stretch>
                  </pic:blipFill>
                  <pic:spPr>
                    <a:xfrm>
                      <a:off x="0" y="0"/>
                      <a:ext cx="5303520" cy="1723644"/>
                    </a:xfrm>
                    <a:prstGeom prst="rect"/>
                  </pic:spPr>
                </pic:pic>
              </a:graphicData>
            </a:graphic>
          </wp:inline>
        </w:drawing>
      </w:r>
    </w:p>
    <w:p>
      <w:pPr>
        <w:spacing w:line="360" w:lineRule="auto" w:after="0"/>
        <w:jc w:val="center"/>
      </w:pPr>
      <w:r>
        <w:rPr>
          <w:rFonts w:ascii="Times New Roman" w:hAnsi="Times New Roman" w:eastAsia="Times New Roman"/>
          <w:sz w:val="22"/>
        </w:rPr>
        <w:t>Gambar 3.1 Model Pengembangan Sistem Waterfall</w:t>
      </w:r>
    </w:p>
    <w:p>
      <w:pPr>
        <w:pStyle w:val="Heading2"/>
        <w:spacing w:line="360" w:lineRule="auto" w:before="0" w:after="0"/>
      </w:pPr>
      <w:r>
        <w:rPr>
          <w:rFonts w:ascii="Times New Roman" w:hAnsi="Times New Roman" w:eastAsia="Times New Roman"/>
          <w:b/>
          <w:sz w:val="24"/>
        </w:rPr>
        <w:t>3.2 Tempat dan Waktu Penelitian</w:t>
      </w:r>
    </w:p>
    <w:p>
      <w:pPr>
        <w:spacing w:line="360" w:lineRule="auto" w:after="0"/>
        <w:ind w:firstLine="709"/>
      </w:pPr>
      <w:r>
        <w:rPr>
          <w:rFonts w:ascii="Times New Roman" w:hAnsi="Times New Roman" w:eastAsia="Times New Roman"/>
          <w:sz w:val="24"/>
        </w:rPr>
        <w:t>Penelitian ini diimplementasikan untuk kebutuhan layanan digital Apotek Sehat. Berdasarkan rancangan penelitian, studi kasus diarahkan pada layanan Apotek Sehat yang berlokasi di Jl. Raya Delanggu Utara No. 69 Klaten. Waktu penelitian direncanakan selama lima bulan, yaitu mulai Maret 2026 sampai Juli 2026. Rincian jadwal kegiatan penelitian disajikan pada Tabel 3.1.</w:t>
      </w:r>
    </w:p>
    <w:p>
      <w:pPr>
        <w:spacing w:line="360" w:lineRule="auto" w:after="0"/>
        <w:jc w:val="center"/>
      </w:pPr>
      <w:r>
        <w:rPr>
          <w:rFonts w:ascii="Times New Roman" w:hAnsi="Times New Roman" w:eastAsia="Times New Roman"/>
          <w:sz w:val="22"/>
        </w:rPr>
        <w:t>Tabel 3.1 Jadwal Kegiatan Penelitian</w:t>
      </w:r>
    </w:p>
    <w:tbl>
      <w:tblPr>
        <w:tblStyle w:val="TableGrid"/>
        <w:tblW w:type="auto" w:w="0"/>
        <w:jc w:val="center"/>
        <w:tblLook w:firstColumn="1" w:firstRow="1" w:lastColumn="0" w:lastRow="0" w:noHBand="0" w:noVBand="1" w:val="04A0"/>
      </w:tblPr>
      <w:tblGrid>
        <w:gridCol w:w="1182"/>
        <w:gridCol w:w="1182"/>
        <w:gridCol w:w="1182"/>
        <w:gridCol w:w="1182"/>
        <w:gridCol w:w="1182"/>
        <w:gridCol w:w="1182"/>
        <w:gridCol w:w="1182"/>
      </w:tblGrid>
      <w:tr>
        <w:tc>
          <w:tcPr>
            <w:tcW w:type="dxa" w:w="567"/>
            <w:vAlign w:val="center"/>
            <w:shd w:fill="D9EAF7"/>
          </w:tcPr>
          <w:p>
            <w:pPr>
              <w:spacing w:line="240" w:lineRule="auto"/>
              <w:jc w:val="center"/>
            </w:pPr>
            <w:r/>
            <w:r>
              <w:rPr>
                <w:rFonts w:ascii="Times New Roman" w:hAnsi="Times New Roman" w:eastAsia="Times New Roman"/>
                <w:b/>
                <w:sz w:val="22"/>
              </w:rPr>
              <w:t>No</w:t>
            </w:r>
          </w:p>
        </w:tc>
        <w:tc>
          <w:tcPr>
            <w:tcW w:type="dxa" w:w="3402"/>
            <w:vAlign w:val="center"/>
            <w:shd w:fill="D9EAF7"/>
          </w:tcPr>
          <w:p>
            <w:pPr>
              <w:spacing w:line="240" w:lineRule="auto"/>
              <w:jc w:val="center"/>
            </w:pPr>
            <w:r/>
            <w:r>
              <w:rPr>
                <w:rFonts w:ascii="Times New Roman" w:hAnsi="Times New Roman" w:eastAsia="Times New Roman"/>
                <w:b/>
                <w:sz w:val="22"/>
              </w:rPr>
              <w:t>Kegiatan</w:t>
            </w:r>
          </w:p>
        </w:tc>
        <w:tc>
          <w:tcPr>
            <w:tcW w:type="dxa" w:w="1134"/>
            <w:vAlign w:val="center"/>
            <w:shd w:fill="D9EAF7"/>
          </w:tcPr>
          <w:p>
            <w:pPr>
              <w:spacing w:line="240" w:lineRule="auto"/>
              <w:jc w:val="center"/>
            </w:pPr>
            <w:r/>
            <w:r>
              <w:rPr>
                <w:rFonts w:ascii="Times New Roman" w:hAnsi="Times New Roman" w:eastAsia="Times New Roman"/>
                <w:b/>
                <w:sz w:val="22"/>
              </w:rPr>
              <w:t>Maret</w:t>
            </w:r>
          </w:p>
        </w:tc>
        <w:tc>
          <w:tcPr>
            <w:tcW w:type="dxa" w:w="1134"/>
            <w:vAlign w:val="center"/>
            <w:shd w:fill="D9EAF7"/>
          </w:tcPr>
          <w:p>
            <w:pPr>
              <w:spacing w:line="240" w:lineRule="auto"/>
              <w:jc w:val="center"/>
            </w:pPr>
            <w:r/>
            <w:r>
              <w:rPr>
                <w:rFonts w:ascii="Times New Roman" w:hAnsi="Times New Roman" w:eastAsia="Times New Roman"/>
                <w:b/>
                <w:sz w:val="22"/>
              </w:rPr>
              <w:t>April</w:t>
            </w:r>
          </w:p>
        </w:tc>
        <w:tc>
          <w:tcPr>
            <w:tcW w:type="dxa" w:w="1134"/>
            <w:vAlign w:val="center"/>
            <w:shd w:fill="D9EAF7"/>
          </w:tcPr>
          <w:p>
            <w:pPr>
              <w:spacing w:line="240" w:lineRule="auto"/>
              <w:jc w:val="center"/>
            </w:pPr>
            <w:r/>
            <w:r>
              <w:rPr>
                <w:rFonts w:ascii="Times New Roman" w:hAnsi="Times New Roman" w:eastAsia="Times New Roman"/>
                <w:b/>
                <w:sz w:val="22"/>
              </w:rPr>
              <w:t>Mei</w:t>
            </w:r>
          </w:p>
        </w:tc>
        <w:tc>
          <w:tcPr>
            <w:tcW w:type="dxa" w:w="1134"/>
            <w:vAlign w:val="center"/>
            <w:shd w:fill="D9EAF7"/>
          </w:tcPr>
          <w:p>
            <w:pPr>
              <w:spacing w:line="240" w:lineRule="auto"/>
              <w:jc w:val="center"/>
            </w:pPr>
            <w:r/>
            <w:r>
              <w:rPr>
                <w:rFonts w:ascii="Times New Roman" w:hAnsi="Times New Roman" w:eastAsia="Times New Roman"/>
                <w:b/>
                <w:sz w:val="22"/>
              </w:rPr>
              <w:t>Juni</w:t>
            </w:r>
          </w:p>
        </w:tc>
        <w:tc>
          <w:tcPr>
            <w:tcW w:type="dxa" w:w="1134"/>
            <w:vAlign w:val="center"/>
            <w:shd w:fill="D9EAF7"/>
          </w:tcPr>
          <w:p>
            <w:pPr>
              <w:spacing w:line="240" w:lineRule="auto"/>
              <w:jc w:val="center"/>
            </w:pPr>
            <w:r/>
            <w:r>
              <w:rPr>
                <w:rFonts w:ascii="Times New Roman" w:hAnsi="Times New Roman" w:eastAsia="Times New Roman"/>
                <w:b/>
                <w:sz w:val="22"/>
              </w:rPr>
              <w:t>Juli</w:t>
            </w:r>
          </w:p>
        </w:tc>
      </w:tr>
      <w:tr>
        <w:tc>
          <w:tcPr>
            <w:tcW w:type="dxa" w:w="567"/>
            <w:vAlign w:val="center"/>
          </w:tcPr>
          <w:p>
            <w:pPr>
              <w:spacing w:line="240" w:lineRule="auto"/>
            </w:pPr>
            <w:r/>
            <w:r>
              <w:rPr>
                <w:rFonts w:ascii="Times New Roman" w:hAnsi="Times New Roman" w:eastAsia="Times New Roman"/>
                <w:b w:val="0"/>
                <w:sz w:val="22"/>
              </w:rPr>
              <w:t>1</w:t>
            </w:r>
          </w:p>
        </w:tc>
        <w:tc>
          <w:tcPr>
            <w:tcW w:type="dxa" w:w="3402"/>
            <w:vAlign w:val="center"/>
          </w:tcPr>
          <w:p>
            <w:pPr>
              <w:spacing w:line="240" w:lineRule="auto"/>
            </w:pPr>
            <w:r/>
            <w:r>
              <w:rPr>
                <w:rFonts w:ascii="Times New Roman" w:hAnsi="Times New Roman" w:eastAsia="Times New Roman"/>
                <w:b w:val="0"/>
                <w:sz w:val="22"/>
              </w:rPr>
              <w:t>Studi literatur dan observasi</w:t>
            </w:r>
          </w:p>
        </w:tc>
        <w:tc>
          <w:tcPr>
            <w:tcW w:type="dxa" w:w="1134"/>
            <w:vAlign w:val="center"/>
          </w:tcPr>
          <w:p>
            <w:pPr>
              <w:spacing w:line="240" w:lineRule="auto"/>
            </w:pPr>
            <w:r/>
            <w:r>
              <w:rPr>
                <w:rFonts w:ascii="Times New Roman" w:hAnsi="Times New Roman" w:eastAsia="Times New Roman"/>
                <w:b w:val="0"/>
                <w:sz w:val="22"/>
              </w:rPr>
              <w:t>✓</w:t>
            </w:r>
          </w:p>
        </w:tc>
        <w:tc>
          <w:tcPr>
            <w:tcW w:type="dxa" w:w="1134"/>
            <w:vAlign w:val="center"/>
          </w:tcPr>
          <w:p>
            <w:pPr>
              <w:spacing w:line="240" w:lineRule="auto"/>
            </w:pPr>
            <w:r/>
            <w:r>
              <w:rPr>
                <w:rFonts w:ascii="Times New Roman" w:hAnsi="Times New Roman" w:eastAsia="Times New Roman"/>
                <w:b w:val="0"/>
                <w:sz w:val="22"/>
              </w:rPr>
            </w:r>
          </w:p>
        </w:tc>
        <w:tc>
          <w:tcPr>
            <w:tcW w:type="dxa" w:w="1134"/>
            <w:vAlign w:val="center"/>
          </w:tcPr>
          <w:p>
            <w:pPr>
              <w:spacing w:line="240" w:lineRule="auto"/>
            </w:pPr>
            <w:r/>
            <w:r>
              <w:rPr>
                <w:rFonts w:ascii="Times New Roman" w:hAnsi="Times New Roman" w:eastAsia="Times New Roman"/>
                <w:b w:val="0"/>
                <w:sz w:val="22"/>
              </w:rPr>
            </w:r>
          </w:p>
        </w:tc>
        <w:tc>
          <w:tcPr>
            <w:tcW w:type="dxa" w:w="1134"/>
            <w:vAlign w:val="center"/>
          </w:tcPr>
          <w:p>
            <w:pPr>
              <w:spacing w:line="240" w:lineRule="auto"/>
            </w:pPr>
            <w:r/>
            <w:r>
              <w:rPr>
                <w:rFonts w:ascii="Times New Roman" w:hAnsi="Times New Roman" w:eastAsia="Times New Roman"/>
                <w:b w:val="0"/>
                <w:sz w:val="22"/>
              </w:rPr>
            </w:r>
          </w:p>
        </w:tc>
        <w:tc>
          <w:tcPr>
            <w:tcW w:type="dxa" w:w="1134"/>
            <w:vAlign w:val="center"/>
          </w:tcPr>
          <w:p>
            <w:pPr>
              <w:spacing w:line="240" w:lineRule="auto"/>
            </w:pPr>
            <w:r/>
            <w:r>
              <w:rPr>
                <w:rFonts w:ascii="Times New Roman" w:hAnsi="Times New Roman" w:eastAsia="Times New Roman"/>
                <w:b w:val="0"/>
                <w:sz w:val="22"/>
              </w:rPr>
            </w:r>
          </w:p>
        </w:tc>
      </w:tr>
      <w:tr>
        <w:tc>
          <w:tcPr>
            <w:tcW w:type="dxa" w:w="567"/>
            <w:vAlign w:val="center"/>
          </w:tcPr>
          <w:p>
            <w:pPr>
              <w:spacing w:line="240" w:lineRule="auto"/>
            </w:pPr>
            <w:r/>
            <w:r>
              <w:rPr>
                <w:rFonts w:ascii="Times New Roman" w:hAnsi="Times New Roman" w:eastAsia="Times New Roman"/>
                <w:b w:val="0"/>
                <w:sz w:val="22"/>
              </w:rPr>
              <w:t>2</w:t>
            </w:r>
          </w:p>
        </w:tc>
        <w:tc>
          <w:tcPr>
            <w:tcW w:type="dxa" w:w="3402"/>
            <w:vAlign w:val="center"/>
          </w:tcPr>
          <w:p>
            <w:pPr>
              <w:spacing w:line="240" w:lineRule="auto"/>
            </w:pPr>
            <w:r/>
            <w:r>
              <w:rPr>
                <w:rFonts w:ascii="Times New Roman" w:hAnsi="Times New Roman" w:eastAsia="Times New Roman"/>
                <w:b w:val="0"/>
                <w:sz w:val="22"/>
              </w:rPr>
              <w:t>Pengumpulan data</w:t>
            </w:r>
          </w:p>
        </w:tc>
        <w:tc>
          <w:tcPr>
            <w:tcW w:type="dxa" w:w="1134"/>
            <w:vAlign w:val="center"/>
          </w:tcPr>
          <w:p>
            <w:pPr>
              <w:spacing w:line="240" w:lineRule="auto"/>
            </w:pPr>
            <w:r/>
            <w:r>
              <w:rPr>
                <w:rFonts w:ascii="Times New Roman" w:hAnsi="Times New Roman" w:eastAsia="Times New Roman"/>
                <w:b w:val="0"/>
                <w:sz w:val="22"/>
              </w:rPr>
              <w:t>✓</w:t>
            </w:r>
          </w:p>
        </w:tc>
        <w:tc>
          <w:tcPr>
            <w:tcW w:type="dxa" w:w="1134"/>
            <w:vAlign w:val="center"/>
          </w:tcPr>
          <w:p>
            <w:pPr>
              <w:spacing w:line="240" w:lineRule="auto"/>
            </w:pPr>
            <w:r/>
            <w:r>
              <w:rPr>
                <w:rFonts w:ascii="Times New Roman" w:hAnsi="Times New Roman" w:eastAsia="Times New Roman"/>
                <w:b w:val="0"/>
                <w:sz w:val="22"/>
              </w:rPr>
              <w:t>✓</w:t>
            </w:r>
          </w:p>
        </w:tc>
        <w:tc>
          <w:tcPr>
            <w:tcW w:type="dxa" w:w="1134"/>
            <w:vAlign w:val="center"/>
          </w:tcPr>
          <w:p>
            <w:pPr>
              <w:spacing w:line="240" w:lineRule="auto"/>
            </w:pPr>
            <w:r/>
            <w:r>
              <w:rPr>
                <w:rFonts w:ascii="Times New Roman" w:hAnsi="Times New Roman" w:eastAsia="Times New Roman"/>
                <w:b w:val="0"/>
                <w:sz w:val="22"/>
              </w:rPr>
            </w:r>
          </w:p>
        </w:tc>
        <w:tc>
          <w:tcPr>
            <w:tcW w:type="dxa" w:w="1134"/>
            <w:vAlign w:val="center"/>
          </w:tcPr>
          <w:p>
            <w:pPr>
              <w:spacing w:line="240" w:lineRule="auto"/>
            </w:pPr>
            <w:r/>
            <w:r>
              <w:rPr>
                <w:rFonts w:ascii="Times New Roman" w:hAnsi="Times New Roman" w:eastAsia="Times New Roman"/>
                <w:b w:val="0"/>
                <w:sz w:val="22"/>
              </w:rPr>
            </w:r>
          </w:p>
        </w:tc>
        <w:tc>
          <w:tcPr>
            <w:tcW w:type="dxa" w:w="1134"/>
            <w:vAlign w:val="center"/>
          </w:tcPr>
          <w:p>
            <w:pPr>
              <w:spacing w:line="240" w:lineRule="auto"/>
            </w:pPr>
            <w:r/>
            <w:r>
              <w:rPr>
                <w:rFonts w:ascii="Times New Roman" w:hAnsi="Times New Roman" w:eastAsia="Times New Roman"/>
                <w:b w:val="0"/>
                <w:sz w:val="22"/>
              </w:rPr>
            </w:r>
          </w:p>
        </w:tc>
      </w:tr>
      <w:tr>
        <w:tc>
          <w:tcPr>
            <w:tcW w:type="dxa" w:w="567"/>
            <w:vAlign w:val="center"/>
          </w:tcPr>
          <w:p>
            <w:pPr>
              <w:spacing w:line="240" w:lineRule="auto"/>
            </w:pPr>
            <w:r/>
            <w:r>
              <w:rPr>
                <w:rFonts w:ascii="Times New Roman" w:hAnsi="Times New Roman" w:eastAsia="Times New Roman"/>
                <w:b w:val="0"/>
                <w:sz w:val="22"/>
              </w:rPr>
              <w:t>3</w:t>
            </w:r>
          </w:p>
        </w:tc>
        <w:tc>
          <w:tcPr>
            <w:tcW w:type="dxa" w:w="3402"/>
            <w:vAlign w:val="center"/>
          </w:tcPr>
          <w:p>
            <w:pPr>
              <w:spacing w:line="240" w:lineRule="auto"/>
            </w:pPr>
            <w:r/>
            <w:r>
              <w:rPr>
                <w:rFonts w:ascii="Times New Roman" w:hAnsi="Times New Roman" w:eastAsia="Times New Roman"/>
                <w:b w:val="0"/>
                <w:sz w:val="22"/>
              </w:rPr>
              <w:t>Analisis kebutuhan dan perancangan sistem</w:t>
            </w:r>
          </w:p>
        </w:tc>
        <w:tc>
          <w:tcPr>
            <w:tcW w:type="dxa" w:w="1134"/>
            <w:vAlign w:val="center"/>
          </w:tcPr>
          <w:p>
            <w:pPr>
              <w:spacing w:line="240" w:lineRule="auto"/>
            </w:pPr>
            <w:r/>
            <w:r>
              <w:rPr>
                <w:rFonts w:ascii="Times New Roman" w:hAnsi="Times New Roman" w:eastAsia="Times New Roman"/>
                <w:b w:val="0"/>
                <w:sz w:val="22"/>
              </w:rPr>
            </w:r>
          </w:p>
        </w:tc>
        <w:tc>
          <w:tcPr>
            <w:tcW w:type="dxa" w:w="1134"/>
            <w:vAlign w:val="center"/>
          </w:tcPr>
          <w:p>
            <w:pPr>
              <w:spacing w:line="240" w:lineRule="auto"/>
            </w:pPr>
            <w:r/>
            <w:r>
              <w:rPr>
                <w:rFonts w:ascii="Times New Roman" w:hAnsi="Times New Roman" w:eastAsia="Times New Roman"/>
                <w:b w:val="0"/>
                <w:sz w:val="22"/>
              </w:rPr>
              <w:t>✓</w:t>
            </w:r>
          </w:p>
        </w:tc>
        <w:tc>
          <w:tcPr>
            <w:tcW w:type="dxa" w:w="1134"/>
            <w:vAlign w:val="center"/>
          </w:tcPr>
          <w:p>
            <w:pPr>
              <w:spacing w:line="240" w:lineRule="auto"/>
            </w:pPr>
            <w:r/>
            <w:r>
              <w:rPr>
                <w:rFonts w:ascii="Times New Roman" w:hAnsi="Times New Roman" w:eastAsia="Times New Roman"/>
                <w:b w:val="0"/>
                <w:sz w:val="22"/>
              </w:rPr>
              <w:t>✓</w:t>
            </w:r>
          </w:p>
        </w:tc>
        <w:tc>
          <w:tcPr>
            <w:tcW w:type="dxa" w:w="1134"/>
            <w:vAlign w:val="center"/>
          </w:tcPr>
          <w:p>
            <w:pPr>
              <w:spacing w:line="240" w:lineRule="auto"/>
            </w:pPr>
            <w:r/>
            <w:r>
              <w:rPr>
                <w:rFonts w:ascii="Times New Roman" w:hAnsi="Times New Roman" w:eastAsia="Times New Roman"/>
                <w:b w:val="0"/>
                <w:sz w:val="22"/>
              </w:rPr>
            </w:r>
          </w:p>
        </w:tc>
        <w:tc>
          <w:tcPr>
            <w:tcW w:type="dxa" w:w="1134"/>
            <w:vAlign w:val="center"/>
          </w:tcPr>
          <w:p>
            <w:pPr>
              <w:spacing w:line="240" w:lineRule="auto"/>
            </w:pPr>
            <w:r/>
            <w:r>
              <w:rPr>
                <w:rFonts w:ascii="Times New Roman" w:hAnsi="Times New Roman" w:eastAsia="Times New Roman"/>
                <w:b w:val="0"/>
                <w:sz w:val="22"/>
              </w:rPr>
            </w:r>
          </w:p>
        </w:tc>
      </w:tr>
      <w:tr>
        <w:tc>
          <w:tcPr>
            <w:tcW w:type="dxa" w:w="567"/>
            <w:vAlign w:val="center"/>
          </w:tcPr>
          <w:p>
            <w:pPr>
              <w:spacing w:line="240" w:lineRule="auto"/>
            </w:pPr>
            <w:r/>
            <w:r>
              <w:rPr>
                <w:rFonts w:ascii="Times New Roman" w:hAnsi="Times New Roman" w:eastAsia="Times New Roman"/>
                <w:b w:val="0"/>
                <w:sz w:val="22"/>
              </w:rPr>
              <w:t>4</w:t>
            </w:r>
          </w:p>
        </w:tc>
        <w:tc>
          <w:tcPr>
            <w:tcW w:type="dxa" w:w="3402"/>
            <w:vAlign w:val="center"/>
          </w:tcPr>
          <w:p>
            <w:pPr>
              <w:spacing w:line="240" w:lineRule="auto"/>
            </w:pPr>
            <w:r/>
            <w:r>
              <w:rPr>
                <w:rFonts w:ascii="Times New Roman" w:hAnsi="Times New Roman" w:eastAsia="Times New Roman"/>
                <w:b w:val="0"/>
                <w:sz w:val="22"/>
              </w:rPr>
              <w:t>Perancangan UI/UX</w:t>
            </w:r>
          </w:p>
        </w:tc>
        <w:tc>
          <w:tcPr>
            <w:tcW w:type="dxa" w:w="1134"/>
            <w:vAlign w:val="center"/>
          </w:tcPr>
          <w:p>
            <w:pPr>
              <w:spacing w:line="240" w:lineRule="auto"/>
            </w:pPr>
            <w:r/>
            <w:r>
              <w:rPr>
                <w:rFonts w:ascii="Times New Roman" w:hAnsi="Times New Roman" w:eastAsia="Times New Roman"/>
                <w:b w:val="0"/>
                <w:sz w:val="22"/>
              </w:rPr>
            </w:r>
          </w:p>
        </w:tc>
        <w:tc>
          <w:tcPr>
            <w:tcW w:type="dxa" w:w="1134"/>
            <w:vAlign w:val="center"/>
          </w:tcPr>
          <w:p>
            <w:pPr>
              <w:spacing w:line="240" w:lineRule="auto"/>
            </w:pPr>
            <w:r/>
            <w:r>
              <w:rPr>
                <w:rFonts w:ascii="Times New Roman" w:hAnsi="Times New Roman" w:eastAsia="Times New Roman"/>
                <w:b w:val="0"/>
                <w:sz w:val="22"/>
              </w:rPr>
              <w:t>✓</w:t>
            </w:r>
          </w:p>
        </w:tc>
        <w:tc>
          <w:tcPr>
            <w:tcW w:type="dxa" w:w="1134"/>
            <w:vAlign w:val="center"/>
          </w:tcPr>
          <w:p>
            <w:pPr>
              <w:spacing w:line="240" w:lineRule="auto"/>
            </w:pPr>
            <w:r/>
            <w:r>
              <w:rPr>
                <w:rFonts w:ascii="Times New Roman" w:hAnsi="Times New Roman" w:eastAsia="Times New Roman"/>
                <w:b w:val="0"/>
                <w:sz w:val="22"/>
              </w:rPr>
              <w:t>✓</w:t>
            </w:r>
          </w:p>
        </w:tc>
        <w:tc>
          <w:tcPr>
            <w:tcW w:type="dxa" w:w="1134"/>
            <w:vAlign w:val="center"/>
          </w:tcPr>
          <w:p>
            <w:pPr>
              <w:spacing w:line="240" w:lineRule="auto"/>
            </w:pPr>
            <w:r/>
            <w:r>
              <w:rPr>
                <w:rFonts w:ascii="Times New Roman" w:hAnsi="Times New Roman" w:eastAsia="Times New Roman"/>
                <w:b w:val="0"/>
                <w:sz w:val="22"/>
              </w:rPr>
            </w:r>
          </w:p>
        </w:tc>
        <w:tc>
          <w:tcPr>
            <w:tcW w:type="dxa" w:w="1134"/>
            <w:vAlign w:val="center"/>
          </w:tcPr>
          <w:p>
            <w:pPr>
              <w:spacing w:line="240" w:lineRule="auto"/>
            </w:pPr>
            <w:r/>
            <w:r>
              <w:rPr>
                <w:rFonts w:ascii="Times New Roman" w:hAnsi="Times New Roman" w:eastAsia="Times New Roman"/>
                <w:b w:val="0"/>
                <w:sz w:val="22"/>
              </w:rPr>
            </w:r>
          </w:p>
        </w:tc>
      </w:tr>
      <w:tr>
        <w:tc>
          <w:tcPr>
            <w:tcW w:type="dxa" w:w="567"/>
            <w:vAlign w:val="center"/>
          </w:tcPr>
          <w:p>
            <w:pPr>
              <w:spacing w:line="240" w:lineRule="auto"/>
            </w:pPr>
            <w:r/>
            <w:r>
              <w:rPr>
                <w:rFonts w:ascii="Times New Roman" w:hAnsi="Times New Roman" w:eastAsia="Times New Roman"/>
                <w:b w:val="0"/>
                <w:sz w:val="22"/>
              </w:rPr>
              <w:t>5</w:t>
            </w:r>
          </w:p>
        </w:tc>
        <w:tc>
          <w:tcPr>
            <w:tcW w:type="dxa" w:w="3402"/>
            <w:vAlign w:val="center"/>
          </w:tcPr>
          <w:p>
            <w:pPr>
              <w:spacing w:line="240" w:lineRule="auto"/>
            </w:pPr>
            <w:r/>
            <w:r>
              <w:rPr>
                <w:rFonts w:ascii="Times New Roman" w:hAnsi="Times New Roman" w:eastAsia="Times New Roman"/>
                <w:b w:val="0"/>
                <w:sz w:val="22"/>
              </w:rPr>
              <w:t>Pembuatan program</w:t>
            </w:r>
          </w:p>
        </w:tc>
        <w:tc>
          <w:tcPr>
            <w:tcW w:type="dxa" w:w="1134"/>
            <w:vAlign w:val="center"/>
          </w:tcPr>
          <w:p>
            <w:pPr>
              <w:spacing w:line="240" w:lineRule="auto"/>
            </w:pPr>
            <w:r/>
            <w:r>
              <w:rPr>
                <w:rFonts w:ascii="Times New Roman" w:hAnsi="Times New Roman" w:eastAsia="Times New Roman"/>
                <w:b w:val="0"/>
                <w:sz w:val="22"/>
              </w:rPr>
            </w:r>
          </w:p>
        </w:tc>
        <w:tc>
          <w:tcPr>
            <w:tcW w:type="dxa" w:w="1134"/>
            <w:vAlign w:val="center"/>
          </w:tcPr>
          <w:p>
            <w:pPr>
              <w:spacing w:line="240" w:lineRule="auto"/>
            </w:pPr>
            <w:r/>
            <w:r>
              <w:rPr>
                <w:rFonts w:ascii="Times New Roman" w:hAnsi="Times New Roman" w:eastAsia="Times New Roman"/>
                <w:b w:val="0"/>
                <w:sz w:val="22"/>
              </w:rPr>
            </w:r>
          </w:p>
        </w:tc>
        <w:tc>
          <w:tcPr>
            <w:tcW w:type="dxa" w:w="1134"/>
            <w:vAlign w:val="center"/>
          </w:tcPr>
          <w:p>
            <w:pPr>
              <w:spacing w:line="240" w:lineRule="auto"/>
            </w:pPr>
            <w:r/>
            <w:r>
              <w:rPr>
                <w:rFonts w:ascii="Times New Roman" w:hAnsi="Times New Roman" w:eastAsia="Times New Roman"/>
                <w:b w:val="0"/>
                <w:sz w:val="22"/>
              </w:rPr>
              <w:t>✓</w:t>
            </w:r>
          </w:p>
        </w:tc>
        <w:tc>
          <w:tcPr>
            <w:tcW w:type="dxa" w:w="1134"/>
            <w:vAlign w:val="center"/>
          </w:tcPr>
          <w:p>
            <w:pPr>
              <w:spacing w:line="240" w:lineRule="auto"/>
            </w:pPr>
            <w:r/>
            <w:r>
              <w:rPr>
                <w:rFonts w:ascii="Times New Roman" w:hAnsi="Times New Roman" w:eastAsia="Times New Roman"/>
                <w:b w:val="0"/>
                <w:sz w:val="22"/>
              </w:rPr>
              <w:t>✓</w:t>
            </w:r>
          </w:p>
        </w:tc>
        <w:tc>
          <w:tcPr>
            <w:tcW w:type="dxa" w:w="1134"/>
            <w:vAlign w:val="center"/>
          </w:tcPr>
          <w:p>
            <w:pPr>
              <w:spacing w:line="240" w:lineRule="auto"/>
            </w:pPr>
            <w:r/>
            <w:r>
              <w:rPr>
                <w:rFonts w:ascii="Times New Roman" w:hAnsi="Times New Roman" w:eastAsia="Times New Roman"/>
                <w:b w:val="0"/>
                <w:sz w:val="22"/>
              </w:rPr>
            </w:r>
          </w:p>
        </w:tc>
      </w:tr>
      <w:tr>
        <w:tc>
          <w:tcPr>
            <w:tcW w:type="dxa" w:w="567"/>
            <w:vAlign w:val="center"/>
          </w:tcPr>
          <w:p>
            <w:pPr>
              <w:spacing w:line="240" w:lineRule="auto"/>
            </w:pPr>
            <w:r/>
            <w:r>
              <w:rPr>
                <w:rFonts w:ascii="Times New Roman" w:hAnsi="Times New Roman" w:eastAsia="Times New Roman"/>
                <w:b w:val="0"/>
                <w:sz w:val="22"/>
              </w:rPr>
              <w:t>6</w:t>
            </w:r>
          </w:p>
        </w:tc>
        <w:tc>
          <w:tcPr>
            <w:tcW w:type="dxa" w:w="3402"/>
            <w:vAlign w:val="center"/>
          </w:tcPr>
          <w:p>
            <w:pPr>
              <w:spacing w:line="240" w:lineRule="auto"/>
            </w:pPr>
            <w:r/>
            <w:r>
              <w:rPr>
                <w:rFonts w:ascii="Times New Roman" w:hAnsi="Times New Roman" w:eastAsia="Times New Roman"/>
                <w:b w:val="0"/>
                <w:sz w:val="22"/>
              </w:rPr>
              <w:t>Integrasi chatbot NLP</w:t>
            </w:r>
          </w:p>
        </w:tc>
        <w:tc>
          <w:tcPr>
            <w:tcW w:type="dxa" w:w="1134"/>
            <w:vAlign w:val="center"/>
          </w:tcPr>
          <w:p>
            <w:pPr>
              <w:spacing w:line="240" w:lineRule="auto"/>
            </w:pPr>
            <w:r/>
            <w:r>
              <w:rPr>
                <w:rFonts w:ascii="Times New Roman" w:hAnsi="Times New Roman" w:eastAsia="Times New Roman"/>
                <w:b w:val="0"/>
                <w:sz w:val="22"/>
              </w:rPr>
            </w:r>
          </w:p>
        </w:tc>
        <w:tc>
          <w:tcPr>
            <w:tcW w:type="dxa" w:w="1134"/>
            <w:vAlign w:val="center"/>
          </w:tcPr>
          <w:p>
            <w:pPr>
              <w:spacing w:line="240" w:lineRule="auto"/>
            </w:pPr>
            <w:r/>
            <w:r>
              <w:rPr>
                <w:rFonts w:ascii="Times New Roman" w:hAnsi="Times New Roman" w:eastAsia="Times New Roman"/>
                <w:b w:val="0"/>
                <w:sz w:val="22"/>
              </w:rPr>
            </w:r>
          </w:p>
        </w:tc>
        <w:tc>
          <w:tcPr>
            <w:tcW w:type="dxa" w:w="1134"/>
            <w:vAlign w:val="center"/>
          </w:tcPr>
          <w:p>
            <w:pPr>
              <w:spacing w:line="240" w:lineRule="auto"/>
            </w:pPr>
            <w:r/>
            <w:r>
              <w:rPr>
                <w:rFonts w:ascii="Times New Roman" w:hAnsi="Times New Roman" w:eastAsia="Times New Roman"/>
                <w:b w:val="0"/>
                <w:sz w:val="22"/>
              </w:rPr>
              <w:t>✓</w:t>
            </w:r>
          </w:p>
        </w:tc>
        <w:tc>
          <w:tcPr>
            <w:tcW w:type="dxa" w:w="1134"/>
            <w:vAlign w:val="center"/>
          </w:tcPr>
          <w:p>
            <w:pPr>
              <w:spacing w:line="240" w:lineRule="auto"/>
            </w:pPr>
            <w:r/>
            <w:r>
              <w:rPr>
                <w:rFonts w:ascii="Times New Roman" w:hAnsi="Times New Roman" w:eastAsia="Times New Roman"/>
                <w:b w:val="0"/>
                <w:sz w:val="22"/>
              </w:rPr>
              <w:t>✓</w:t>
            </w:r>
          </w:p>
        </w:tc>
        <w:tc>
          <w:tcPr>
            <w:tcW w:type="dxa" w:w="1134"/>
            <w:vAlign w:val="center"/>
          </w:tcPr>
          <w:p>
            <w:pPr>
              <w:spacing w:line="240" w:lineRule="auto"/>
            </w:pPr>
            <w:r/>
            <w:r>
              <w:rPr>
                <w:rFonts w:ascii="Times New Roman" w:hAnsi="Times New Roman" w:eastAsia="Times New Roman"/>
                <w:b w:val="0"/>
                <w:sz w:val="22"/>
              </w:rPr>
            </w:r>
          </w:p>
        </w:tc>
      </w:tr>
      <w:tr>
        <w:tc>
          <w:tcPr>
            <w:tcW w:type="dxa" w:w="567"/>
            <w:vAlign w:val="center"/>
          </w:tcPr>
          <w:p>
            <w:pPr>
              <w:spacing w:line="240" w:lineRule="auto"/>
            </w:pPr>
            <w:r/>
            <w:r>
              <w:rPr>
                <w:rFonts w:ascii="Times New Roman" w:hAnsi="Times New Roman" w:eastAsia="Times New Roman"/>
                <w:b w:val="0"/>
                <w:sz w:val="22"/>
              </w:rPr>
              <w:t>7</w:t>
            </w:r>
          </w:p>
        </w:tc>
        <w:tc>
          <w:tcPr>
            <w:tcW w:type="dxa" w:w="3402"/>
            <w:vAlign w:val="center"/>
          </w:tcPr>
          <w:p>
            <w:pPr>
              <w:spacing w:line="240" w:lineRule="auto"/>
            </w:pPr>
            <w:r/>
            <w:r>
              <w:rPr>
                <w:rFonts w:ascii="Times New Roman" w:hAnsi="Times New Roman" w:eastAsia="Times New Roman"/>
                <w:b w:val="0"/>
                <w:sz w:val="22"/>
              </w:rPr>
              <w:t>Pengujian dan evaluasi sistem</w:t>
            </w:r>
          </w:p>
        </w:tc>
        <w:tc>
          <w:tcPr>
            <w:tcW w:type="dxa" w:w="1134"/>
            <w:vAlign w:val="center"/>
          </w:tcPr>
          <w:p>
            <w:pPr>
              <w:spacing w:line="240" w:lineRule="auto"/>
            </w:pPr>
            <w:r/>
            <w:r>
              <w:rPr>
                <w:rFonts w:ascii="Times New Roman" w:hAnsi="Times New Roman" w:eastAsia="Times New Roman"/>
                <w:b w:val="0"/>
                <w:sz w:val="22"/>
              </w:rPr>
            </w:r>
          </w:p>
        </w:tc>
        <w:tc>
          <w:tcPr>
            <w:tcW w:type="dxa" w:w="1134"/>
            <w:vAlign w:val="center"/>
          </w:tcPr>
          <w:p>
            <w:pPr>
              <w:spacing w:line="240" w:lineRule="auto"/>
            </w:pPr>
            <w:r/>
            <w:r>
              <w:rPr>
                <w:rFonts w:ascii="Times New Roman" w:hAnsi="Times New Roman" w:eastAsia="Times New Roman"/>
                <w:b w:val="0"/>
                <w:sz w:val="22"/>
              </w:rPr>
            </w:r>
          </w:p>
        </w:tc>
        <w:tc>
          <w:tcPr>
            <w:tcW w:type="dxa" w:w="1134"/>
            <w:vAlign w:val="center"/>
          </w:tcPr>
          <w:p>
            <w:pPr>
              <w:spacing w:line="240" w:lineRule="auto"/>
            </w:pPr>
            <w:r/>
            <w:r>
              <w:rPr>
                <w:rFonts w:ascii="Times New Roman" w:hAnsi="Times New Roman" w:eastAsia="Times New Roman"/>
                <w:b w:val="0"/>
                <w:sz w:val="22"/>
              </w:rPr>
            </w:r>
          </w:p>
        </w:tc>
        <w:tc>
          <w:tcPr>
            <w:tcW w:type="dxa" w:w="1134"/>
            <w:vAlign w:val="center"/>
          </w:tcPr>
          <w:p>
            <w:pPr>
              <w:spacing w:line="240" w:lineRule="auto"/>
            </w:pPr>
            <w:r/>
            <w:r>
              <w:rPr>
                <w:rFonts w:ascii="Times New Roman" w:hAnsi="Times New Roman" w:eastAsia="Times New Roman"/>
                <w:b w:val="0"/>
                <w:sz w:val="22"/>
              </w:rPr>
              <w:t>✓</w:t>
            </w:r>
          </w:p>
        </w:tc>
        <w:tc>
          <w:tcPr>
            <w:tcW w:type="dxa" w:w="1134"/>
            <w:vAlign w:val="center"/>
          </w:tcPr>
          <w:p>
            <w:pPr>
              <w:spacing w:line="240" w:lineRule="auto"/>
            </w:pPr>
            <w:r/>
            <w:r>
              <w:rPr>
                <w:rFonts w:ascii="Times New Roman" w:hAnsi="Times New Roman" w:eastAsia="Times New Roman"/>
                <w:b w:val="0"/>
                <w:sz w:val="22"/>
              </w:rPr>
            </w:r>
          </w:p>
        </w:tc>
      </w:tr>
      <w:tr>
        <w:tc>
          <w:tcPr>
            <w:tcW w:type="dxa" w:w="567"/>
            <w:vAlign w:val="center"/>
          </w:tcPr>
          <w:p>
            <w:pPr>
              <w:spacing w:line="240" w:lineRule="auto"/>
            </w:pPr>
            <w:r/>
            <w:r>
              <w:rPr>
                <w:rFonts w:ascii="Times New Roman" w:hAnsi="Times New Roman" w:eastAsia="Times New Roman"/>
                <w:b w:val="0"/>
                <w:sz w:val="22"/>
              </w:rPr>
              <w:t>8</w:t>
            </w:r>
          </w:p>
        </w:tc>
        <w:tc>
          <w:tcPr>
            <w:tcW w:type="dxa" w:w="3402"/>
            <w:vAlign w:val="center"/>
          </w:tcPr>
          <w:p>
            <w:pPr>
              <w:spacing w:line="240" w:lineRule="auto"/>
            </w:pPr>
            <w:r/>
            <w:r>
              <w:rPr>
                <w:rFonts w:ascii="Times New Roman" w:hAnsi="Times New Roman" w:eastAsia="Times New Roman"/>
                <w:b w:val="0"/>
                <w:sz w:val="22"/>
              </w:rPr>
              <w:t>Penyusunan laporan</w:t>
            </w:r>
          </w:p>
        </w:tc>
        <w:tc>
          <w:tcPr>
            <w:tcW w:type="dxa" w:w="1134"/>
            <w:vAlign w:val="center"/>
          </w:tcPr>
          <w:p>
            <w:pPr>
              <w:spacing w:line="240" w:lineRule="auto"/>
            </w:pPr>
            <w:r/>
            <w:r>
              <w:rPr>
                <w:rFonts w:ascii="Times New Roman" w:hAnsi="Times New Roman" w:eastAsia="Times New Roman"/>
                <w:b w:val="0"/>
                <w:sz w:val="22"/>
              </w:rPr>
            </w:r>
          </w:p>
        </w:tc>
        <w:tc>
          <w:tcPr>
            <w:tcW w:type="dxa" w:w="1134"/>
            <w:vAlign w:val="center"/>
          </w:tcPr>
          <w:p>
            <w:pPr>
              <w:spacing w:line="240" w:lineRule="auto"/>
            </w:pPr>
            <w:r/>
            <w:r>
              <w:rPr>
                <w:rFonts w:ascii="Times New Roman" w:hAnsi="Times New Roman" w:eastAsia="Times New Roman"/>
                <w:b w:val="0"/>
                <w:sz w:val="22"/>
              </w:rPr>
            </w:r>
          </w:p>
        </w:tc>
        <w:tc>
          <w:tcPr>
            <w:tcW w:type="dxa" w:w="1134"/>
            <w:vAlign w:val="center"/>
          </w:tcPr>
          <w:p>
            <w:pPr>
              <w:spacing w:line="240" w:lineRule="auto"/>
            </w:pPr>
            <w:r/>
            <w:r>
              <w:rPr>
                <w:rFonts w:ascii="Times New Roman" w:hAnsi="Times New Roman" w:eastAsia="Times New Roman"/>
                <w:b w:val="0"/>
                <w:sz w:val="22"/>
              </w:rPr>
            </w:r>
          </w:p>
        </w:tc>
        <w:tc>
          <w:tcPr>
            <w:tcW w:type="dxa" w:w="1134"/>
            <w:vAlign w:val="center"/>
          </w:tcPr>
          <w:p>
            <w:pPr>
              <w:spacing w:line="240" w:lineRule="auto"/>
            </w:pPr>
            <w:r/>
            <w:r>
              <w:rPr>
                <w:rFonts w:ascii="Times New Roman" w:hAnsi="Times New Roman" w:eastAsia="Times New Roman"/>
                <w:b w:val="0"/>
                <w:sz w:val="22"/>
              </w:rPr>
            </w:r>
          </w:p>
        </w:tc>
        <w:tc>
          <w:tcPr>
            <w:tcW w:type="dxa" w:w="1134"/>
            <w:vAlign w:val="center"/>
          </w:tcPr>
          <w:p>
            <w:pPr>
              <w:spacing w:line="240" w:lineRule="auto"/>
            </w:pPr>
            <w:r/>
            <w:r>
              <w:rPr>
                <w:rFonts w:ascii="Times New Roman" w:hAnsi="Times New Roman" w:eastAsia="Times New Roman"/>
                <w:b w:val="0"/>
                <w:sz w:val="22"/>
              </w:rPr>
              <w:t>✓</w:t>
            </w:r>
          </w:p>
        </w:tc>
      </w:tr>
    </w:tbl>
    <w:p>
      <w:pPr>
        <w:spacing w:after="0"/>
      </w:pPr>
    </w:p>
    <w:p>
      <w:pPr>
        <w:pStyle w:val="Heading2"/>
        <w:spacing w:line="360" w:lineRule="auto" w:before="0" w:after="0"/>
      </w:pPr>
      <w:r>
        <w:rPr>
          <w:rFonts w:ascii="Times New Roman" w:hAnsi="Times New Roman" w:eastAsia="Times New Roman"/>
          <w:b/>
          <w:sz w:val="24"/>
        </w:rPr>
        <w:t>3.3 Metode Pengumpulan Data</w:t>
      </w:r>
    </w:p>
    <w:p>
      <w:pPr>
        <w:spacing w:line="360" w:lineRule="auto" w:after="0"/>
        <w:ind w:firstLine="709"/>
      </w:pPr>
      <w:r>
        <w:rPr>
          <w:rFonts w:ascii="Times New Roman" w:hAnsi="Times New Roman" w:eastAsia="Times New Roman"/>
          <w:sz w:val="24"/>
        </w:rPr>
        <w:t>Metode pengumpulan data yang digunakan dalam penelitian ini meliputi observasi, studi literatur, dan studi dokumentasi project. Observasi dilakukan untuk memahami kebutuhan layanan digital apotek, alur pengguna, kebutuhan transaksi obat, serta informasi yang perlu ditampilkan kepada pengguna. Studi literatur dilakukan dengan mengkaji referensi terkait sistem informasi apotek, chatbot, Natural Language Processing, Support Vector Machine, TF-IDF, sistem rekomendasi obat, REST API, dan pengembangan aplikasi web.</w:t>
      </w:r>
    </w:p>
    <w:p>
      <w:pPr>
        <w:spacing w:line="360" w:lineRule="auto" w:after="0"/>
        <w:ind w:firstLine="709"/>
      </w:pPr>
      <w:r>
        <w:rPr>
          <w:rFonts w:ascii="Times New Roman" w:hAnsi="Times New Roman" w:eastAsia="Times New Roman"/>
          <w:sz w:val="24"/>
        </w:rPr>
        <w:t>Studi dokumentasi project dilakukan dengan meninjau struktur folder, source code, dataset, model training, dokumentasi teknis, dan rancangan fitur yang terdapat pada project Apotek Sehat. Data yang dikaji meliputi data obat, kategori, indikasi, dosis, efek samping, stok, data pengguna, pesanan, serta komponen chatbot yang digunakan untuk melakukan pemrosesan masukan gejala pengguna.</w:t>
      </w:r>
    </w:p>
    <w:p>
      <w:pPr>
        <w:pStyle w:val="Heading2"/>
        <w:spacing w:line="360" w:lineRule="auto" w:before="0" w:after="0"/>
      </w:pPr>
      <w:r>
        <w:rPr>
          <w:rFonts w:ascii="Times New Roman" w:hAnsi="Times New Roman" w:eastAsia="Times New Roman"/>
          <w:b/>
          <w:sz w:val="24"/>
        </w:rPr>
        <w:t>3.4 Analisis Kebutuhan Sistem</w:t>
      </w:r>
    </w:p>
    <w:p>
      <w:pPr>
        <w:pStyle w:val="Heading3"/>
        <w:spacing w:line="360" w:lineRule="auto" w:before="0" w:after="0"/>
      </w:pPr>
      <w:r>
        <w:rPr>
          <w:rFonts w:ascii="Times New Roman" w:hAnsi="Times New Roman" w:eastAsia="Times New Roman"/>
          <w:b/>
          <w:sz w:val="24"/>
        </w:rPr>
        <w:t>3.4.1 Kebutuhan Fungsional</w:t>
      </w:r>
    </w:p>
    <w:p>
      <w:pPr>
        <w:spacing w:line="360" w:lineRule="auto" w:after="0"/>
        <w:ind w:firstLine="709"/>
      </w:pPr>
      <w:r>
        <w:rPr>
          <w:rFonts w:ascii="Times New Roman" w:hAnsi="Times New Roman" w:eastAsia="Times New Roman"/>
          <w:sz w:val="24"/>
        </w:rPr>
        <w:t>Kebutuhan fungsional menjelaskan fungsi utama yang harus tersedia pada sistem agar dapat memenuhi kebutuhan pengguna dan admin. Kebutuhan fungsional sistem Apotek Sehat disajikan pada Tabel 3.2.</w:t>
      </w:r>
    </w:p>
    <w:p>
      <w:pPr>
        <w:spacing w:line="360" w:lineRule="auto" w:after="0"/>
        <w:jc w:val="center"/>
      </w:pPr>
      <w:r>
        <w:rPr>
          <w:rFonts w:ascii="Times New Roman" w:hAnsi="Times New Roman" w:eastAsia="Times New Roman"/>
          <w:sz w:val="22"/>
        </w:rPr>
        <w:t>Tabel 3.2 Kebutuhan Fungsional Sistem</w:t>
      </w:r>
    </w:p>
    <w:tbl>
      <w:tblPr>
        <w:tblStyle w:val="TableGrid"/>
        <w:tblW w:type="auto" w:w="0"/>
        <w:jc w:val="center"/>
        <w:tblLook w:firstColumn="1" w:firstRow="1" w:lastColumn="0" w:lastRow="0" w:noHBand="0" w:noVBand="1" w:val="04A0"/>
      </w:tblPr>
      <w:tblGrid>
        <w:gridCol w:w="4135"/>
        <w:gridCol w:w="4135"/>
      </w:tblGrid>
      <w:tr>
        <w:tc>
          <w:tcPr>
            <w:tcW w:type="dxa" w:w="567"/>
            <w:vAlign w:val="center"/>
            <w:shd w:fill="D9EAF7"/>
          </w:tcPr>
          <w:p>
            <w:pPr>
              <w:spacing w:line="240" w:lineRule="auto"/>
              <w:jc w:val="center"/>
            </w:pPr>
            <w:r/>
            <w:r>
              <w:rPr>
                <w:rFonts w:ascii="Times New Roman" w:hAnsi="Times New Roman" w:eastAsia="Times New Roman"/>
                <w:b/>
                <w:sz w:val="22"/>
              </w:rPr>
              <w:t>No</w:t>
            </w:r>
          </w:p>
        </w:tc>
        <w:tc>
          <w:tcPr>
            <w:tcW w:type="dxa" w:w="7937"/>
            <w:vAlign w:val="center"/>
            <w:shd w:fill="D9EAF7"/>
          </w:tcPr>
          <w:p>
            <w:pPr>
              <w:spacing w:line="240" w:lineRule="auto"/>
              <w:jc w:val="center"/>
            </w:pPr>
            <w:r/>
            <w:r>
              <w:rPr>
                <w:rFonts w:ascii="Times New Roman" w:hAnsi="Times New Roman" w:eastAsia="Times New Roman"/>
                <w:b/>
                <w:sz w:val="22"/>
              </w:rPr>
              <w:t>Kebutuhan Fungsional</w:t>
            </w:r>
          </w:p>
        </w:tc>
      </w:tr>
      <w:tr>
        <w:tc>
          <w:tcPr>
            <w:tcW w:type="dxa" w:w="567"/>
            <w:vAlign w:val="center"/>
          </w:tcPr>
          <w:p>
            <w:pPr>
              <w:spacing w:line="240" w:lineRule="auto"/>
            </w:pPr>
            <w:r/>
            <w:r>
              <w:rPr>
                <w:rFonts w:ascii="Times New Roman" w:hAnsi="Times New Roman" w:eastAsia="Times New Roman"/>
                <w:b w:val="0"/>
                <w:sz w:val="22"/>
              </w:rPr>
              <w:t>1</w:t>
            </w:r>
          </w:p>
        </w:tc>
        <w:tc>
          <w:tcPr>
            <w:tcW w:type="dxa" w:w="7937"/>
            <w:vAlign w:val="center"/>
          </w:tcPr>
          <w:p>
            <w:pPr>
              <w:spacing w:line="240" w:lineRule="auto"/>
            </w:pPr>
            <w:r/>
            <w:r>
              <w:rPr>
                <w:rFonts w:ascii="Times New Roman" w:hAnsi="Times New Roman" w:eastAsia="Times New Roman"/>
                <w:b w:val="0"/>
                <w:sz w:val="22"/>
              </w:rPr>
              <w:t>Sistem dapat melakukan registrasi, login, logout, dan pengelolaan profil pengguna menggunakan autentikasi JWT.</w:t>
            </w:r>
          </w:p>
        </w:tc>
      </w:tr>
      <w:tr>
        <w:tc>
          <w:tcPr>
            <w:tcW w:type="dxa" w:w="567"/>
            <w:vAlign w:val="center"/>
          </w:tcPr>
          <w:p>
            <w:pPr>
              <w:spacing w:line="240" w:lineRule="auto"/>
            </w:pPr>
            <w:r/>
            <w:r>
              <w:rPr>
                <w:rFonts w:ascii="Times New Roman" w:hAnsi="Times New Roman" w:eastAsia="Times New Roman"/>
                <w:b w:val="0"/>
                <w:sz w:val="22"/>
              </w:rPr>
              <w:t>2</w:t>
            </w:r>
          </w:p>
        </w:tc>
        <w:tc>
          <w:tcPr>
            <w:tcW w:type="dxa" w:w="7937"/>
            <w:vAlign w:val="center"/>
          </w:tcPr>
          <w:p>
            <w:pPr>
              <w:spacing w:line="240" w:lineRule="auto"/>
            </w:pPr>
            <w:r/>
            <w:r>
              <w:rPr>
                <w:rFonts w:ascii="Times New Roman" w:hAnsi="Times New Roman" w:eastAsia="Times New Roman"/>
                <w:b w:val="0"/>
                <w:sz w:val="22"/>
              </w:rPr>
              <w:t>Sistem dapat menampilkan daftar obat, kategori obat, detail obat, harga, stok, indikasi, dosis, komposisi, manfaat, dan efek samping.</w:t>
            </w:r>
          </w:p>
        </w:tc>
      </w:tr>
      <w:tr>
        <w:tc>
          <w:tcPr>
            <w:tcW w:type="dxa" w:w="567"/>
            <w:vAlign w:val="center"/>
          </w:tcPr>
          <w:p>
            <w:pPr>
              <w:spacing w:line="240" w:lineRule="auto"/>
            </w:pPr>
            <w:r/>
            <w:r>
              <w:rPr>
                <w:rFonts w:ascii="Times New Roman" w:hAnsi="Times New Roman" w:eastAsia="Times New Roman"/>
                <w:b w:val="0"/>
                <w:sz w:val="22"/>
              </w:rPr>
              <w:t>3</w:t>
            </w:r>
          </w:p>
        </w:tc>
        <w:tc>
          <w:tcPr>
            <w:tcW w:type="dxa" w:w="7937"/>
            <w:vAlign w:val="center"/>
          </w:tcPr>
          <w:p>
            <w:pPr>
              <w:spacing w:line="240" w:lineRule="auto"/>
            </w:pPr>
            <w:r/>
            <w:r>
              <w:rPr>
                <w:rFonts w:ascii="Times New Roman" w:hAnsi="Times New Roman" w:eastAsia="Times New Roman"/>
                <w:b w:val="0"/>
                <w:sz w:val="22"/>
              </w:rPr>
              <w:t>Sistem dapat menerima input gejala atau pertanyaan pengguna melalui chatbot.</w:t>
            </w:r>
          </w:p>
        </w:tc>
      </w:tr>
      <w:tr>
        <w:tc>
          <w:tcPr>
            <w:tcW w:type="dxa" w:w="567"/>
            <w:vAlign w:val="center"/>
          </w:tcPr>
          <w:p>
            <w:pPr>
              <w:spacing w:line="240" w:lineRule="auto"/>
            </w:pPr>
            <w:r/>
            <w:r>
              <w:rPr>
                <w:rFonts w:ascii="Times New Roman" w:hAnsi="Times New Roman" w:eastAsia="Times New Roman"/>
                <w:b w:val="0"/>
                <w:sz w:val="22"/>
              </w:rPr>
              <w:t>4</w:t>
            </w:r>
          </w:p>
        </w:tc>
        <w:tc>
          <w:tcPr>
            <w:tcW w:type="dxa" w:w="7937"/>
            <w:vAlign w:val="center"/>
          </w:tcPr>
          <w:p>
            <w:pPr>
              <w:spacing w:line="240" w:lineRule="auto"/>
            </w:pPr>
            <w:r/>
            <w:r>
              <w:rPr>
                <w:rFonts w:ascii="Times New Roman" w:hAnsi="Times New Roman" w:eastAsia="Times New Roman"/>
                <w:b w:val="0"/>
                <w:sz w:val="22"/>
              </w:rPr>
              <w:t>Sistem dapat memproses input chatbot menggunakan NLP dan menghasilkan rekomendasi obat yang relevan.</w:t>
            </w:r>
          </w:p>
        </w:tc>
      </w:tr>
      <w:tr>
        <w:tc>
          <w:tcPr>
            <w:tcW w:type="dxa" w:w="567"/>
            <w:vAlign w:val="center"/>
          </w:tcPr>
          <w:p>
            <w:pPr>
              <w:spacing w:line="240" w:lineRule="auto"/>
            </w:pPr>
            <w:r/>
            <w:r>
              <w:rPr>
                <w:rFonts w:ascii="Times New Roman" w:hAnsi="Times New Roman" w:eastAsia="Times New Roman"/>
                <w:b w:val="0"/>
                <w:sz w:val="22"/>
              </w:rPr>
              <w:t>5</w:t>
            </w:r>
          </w:p>
        </w:tc>
        <w:tc>
          <w:tcPr>
            <w:tcW w:type="dxa" w:w="7937"/>
            <w:vAlign w:val="center"/>
          </w:tcPr>
          <w:p>
            <w:pPr>
              <w:spacing w:line="240" w:lineRule="auto"/>
            </w:pPr>
            <w:r/>
            <w:r>
              <w:rPr>
                <w:rFonts w:ascii="Times New Roman" w:hAnsi="Times New Roman" w:eastAsia="Times New Roman"/>
                <w:b w:val="0"/>
                <w:sz w:val="22"/>
              </w:rPr>
              <w:t>Sistem dapat memberikan peringatan alergi apabila data alergi pengguna berkaitan dengan obat yang direkomendasikan.</w:t>
            </w:r>
          </w:p>
        </w:tc>
      </w:tr>
      <w:tr>
        <w:tc>
          <w:tcPr>
            <w:tcW w:type="dxa" w:w="567"/>
            <w:vAlign w:val="center"/>
          </w:tcPr>
          <w:p>
            <w:pPr>
              <w:spacing w:line="240" w:lineRule="auto"/>
            </w:pPr>
            <w:r/>
            <w:r>
              <w:rPr>
                <w:rFonts w:ascii="Times New Roman" w:hAnsi="Times New Roman" w:eastAsia="Times New Roman"/>
                <w:b w:val="0"/>
                <w:sz w:val="22"/>
              </w:rPr>
              <w:t>6</w:t>
            </w:r>
          </w:p>
        </w:tc>
        <w:tc>
          <w:tcPr>
            <w:tcW w:type="dxa" w:w="7937"/>
            <w:vAlign w:val="center"/>
          </w:tcPr>
          <w:p>
            <w:pPr>
              <w:spacing w:line="240" w:lineRule="auto"/>
            </w:pPr>
            <w:r/>
            <w:r>
              <w:rPr>
                <w:rFonts w:ascii="Times New Roman" w:hAnsi="Times New Roman" w:eastAsia="Times New Roman"/>
                <w:b w:val="0"/>
                <w:sz w:val="22"/>
              </w:rPr>
              <w:t>Sistem dapat mengelola keranjang belanja, checkout, pembayaran, pengiriman, dan riwayat pesanan.</w:t>
            </w:r>
          </w:p>
        </w:tc>
      </w:tr>
      <w:tr>
        <w:tc>
          <w:tcPr>
            <w:tcW w:type="dxa" w:w="567"/>
            <w:vAlign w:val="center"/>
          </w:tcPr>
          <w:p>
            <w:pPr>
              <w:spacing w:line="240" w:lineRule="auto"/>
            </w:pPr>
            <w:r/>
            <w:r>
              <w:rPr>
                <w:rFonts w:ascii="Times New Roman" w:hAnsi="Times New Roman" w:eastAsia="Times New Roman"/>
                <w:b w:val="0"/>
                <w:sz w:val="22"/>
              </w:rPr>
              <w:t>7</w:t>
            </w:r>
          </w:p>
        </w:tc>
        <w:tc>
          <w:tcPr>
            <w:tcW w:type="dxa" w:w="7937"/>
            <w:vAlign w:val="center"/>
          </w:tcPr>
          <w:p>
            <w:pPr>
              <w:spacing w:line="240" w:lineRule="auto"/>
            </w:pPr>
            <w:r/>
            <w:r>
              <w:rPr>
                <w:rFonts w:ascii="Times New Roman" w:hAnsi="Times New Roman" w:eastAsia="Times New Roman"/>
                <w:b w:val="0"/>
                <w:sz w:val="22"/>
              </w:rPr>
              <w:t>Admin dapat mengelola data obat, pengguna, pesanan, status pengiriman, dan statistik dashboard.</w:t>
            </w:r>
          </w:p>
        </w:tc>
      </w:tr>
      <w:tr>
        <w:tc>
          <w:tcPr>
            <w:tcW w:type="dxa" w:w="567"/>
            <w:vAlign w:val="center"/>
          </w:tcPr>
          <w:p>
            <w:pPr>
              <w:spacing w:line="240" w:lineRule="auto"/>
            </w:pPr>
            <w:r/>
            <w:r>
              <w:rPr>
                <w:rFonts w:ascii="Times New Roman" w:hAnsi="Times New Roman" w:eastAsia="Times New Roman"/>
                <w:b w:val="0"/>
                <w:sz w:val="22"/>
              </w:rPr>
              <w:t>8</w:t>
            </w:r>
          </w:p>
        </w:tc>
        <w:tc>
          <w:tcPr>
            <w:tcW w:type="dxa" w:w="7937"/>
            <w:vAlign w:val="center"/>
          </w:tcPr>
          <w:p>
            <w:pPr>
              <w:spacing w:line="240" w:lineRule="auto"/>
            </w:pPr>
            <w:r/>
            <w:r>
              <w:rPr>
                <w:rFonts w:ascii="Times New Roman" w:hAnsi="Times New Roman" w:eastAsia="Times New Roman"/>
                <w:b w:val="0"/>
                <w:sz w:val="22"/>
              </w:rPr>
              <w:t>Sistem dapat menyediakan quick suggestions untuk membantu pengguna memulai konsultasi chatbot.</w:t>
            </w:r>
          </w:p>
        </w:tc>
      </w:tr>
    </w:tbl>
    <w:p>
      <w:pPr>
        <w:spacing w:after="0"/>
      </w:pPr>
    </w:p>
    <w:p>
      <w:pPr>
        <w:pStyle w:val="Heading3"/>
        <w:spacing w:line="360" w:lineRule="auto" w:before="0" w:after="0"/>
      </w:pPr>
      <w:r>
        <w:rPr>
          <w:rFonts w:ascii="Times New Roman" w:hAnsi="Times New Roman" w:eastAsia="Times New Roman"/>
          <w:b/>
          <w:sz w:val="24"/>
        </w:rPr>
        <w:t>3.4.2 Kebutuhan Nonfungsional</w:t>
      </w:r>
    </w:p>
    <w:p>
      <w:pPr>
        <w:spacing w:line="360" w:lineRule="auto" w:after="0"/>
        <w:ind w:firstLine="709"/>
      </w:pPr>
      <w:r>
        <w:rPr>
          <w:rFonts w:ascii="Times New Roman" w:hAnsi="Times New Roman" w:eastAsia="Times New Roman"/>
          <w:sz w:val="24"/>
        </w:rPr>
        <w:t>Kebutuhan nonfungsional menjelaskan karakteristik kualitas sistem, seperti keamanan, kemudahan penggunaan, struktur pengembangan, dan kesiapan deployment. Kebutuhan nonfungsional sistem disajikan pada Tabel 3.3.</w:t>
      </w:r>
    </w:p>
    <w:p>
      <w:pPr>
        <w:spacing w:line="360" w:lineRule="auto" w:after="0"/>
        <w:jc w:val="center"/>
      </w:pPr>
      <w:r>
        <w:rPr>
          <w:rFonts w:ascii="Times New Roman" w:hAnsi="Times New Roman" w:eastAsia="Times New Roman"/>
          <w:sz w:val="22"/>
        </w:rPr>
        <w:t>Tabel 3.3 Kebutuhan Nonfungsional Sistem</w:t>
      </w:r>
    </w:p>
    <w:tbl>
      <w:tblPr>
        <w:tblStyle w:val="TableGrid"/>
        <w:tblW w:type="auto" w:w="0"/>
        <w:jc w:val="center"/>
        <w:tblLook w:firstColumn="1" w:firstRow="1" w:lastColumn="0" w:lastRow="0" w:noHBand="0" w:noVBand="1" w:val="04A0"/>
      </w:tblPr>
      <w:tblGrid>
        <w:gridCol w:w="4135"/>
        <w:gridCol w:w="4135"/>
      </w:tblGrid>
      <w:tr>
        <w:tc>
          <w:tcPr>
            <w:tcW w:type="dxa" w:w="567"/>
            <w:vAlign w:val="center"/>
            <w:shd w:fill="D9EAF7"/>
          </w:tcPr>
          <w:p>
            <w:pPr>
              <w:spacing w:line="240" w:lineRule="auto"/>
              <w:jc w:val="center"/>
            </w:pPr>
            <w:r/>
            <w:r>
              <w:rPr>
                <w:rFonts w:ascii="Times New Roman" w:hAnsi="Times New Roman" w:eastAsia="Times New Roman"/>
                <w:b/>
                <w:sz w:val="22"/>
              </w:rPr>
              <w:t>No</w:t>
            </w:r>
          </w:p>
        </w:tc>
        <w:tc>
          <w:tcPr>
            <w:tcW w:type="dxa" w:w="7937"/>
            <w:vAlign w:val="center"/>
            <w:shd w:fill="D9EAF7"/>
          </w:tcPr>
          <w:p>
            <w:pPr>
              <w:spacing w:line="240" w:lineRule="auto"/>
              <w:jc w:val="center"/>
            </w:pPr>
            <w:r/>
            <w:r>
              <w:rPr>
                <w:rFonts w:ascii="Times New Roman" w:hAnsi="Times New Roman" w:eastAsia="Times New Roman"/>
                <w:b/>
                <w:sz w:val="22"/>
              </w:rPr>
              <w:t>Kebutuhan Nonfungsional</w:t>
            </w:r>
          </w:p>
        </w:tc>
      </w:tr>
      <w:tr>
        <w:tc>
          <w:tcPr>
            <w:tcW w:type="dxa" w:w="567"/>
            <w:vAlign w:val="center"/>
          </w:tcPr>
          <w:p>
            <w:pPr>
              <w:spacing w:line="240" w:lineRule="auto"/>
            </w:pPr>
            <w:r/>
            <w:r>
              <w:rPr>
                <w:rFonts w:ascii="Times New Roman" w:hAnsi="Times New Roman" w:eastAsia="Times New Roman"/>
                <w:b w:val="0"/>
                <w:sz w:val="22"/>
              </w:rPr>
              <w:t>1</w:t>
            </w:r>
          </w:p>
        </w:tc>
        <w:tc>
          <w:tcPr>
            <w:tcW w:type="dxa" w:w="7937"/>
            <w:vAlign w:val="center"/>
          </w:tcPr>
          <w:p>
            <w:pPr>
              <w:spacing w:line="240" w:lineRule="auto"/>
            </w:pPr>
            <w:r/>
            <w:r>
              <w:rPr>
                <w:rFonts w:ascii="Times New Roman" w:hAnsi="Times New Roman" w:eastAsia="Times New Roman"/>
                <w:b w:val="0"/>
                <w:sz w:val="22"/>
              </w:rPr>
              <w:t>Sistem memiliki antarmuka responsif dan mobile-first agar dapat digunakan melalui komputer maupun smartphone.</w:t>
            </w:r>
          </w:p>
        </w:tc>
      </w:tr>
      <w:tr>
        <w:tc>
          <w:tcPr>
            <w:tcW w:type="dxa" w:w="567"/>
            <w:vAlign w:val="center"/>
          </w:tcPr>
          <w:p>
            <w:pPr>
              <w:spacing w:line="240" w:lineRule="auto"/>
            </w:pPr>
            <w:r/>
            <w:r>
              <w:rPr>
                <w:rFonts w:ascii="Times New Roman" w:hAnsi="Times New Roman" w:eastAsia="Times New Roman"/>
                <w:b w:val="0"/>
                <w:sz w:val="22"/>
              </w:rPr>
              <w:t>2</w:t>
            </w:r>
          </w:p>
        </w:tc>
        <w:tc>
          <w:tcPr>
            <w:tcW w:type="dxa" w:w="7937"/>
            <w:vAlign w:val="center"/>
          </w:tcPr>
          <w:p>
            <w:pPr>
              <w:spacing w:line="240" w:lineRule="auto"/>
            </w:pPr>
            <w:r/>
            <w:r>
              <w:rPr>
                <w:rFonts w:ascii="Times New Roman" w:hAnsi="Times New Roman" w:eastAsia="Times New Roman"/>
                <w:b w:val="0"/>
                <w:sz w:val="22"/>
              </w:rPr>
              <w:t>Sistem menggunakan validasi input, rate limiting, security headers, dan autentikasi token untuk mendukung keamanan aplikasi.</w:t>
            </w:r>
          </w:p>
        </w:tc>
      </w:tr>
      <w:tr>
        <w:tc>
          <w:tcPr>
            <w:tcW w:type="dxa" w:w="567"/>
            <w:vAlign w:val="center"/>
          </w:tcPr>
          <w:p>
            <w:pPr>
              <w:spacing w:line="240" w:lineRule="auto"/>
            </w:pPr>
            <w:r/>
            <w:r>
              <w:rPr>
                <w:rFonts w:ascii="Times New Roman" w:hAnsi="Times New Roman" w:eastAsia="Times New Roman"/>
                <w:b w:val="0"/>
                <w:sz w:val="22"/>
              </w:rPr>
              <w:t>3</w:t>
            </w:r>
          </w:p>
        </w:tc>
        <w:tc>
          <w:tcPr>
            <w:tcW w:type="dxa" w:w="7937"/>
            <w:vAlign w:val="center"/>
          </w:tcPr>
          <w:p>
            <w:pPr>
              <w:spacing w:line="240" w:lineRule="auto"/>
            </w:pPr>
            <w:r/>
            <w:r>
              <w:rPr>
                <w:rFonts w:ascii="Times New Roman" w:hAnsi="Times New Roman" w:eastAsia="Times New Roman"/>
                <w:b w:val="0"/>
                <w:sz w:val="22"/>
              </w:rPr>
              <w:t>Sistem memiliki struktur front-end dan back-end yang terpisah agar pengembangan lebih terorganisir.</w:t>
            </w:r>
          </w:p>
        </w:tc>
      </w:tr>
      <w:tr>
        <w:tc>
          <w:tcPr>
            <w:tcW w:type="dxa" w:w="567"/>
            <w:vAlign w:val="center"/>
          </w:tcPr>
          <w:p>
            <w:pPr>
              <w:spacing w:line="240" w:lineRule="auto"/>
            </w:pPr>
            <w:r/>
            <w:r>
              <w:rPr>
                <w:rFonts w:ascii="Times New Roman" w:hAnsi="Times New Roman" w:eastAsia="Times New Roman"/>
                <w:b w:val="0"/>
                <w:sz w:val="22"/>
              </w:rPr>
              <w:t>4</w:t>
            </w:r>
          </w:p>
        </w:tc>
        <w:tc>
          <w:tcPr>
            <w:tcW w:type="dxa" w:w="7937"/>
            <w:vAlign w:val="center"/>
          </w:tcPr>
          <w:p>
            <w:pPr>
              <w:spacing w:line="240" w:lineRule="auto"/>
            </w:pPr>
            <w:r/>
            <w:r>
              <w:rPr>
                <w:rFonts w:ascii="Times New Roman" w:hAnsi="Times New Roman" w:eastAsia="Times New Roman"/>
                <w:b w:val="0"/>
                <w:sz w:val="22"/>
              </w:rPr>
              <w:t>Model NLP disimpan dalam file terpisah sehingga proses inference dapat dilakukan tanpa melatih ulang model pada saat aplikasi berjalan.</w:t>
            </w:r>
          </w:p>
        </w:tc>
      </w:tr>
      <w:tr>
        <w:tc>
          <w:tcPr>
            <w:tcW w:type="dxa" w:w="567"/>
            <w:vAlign w:val="center"/>
          </w:tcPr>
          <w:p>
            <w:pPr>
              <w:spacing w:line="240" w:lineRule="auto"/>
            </w:pPr>
            <w:r/>
            <w:r>
              <w:rPr>
                <w:rFonts w:ascii="Times New Roman" w:hAnsi="Times New Roman" w:eastAsia="Times New Roman"/>
                <w:b w:val="0"/>
                <w:sz w:val="22"/>
              </w:rPr>
              <w:t>5</w:t>
            </w:r>
          </w:p>
        </w:tc>
        <w:tc>
          <w:tcPr>
            <w:tcW w:type="dxa" w:w="7937"/>
            <w:vAlign w:val="center"/>
          </w:tcPr>
          <w:p>
            <w:pPr>
              <w:spacing w:line="240" w:lineRule="auto"/>
            </w:pPr>
            <w:r/>
            <w:r>
              <w:rPr>
                <w:rFonts w:ascii="Times New Roman" w:hAnsi="Times New Roman" w:eastAsia="Times New Roman"/>
                <w:b w:val="0"/>
                <w:sz w:val="22"/>
              </w:rPr>
              <w:t>Database dapat digunakan secara lokal menggunakan SQLite dan disiapkan untuk migrasi ke PostgreSQL pada deployment.</w:t>
            </w:r>
          </w:p>
        </w:tc>
      </w:tr>
    </w:tbl>
    <w:p>
      <w:pPr>
        <w:spacing w:after="0"/>
      </w:pPr>
    </w:p>
    <w:p>
      <w:pPr>
        <w:pStyle w:val="Heading2"/>
        <w:spacing w:line="360" w:lineRule="auto" w:before="0" w:after="0"/>
      </w:pPr>
      <w:r>
        <w:rPr>
          <w:rFonts w:ascii="Times New Roman" w:hAnsi="Times New Roman" w:eastAsia="Times New Roman"/>
          <w:b/>
          <w:sz w:val="24"/>
        </w:rPr>
        <w:t>3.5 Perancangan Sistem</w:t>
      </w:r>
    </w:p>
    <w:p>
      <w:pPr>
        <w:spacing w:line="360" w:lineRule="auto" w:after="0"/>
        <w:ind w:firstLine="709"/>
      </w:pPr>
      <w:r>
        <w:rPr>
          <w:rFonts w:ascii="Times New Roman" w:hAnsi="Times New Roman" w:eastAsia="Times New Roman"/>
          <w:sz w:val="24"/>
        </w:rPr>
        <w:t>Perancangan sistem Apotek Sehat menggunakan arsitektur client-server. Front-end bertugas menyediakan tampilan dan interaksi pengguna, sedangkan back-end bertugas memproses request, mengelola data, menjalankan autentikasi, dan melakukan inference chatbot. Database digunakan untuk menyimpan data pengguna, obat, pesanan, item pesanan, log aktivitas, dan token reset password. Arsitektur sistem secara umum ditunjukkan pada Gambar 3.2.</w:t>
      </w:r>
    </w:p>
    <w:p>
      <w:pPr>
        <w:spacing w:after="0"/>
        <w:jc w:val="center"/>
      </w:pPr>
      <w:r>
        <w:drawing>
          <wp:inline xmlns:a="http://schemas.openxmlformats.org/drawingml/2006/main" xmlns:pic="http://schemas.openxmlformats.org/drawingml/2006/picture">
            <wp:extent cx="5303520" cy="2519172"/>
            <wp:docPr id="2" name="Picture 2"/>
            <wp:cNvGraphicFramePr>
              <a:graphicFrameLocks noChangeAspect="1"/>
            </wp:cNvGraphicFramePr>
            <a:graphic>
              <a:graphicData uri="http://schemas.openxmlformats.org/drawingml/2006/picture">
                <pic:pic>
                  <pic:nvPicPr>
                    <pic:cNvPr id="0" name="gambar_3_2_arsitektur.png"/>
                    <pic:cNvPicPr/>
                  </pic:nvPicPr>
                  <pic:blipFill>
                    <a:blip r:embed="rId10"/>
                    <a:stretch>
                      <a:fillRect/>
                    </a:stretch>
                  </pic:blipFill>
                  <pic:spPr>
                    <a:xfrm>
                      <a:off x="0" y="0"/>
                      <a:ext cx="5303520" cy="2519172"/>
                    </a:xfrm>
                    <a:prstGeom prst="rect"/>
                  </pic:spPr>
                </pic:pic>
              </a:graphicData>
            </a:graphic>
          </wp:inline>
        </w:drawing>
      </w:r>
    </w:p>
    <w:p>
      <w:pPr>
        <w:spacing w:line="360" w:lineRule="auto" w:after="0"/>
        <w:jc w:val="center"/>
      </w:pPr>
      <w:r>
        <w:rPr>
          <w:rFonts w:ascii="Times New Roman" w:hAnsi="Times New Roman" w:eastAsia="Times New Roman"/>
          <w:sz w:val="22"/>
        </w:rPr>
        <w:t>Gambar 3.2 Arsitektur Sistem Apotek Sehat</w:t>
      </w:r>
    </w:p>
    <w:p>
      <w:pPr>
        <w:pStyle w:val="Heading3"/>
        <w:spacing w:line="360" w:lineRule="auto" w:before="0" w:after="0"/>
      </w:pPr>
      <w:r>
        <w:rPr>
          <w:rFonts w:ascii="Times New Roman" w:hAnsi="Times New Roman" w:eastAsia="Times New Roman"/>
          <w:b/>
          <w:sz w:val="24"/>
        </w:rPr>
        <w:t>3.5.1 Perancangan Front-End</w:t>
      </w:r>
    </w:p>
    <w:p>
      <w:pPr>
        <w:spacing w:line="360" w:lineRule="auto" w:after="0"/>
        <w:ind w:firstLine="709"/>
      </w:pPr>
      <w:r>
        <w:rPr>
          <w:rFonts w:ascii="Times New Roman" w:hAnsi="Times New Roman" w:eastAsia="Times New Roman"/>
          <w:sz w:val="24"/>
        </w:rPr>
        <w:t>Front-end dirancang menggunakan React, Vite, TypeScript, Tailwind CSS, dan komponen UI modern. Bagian front-end menyediakan halaman utama, daftar obat, pencarian obat, detail obat, autentikasi, chatbot, keranjang belanja, checkout, riwayat pesanan, serta dashboard admin. Layanan API dipisahkan ke dalam service layer agar komunikasi dengan back-end lebih terstruktur dan mudah dikelola.</w:t>
      </w:r>
    </w:p>
    <w:p>
      <w:pPr>
        <w:pStyle w:val="Heading3"/>
        <w:spacing w:line="360" w:lineRule="auto" w:before="0" w:after="0"/>
      </w:pPr>
      <w:r>
        <w:rPr>
          <w:rFonts w:ascii="Times New Roman" w:hAnsi="Times New Roman" w:eastAsia="Times New Roman"/>
          <w:b/>
          <w:sz w:val="24"/>
        </w:rPr>
        <w:t>3.5.2 Perancangan Back-End</w:t>
      </w:r>
    </w:p>
    <w:p>
      <w:pPr>
        <w:spacing w:line="360" w:lineRule="auto" w:after="0"/>
        <w:ind w:firstLine="709"/>
      </w:pPr>
      <w:r>
        <w:rPr>
          <w:rFonts w:ascii="Times New Roman" w:hAnsi="Times New Roman" w:eastAsia="Times New Roman"/>
          <w:sz w:val="24"/>
        </w:rPr>
        <w:t>Back-end dirancang menggunakan Flask REST API. Struktur route dipisahkan berdasarkan domain fungsi, seperti auth, medicines, orders, admin, profile, dan chat. Middleware digunakan untuk memvalidasi JWT, membatasi request, mencatat log, serta menambahkan security headers. Konfigurasi sistem dipisahkan dalam file config agar mudah disesuaikan antara mode development dan deployment.</w:t>
      </w:r>
    </w:p>
    <w:p>
      <w:pPr>
        <w:pStyle w:val="Heading3"/>
        <w:spacing w:line="360" w:lineRule="auto" w:before="0" w:after="0"/>
      </w:pPr>
      <w:r>
        <w:rPr>
          <w:rFonts w:ascii="Times New Roman" w:hAnsi="Times New Roman" w:eastAsia="Times New Roman"/>
          <w:b/>
          <w:sz w:val="24"/>
        </w:rPr>
        <w:t>3.5.3 Perancangan Database</w:t>
      </w:r>
    </w:p>
    <w:p>
      <w:pPr>
        <w:spacing w:line="360" w:lineRule="auto" w:after="0"/>
        <w:ind w:firstLine="709"/>
      </w:pPr>
      <w:r>
        <w:rPr>
          <w:rFonts w:ascii="Times New Roman" w:hAnsi="Times New Roman" w:eastAsia="Times New Roman"/>
          <w:sz w:val="24"/>
        </w:rPr>
        <w:t>Database dirancang menggunakan model SQLAlchemy. Tabel utama meliputi users untuk menyimpan data pengguna dan admin, medicines untuk menyimpan informasi obat, orders untuk menyimpan transaksi, order_items untuk menyimpan detail obat dalam pesanan, audit_logs untuk pencatatan aktivitas penting, dan password_reset_tokens untuk proses reset kata sandi. Relasi utama database ditunjukkan pada Gambar 3.3.</w:t>
      </w:r>
    </w:p>
    <w:p>
      <w:pPr>
        <w:spacing w:after="0"/>
        <w:jc w:val="center"/>
      </w:pPr>
      <w:r>
        <w:drawing>
          <wp:inline xmlns:a="http://schemas.openxmlformats.org/drawingml/2006/main" xmlns:pic="http://schemas.openxmlformats.org/drawingml/2006/picture">
            <wp:extent cx="5303520" cy="2983230"/>
            <wp:docPr id="3" name="Picture 3"/>
            <wp:cNvGraphicFramePr>
              <a:graphicFrameLocks noChangeAspect="1"/>
            </wp:cNvGraphicFramePr>
            <a:graphic>
              <a:graphicData uri="http://schemas.openxmlformats.org/drawingml/2006/picture">
                <pic:pic>
                  <pic:nvPicPr>
                    <pic:cNvPr id="0" name="gambar_3_4_database.png"/>
                    <pic:cNvPicPr/>
                  </pic:nvPicPr>
                  <pic:blipFill>
                    <a:blip r:embed="rId11"/>
                    <a:stretch>
                      <a:fillRect/>
                    </a:stretch>
                  </pic:blipFill>
                  <pic:spPr>
                    <a:xfrm>
                      <a:off x="0" y="0"/>
                      <a:ext cx="5303520" cy="2983230"/>
                    </a:xfrm>
                    <a:prstGeom prst="rect"/>
                  </pic:spPr>
                </pic:pic>
              </a:graphicData>
            </a:graphic>
          </wp:inline>
        </w:drawing>
      </w:r>
    </w:p>
    <w:p>
      <w:pPr>
        <w:spacing w:line="360" w:lineRule="auto" w:after="0"/>
        <w:jc w:val="center"/>
      </w:pPr>
      <w:r>
        <w:rPr>
          <w:rFonts w:ascii="Times New Roman" w:hAnsi="Times New Roman" w:eastAsia="Times New Roman"/>
          <w:sz w:val="22"/>
        </w:rPr>
        <w:t>Gambar 3.3 Relasi Tabel Database Apotek Sehat</w:t>
      </w:r>
    </w:p>
    <w:p>
      <w:pPr>
        <w:pStyle w:val="Heading3"/>
        <w:spacing w:line="360" w:lineRule="auto" w:before="0" w:after="0"/>
      </w:pPr>
      <w:r>
        <w:rPr>
          <w:rFonts w:ascii="Times New Roman" w:hAnsi="Times New Roman" w:eastAsia="Times New Roman"/>
          <w:b/>
          <w:sz w:val="24"/>
        </w:rPr>
        <w:t>3.5.4 Perancangan Chatbot NLP</w:t>
      </w:r>
    </w:p>
    <w:p>
      <w:pPr>
        <w:spacing w:line="360" w:lineRule="auto" w:after="0"/>
        <w:ind w:firstLine="709"/>
      </w:pPr>
      <w:r>
        <w:rPr>
          <w:rFonts w:ascii="Times New Roman" w:hAnsi="Times New Roman" w:eastAsia="Times New Roman"/>
          <w:sz w:val="24"/>
        </w:rPr>
        <w:t>Modul chatbot dirancang untuk menerima pesan pengguna, melakukan prapemrosesan teks, memprediksi intent, menghitung confidence, dan mencari obat relevan. Prapemrosesan meliputi lowercase, penghapusan karakter khusus, normalisasi spasi, dan stemming bahasa Indonesia. Model menggunakan TF-IDF sebagai ekstraksi fitur dan Support Vector Machine sebagai klasifikasi intent. Jika confidence tinggi, sistem memberikan jawaban langsung. Jika confidence sedang, sistem memberikan jawaban dengan frasa kehati-hatian. Jika confidence rendah, sistem meminta klarifikasi atau menggunakan fallback response. Alur kerja chatbot ditunjukkan pada Gambar 3.4.</w:t>
      </w:r>
    </w:p>
    <w:p>
      <w:pPr>
        <w:spacing w:after="0"/>
        <w:jc w:val="center"/>
      </w:pPr>
      <w:r>
        <w:drawing>
          <wp:inline xmlns:a="http://schemas.openxmlformats.org/drawingml/2006/main" xmlns:pic="http://schemas.openxmlformats.org/drawingml/2006/picture">
            <wp:extent cx="5303520" cy="2055114"/>
            <wp:docPr id="4" name="Picture 4"/>
            <wp:cNvGraphicFramePr>
              <a:graphicFrameLocks noChangeAspect="1"/>
            </wp:cNvGraphicFramePr>
            <a:graphic>
              <a:graphicData uri="http://schemas.openxmlformats.org/drawingml/2006/picture">
                <pic:pic>
                  <pic:nvPicPr>
                    <pic:cNvPr id="0" name="gambar_3_3_chatbot.png"/>
                    <pic:cNvPicPr/>
                  </pic:nvPicPr>
                  <pic:blipFill>
                    <a:blip r:embed="rId12"/>
                    <a:stretch>
                      <a:fillRect/>
                    </a:stretch>
                  </pic:blipFill>
                  <pic:spPr>
                    <a:xfrm>
                      <a:off x="0" y="0"/>
                      <a:ext cx="5303520" cy="2055114"/>
                    </a:xfrm>
                    <a:prstGeom prst="rect"/>
                  </pic:spPr>
                </pic:pic>
              </a:graphicData>
            </a:graphic>
          </wp:inline>
        </w:drawing>
      </w:r>
    </w:p>
    <w:p>
      <w:pPr>
        <w:spacing w:line="360" w:lineRule="auto" w:after="0"/>
        <w:jc w:val="center"/>
      </w:pPr>
      <w:r>
        <w:rPr>
          <w:rFonts w:ascii="Times New Roman" w:hAnsi="Times New Roman" w:eastAsia="Times New Roman"/>
          <w:sz w:val="22"/>
        </w:rPr>
        <w:t>Gambar 3.4 Alur Kerja Chatbot Rekomendasi Obat</w:t>
      </w:r>
    </w:p>
    <w:p>
      <w:pPr>
        <w:pStyle w:val="Heading2"/>
        <w:spacing w:line="360" w:lineRule="auto" w:before="0" w:after="0"/>
      </w:pPr>
      <w:r>
        <w:rPr>
          <w:rFonts w:ascii="Times New Roman" w:hAnsi="Times New Roman" w:eastAsia="Times New Roman"/>
          <w:b/>
          <w:sz w:val="24"/>
        </w:rPr>
        <w:t>3.6 Implementasi Sistem</w:t>
      </w:r>
    </w:p>
    <w:p>
      <w:pPr>
        <w:pStyle w:val="Heading3"/>
        <w:spacing w:line="360" w:lineRule="auto" w:before="0" w:after="0"/>
      </w:pPr>
      <w:r>
        <w:rPr>
          <w:rFonts w:ascii="Times New Roman" w:hAnsi="Times New Roman" w:eastAsia="Times New Roman"/>
          <w:b/>
          <w:sz w:val="24"/>
        </w:rPr>
        <w:t>3.6.1 Implementasi Front-End</w:t>
      </w:r>
    </w:p>
    <w:p>
      <w:pPr>
        <w:spacing w:line="360" w:lineRule="auto" w:after="0"/>
        <w:ind w:firstLine="709"/>
      </w:pPr>
      <w:r>
        <w:rPr>
          <w:rFonts w:ascii="Times New Roman" w:hAnsi="Times New Roman" w:eastAsia="Times New Roman"/>
          <w:sz w:val="24"/>
        </w:rPr>
        <w:t>Implementasi front-end dilakukan pada folder frontend dengan teknologi React, Vite, TypeScript, Tailwind CSS, Radix UI, dan beberapa pustaka pendukung. Front-end mengirimkan request ke back-end menggunakan endpoint API dan menyertakan JWT untuk endpoint yang membutuhkan autentikasi. Fitur utama yang diimplementasikan meliputi halaman daftar obat, pencarian, chatbot, keranjang belanja, checkout, riwayat pesanan, serta halaman admin.</w:t>
      </w:r>
    </w:p>
    <w:p>
      <w:pPr>
        <w:pStyle w:val="Heading3"/>
        <w:spacing w:line="360" w:lineRule="auto" w:before="0" w:after="0"/>
      </w:pPr>
      <w:r>
        <w:rPr>
          <w:rFonts w:ascii="Times New Roman" w:hAnsi="Times New Roman" w:eastAsia="Times New Roman"/>
          <w:b/>
          <w:sz w:val="24"/>
        </w:rPr>
        <w:t>3.6.2 Implementasi Back-End</w:t>
      </w:r>
    </w:p>
    <w:p>
      <w:pPr>
        <w:spacing w:line="360" w:lineRule="auto" w:after="0"/>
        <w:ind w:firstLine="709"/>
      </w:pPr>
      <w:r>
        <w:rPr>
          <w:rFonts w:ascii="Times New Roman" w:hAnsi="Times New Roman" w:eastAsia="Times New Roman"/>
          <w:sz w:val="24"/>
        </w:rPr>
        <w:t>Implementasi back-end dilakukan pada folder backend menggunakan Flask. File app.py berperan sebagai entry point aplikasi, config.py mengatur konfigurasi, models.py mendefinisikan model database, middleware.py menangani autentikasi dan keamanan, sedangkan folder routes berisi endpoint sesuai fungsi masing-masing. Endpoint penting meliputi /api/auth untuk autentikasi, /api/medicines untuk data obat, /api/orders untuk transaksi, /api/admin untuk pengelolaan admin, dan /api/chat untuk chatbot.</w:t>
      </w:r>
    </w:p>
    <w:p>
      <w:pPr>
        <w:pStyle w:val="Heading3"/>
        <w:spacing w:line="360" w:lineRule="auto" w:before="0" w:after="0"/>
      </w:pPr>
      <w:r>
        <w:rPr>
          <w:rFonts w:ascii="Times New Roman" w:hAnsi="Times New Roman" w:eastAsia="Times New Roman"/>
          <w:b/>
          <w:sz w:val="24"/>
        </w:rPr>
        <w:t>3.6.3 Implementasi Model NLP</w:t>
      </w:r>
    </w:p>
    <w:p>
      <w:pPr>
        <w:spacing w:line="360" w:lineRule="auto" w:after="0"/>
        <w:ind w:firstLine="709"/>
      </w:pPr>
      <w:r>
        <w:rPr>
          <w:rFonts w:ascii="Times New Roman" w:hAnsi="Times New Roman" w:eastAsia="Times New Roman"/>
          <w:sz w:val="24"/>
        </w:rPr>
        <w:t>Model NLP disimpan dalam file chatbot_model.pkl dan dimuat pada saat aplikasi berjalan. Data pendukung model meliputi intents.json, medicines_primary.json, synonyms_id.json, dan Medicine_Details.csv. Berdasarkan dokumentasi project, model dilatih menggunakan dataset obat dan pola intent, kemudian digunakan pada back-end untuk inference. Intent yang didukung meliputi salam, tanya_obat, efek_samping, dosis, komposisi, kegunaan, kontraindikasi, interaksi_obat, harga, ketersediaan, tanya_apotek, perpisahan, dan tidak_tahu.</w:t>
      </w:r>
    </w:p>
    <w:p>
      <w:pPr>
        <w:pStyle w:val="Heading3"/>
        <w:spacing w:line="360" w:lineRule="auto" w:before="0" w:after="0"/>
      </w:pPr>
      <w:r>
        <w:rPr>
          <w:rFonts w:ascii="Times New Roman" w:hAnsi="Times New Roman" w:eastAsia="Times New Roman"/>
          <w:b/>
          <w:sz w:val="24"/>
        </w:rPr>
        <w:t>3.6.4 Implementasi Rekomendasi Obat dan Peringatan Alergi</w:t>
      </w:r>
    </w:p>
    <w:p>
      <w:pPr>
        <w:spacing w:line="360" w:lineRule="auto" w:after="0"/>
        <w:ind w:firstLine="709"/>
      </w:pPr>
      <w:r>
        <w:rPr>
          <w:rFonts w:ascii="Times New Roman" w:hAnsi="Times New Roman" w:eastAsia="Times New Roman"/>
          <w:sz w:val="24"/>
        </w:rPr>
        <w:t>Rekomendasi obat dilakukan dengan mencari kecocokan antara pesan pengguna dan data obat, seperti nama obat, indikasi, deskripsi, manfaat, kategori, serta sinonim gejala. Hasil rekomendasi diurutkan berdasarkan skor relevansi dan harga. Sistem juga memeriksa data alergi pengguna yang tersimpan pada profil. Apabila nama obat, komposisi, atau deskripsi mengandung alergen yang sesuai dengan data pengguna, sistem memberikan peringatan agar pengguna berkonsultasi dengan apoteker.</w:t>
      </w:r>
    </w:p>
    <w:p>
      <w:pPr>
        <w:pStyle w:val="Heading3"/>
        <w:spacing w:line="360" w:lineRule="auto" w:before="0" w:after="0"/>
      </w:pPr>
      <w:r>
        <w:rPr>
          <w:rFonts w:ascii="Times New Roman" w:hAnsi="Times New Roman" w:eastAsia="Times New Roman"/>
          <w:b/>
          <w:sz w:val="24"/>
        </w:rPr>
        <w:t>3.6.5 Implementasi Transaksi dan Admin</w:t>
      </w:r>
    </w:p>
    <w:p>
      <w:pPr>
        <w:spacing w:line="360" w:lineRule="auto" w:after="0"/>
        <w:ind w:firstLine="709"/>
      </w:pPr>
      <w:r>
        <w:rPr>
          <w:rFonts w:ascii="Times New Roman" w:hAnsi="Times New Roman" w:eastAsia="Times New Roman"/>
          <w:sz w:val="24"/>
        </w:rPr>
        <w:t>Fitur transaksi mencakup pembuatan pesanan, penyimpanan item pesanan, status pembayaran, data pengiriman, dan riwayat pesanan. Admin dapat melihat statistik, data pengguna, pesanan, serta mengelola data obat. Fitur ini mendukung proses e-commerce apotek sehingga sistem tidak hanya menjadi chatbot informasi, tetapi juga platform layanan transaksi obat secara online. Alur proses checkout dan pengelolaan transaksi ditunjukkan pada Gambar 3.5.</w:t>
      </w:r>
    </w:p>
    <w:p>
      <w:pPr>
        <w:spacing w:after="0"/>
        <w:jc w:val="center"/>
      </w:pPr>
      <w:r>
        <w:drawing>
          <wp:inline xmlns:a="http://schemas.openxmlformats.org/drawingml/2006/main" xmlns:pic="http://schemas.openxmlformats.org/drawingml/2006/picture">
            <wp:extent cx="5303520" cy="2320290"/>
            <wp:docPr id="5" name="Picture 5"/>
            <wp:cNvGraphicFramePr>
              <a:graphicFrameLocks noChangeAspect="1"/>
            </wp:cNvGraphicFramePr>
            <a:graphic>
              <a:graphicData uri="http://schemas.openxmlformats.org/drawingml/2006/picture">
                <pic:pic>
                  <pic:nvPicPr>
                    <pic:cNvPr id="0" name="gambar_3_5_checkout.png"/>
                    <pic:cNvPicPr/>
                  </pic:nvPicPr>
                  <pic:blipFill>
                    <a:blip r:embed="rId13"/>
                    <a:stretch>
                      <a:fillRect/>
                    </a:stretch>
                  </pic:blipFill>
                  <pic:spPr>
                    <a:xfrm>
                      <a:off x="0" y="0"/>
                      <a:ext cx="5303520" cy="2320290"/>
                    </a:xfrm>
                    <a:prstGeom prst="rect"/>
                  </pic:spPr>
                </pic:pic>
              </a:graphicData>
            </a:graphic>
          </wp:inline>
        </w:drawing>
      </w:r>
    </w:p>
    <w:p>
      <w:pPr>
        <w:spacing w:line="360" w:lineRule="auto" w:after="0"/>
        <w:jc w:val="center"/>
      </w:pPr>
      <w:r>
        <w:rPr>
          <w:rFonts w:ascii="Times New Roman" w:hAnsi="Times New Roman" w:eastAsia="Times New Roman"/>
          <w:sz w:val="22"/>
        </w:rPr>
        <w:t>Gambar 3.5 Alur Proses Transaksi dan Checkout</w:t>
      </w:r>
    </w:p>
    <w:p>
      <w:pPr>
        <w:pStyle w:val="Heading2"/>
        <w:spacing w:line="360" w:lineRule="auto" w:before="0" w:after="0"/>
      </w:pPr>
      <w:r>
        <w:rPr>
          <w:rFonts w:ascii="Times New Roman" w:hAnsi="Times New Roman" w:eastAsia="Times New Roman"/>
          <w:b/>
          <w:sz w:val="24"/>
        </w:rPr>
        <w:t>3.7 Pengujian Sistem</w:t>
      </w:r>
    </w:p>
    <w:p>
      <w:pPr>
        <w:spacing w:line="360" w:lineRule="auto" w:after="0"/>
        <w:ind w:firstLine="709"/>
      </w:pPr>
      <w:r>
        <w:rPr>
          <w:rFonts w:ascii="Times New Roman" w:hAnsi="Times New Roman" w:eastAsia="Times New Roman"/>
          <w:sz w:val="24"/>
        </w:rPr>
        <w:t>Pengujian sistem dilakukan untuk memastikan fitur utama berjalan sesuai kebutuhan. Pengujian dilakukan menggunakan pendekatan black-box terhadap fungsi yang terlihat oleh pengguna dan admin. Selain itu, project juga menyediakan pengujian back-end menggunakan pytest untuk endpoint autentikasi dan order, serta pengujian front-end menggunakan Vitest. Rencana pengujian black-box disajikan pada Tabel 3.4.</w:t>
      </w:r>
    </w:p>
    <w:p>
      <w:pPr>
        <w:spacing w:line="360" w:lineRule="auto" w:after="0"/>
        <w:jc w:val="center"/>
      </w:pPr>
      <w:r>
        <w:rPr>
          <w:rFonts w:ascii="Times New Roman" w:hAnsi="Times New Roman" w:eastAsia="Times New Roman"/>
          <w:sz w:val="22"/>
        </w:rPr>
        <w:t>Tabel 3.4 Rencana Pengujian Black-Box</w:t>
      </w:r>
    </w:p>
    <w:tbl>
      <w:tblPr>
        <w:tblStyle w:val="TableGrid"/>
        <w:tblW w:type="auto" w:w="0"/>
        <w:jc w:val="center"/>
        <w:tblLook w:firstColumn="1" w:firstRow="1" w:lastColumn="0" w:lastRow="0" w:noHBand="0" w:noVBand="1" w:val="04A0"/>
      </w:tblPr>
      <w:tblGrid>
        <w:gridCol w:w="2757"/>
        <w:gridCol w:w="2757"/>
        <w:gridCol w:w="2757"/>
      </w:tblGrid>
      <w:tr>
        <w:tc>
          <w:tcPr>
            <w:tcW w:type="dxa" w:w="567"/>
            <w:vAlign w:val="center"/>
            <w:shd w:fill="D9EAF7"/>
          </w:tcPr>
          <w:p>
            <w:pPr>
              <w:spacing w:line="240" w:lineRule="auto"/>
              <w:jc w:val="center"/>
            </w:pPr>
            <w:r/>
            <w:r>
              <w:rPr>
                <w:rFonts w:ascii="Times New Roman" w:hAnsi="Times New Roman" w:eastAsia="Times New Roman"/>
                <w:b/>
                <w:sz w:val="22"/>
              </w:rPr>
              <w:t>No</w:t>
            </w:r>
          </w:p>
        </w:tc>
        <w:tc>
          <w:tcPr>
            <w:tcW w:type="dxa" w:w="3685"/>
            <w:vAlign w:val="center"/>
            <w:shd w:fill="D9EAF7"/>
          </w:tcPr>
          <w:p>
            <w:pPr>
              <w:spacing w:line="240" w:lineRule="auto"/>
              <w:jc w:val="center"/>
            </w:pPr>
            <w:r/>
            <w:r>
              <w:rPr>
                <w:rFonts w:ascii="Times New Roman" w:hAnsi="Times New Roman" w:eastAsia="Times New Roman"/>
                <w:b/>
                <w:sz w:val="22"/>
              </w:rPr>
              <w:t>Skenario Pengujian</w:t>
            </w:r>
          </w:p>
        </w:tc>
        <w:tc>
          <w:tcPr>
            <w:tcW w:type="dxa" w:w="4252"/>
            <w:vAlign w:val="center"/>
            <w:shd w:fill="D9EAF7"/>
          </w:tcPr>
          <w:p>
            <w:pPr>
              <w:spacing w:line="240" w:lineRule="auto"/>
              <w:jc w:val="center"/>
            </w:pPr>
            <w:r/>
            <w:r>
              <w:rPr>
                <w:rFonts w:ascii="Times New Roman" w:hAnsi="Times New Roman" w:eastAsia="Times New Roman"/>
                <w:b/>
                <w:sz w:val="22"/>
              </w:rPr>
              <w:t>Hasil yang Diharapkan</w:t>
            </w:r>
          </w:p>
        </w:tc>
      </w:tr>
      <w:tr>
        <w:tc>
          <w:tcPr>
            <w:tcW w:type="dxa" w:w="567"/>
            <w:vAlign w:val="center"/>
          </w:tcPr>
          <w:p>
            <w:pPr>
              <w:spacing w:line="240" w:lineRule="auto"/>
            </w:pPr>
            <w:r/>
            <w:r>
              <w:rPr>
                <w:rFonts w:ascii="Times New Roman" w:hAnsi="Times New Roman" w:eastAsia="Times New Roman"/>
                <w:b w:val="0"/>
                <w:sz w:val="22"/>
              </w:rPr>
              <w:t>1</w:t>
            </w:r>
          </w:p>
        </w:tc>
        <w:tc>
          <w:tcPr>
            <w:tcW w:type="dxa" w:w="3685"/>
            <w:vAlign w:val="center"/>
          </w:tcPr>
          <w:p>
            <w:pPr>
              <w:spacing w:line="240" w:lineRule="auto"/>
            </w:pPr>
            <w:r/>
            <w:r>
              <w:rPr>
                <w:rFonts w:ascii="Times New Roman" w:hAnsi="Times New Roman" w:eastAsia="Times New Roman"/>
                <w:b w:val="0"/>
                <w:sz w:val="22"/>
              </w:rPr>
              <w:t>Pengguna melakukan registrasi dengan data valid.</w:t>
            </w:r>
          </w:p>
        </w:tc>
        <w:tc>
          <w:tcPr>
            <w:tcW w:type="dxa" w:w="4252"/>
            <w:vAlign w:val="center"/>
          </w:tcPr>
          <w:p>
            <w:pPr>
              <w:spacing w:line="240" w:lineRule="auto"/>
            </w:pPr>
            <w:r/>
            <w:r>
              <w:rPr>
                <w:rFonts w:ascii="Times New Roman" w:hAnsi="Times New Roman" w:eastAsia="Times New Roman"/>
                <w:b w:val="0"/>
                <w:sz w:val="22"/>
              </w:rPr>
              <w:t>Akun pengguna berhasil dibuat dan tersimpan di database.</w:t>
            </w:r>
          </w:p>
        </w:tc>
      </w:tr>
      <w:tr>
        <w:tc>
          <w:tcPr>
            <w:tcW w:type="dxa" w:w="567"/>
            <w:vAlign w:val="center"/>
          </w:tcPr>
          <w:p>
            <w:pPr>
              <w:spacing w:line="240" w:lineRule="auto"/>
            </w:pPr>
            <w:r/>
            <w:r>
              <w:rPr>
                <w:rFonts w:ascii="Times New Roman" w:hAnsi="Times New Roman" w:eastAsia="Times New Roman"/>
                <w:b w:val="0"/>
                <w:sz w:val="22"/>
              </w:rPr>
              <w:t>2</w:t>
            </w:r>
          </w:p>
        </w:tc>
        <w:tc>
          <w:tcPr>
            <w:tcW w:type="dxa" w:w="3685"/>
            <w:vAlign w:val="center"/>
          </w:tcPr>
          <w:p>
            <w:pPr>
              <w:spacing w:line="240" w:lineRule="auto"/>
            </w:pPr>
            <w:r/>
            <w:r>
              <w:rPr>
                <w:rFonts w:ascii="Times New Roman" w:hAnsi="Times New Roman" w:eastAsia="Times New Roman"/>
                <w:b w:val="0"/>
                <w:sz w:val="22"/>
              </w:rPr>
              <w:t>Pengguna melakukan login dengan email dan password valid.</w:t>
            </w:r>
          </w:p>
        </w:tc>
        <w:tc>
          <w:tcPr>
            <w:tcW w:type="dxa" w:w="4252"/>
            <w:vAlign w:val="center"/>
          </w:tcPr>
          <w:p>
            <w:pPr>
              <w:spacing w:line="240" w:lineRule="auto"/>
            </w:pPr>
            <w:r/>
            <w:r>
              <w:rPr>
                <w:rFonts w:ascii="Times New Roman" w:hAnsi="Times New Roman" w:eastAsia="Times New Roman"/>
                <w:b w:val="0"/>
                <w:sz w:val="22"/>
              </w:rPr>
              <w:t>Sistem mengembalikan JWT dan pengguna dapat mengakses fitur terlindungi.</w:t>
            </w:r>
          </w:p>
        </w:tc>
      </w:tr>
      <w:tr>
        <w:tc>
          <w:tcPr>
            <w:tcW w:type="dxa" w:w="567"/>
            <w:vAlign w:val="center"/>
          </w:tcPr>
          <w:p>
            <w:pPr>
              <w:spacing w:line="240" w:lineRule="auto"/>
            </w:pPr>
            <w:r/>
            <w:r>
              <w:rPr>
                <w:rFonts w:ascii="Times New Roman" w:hAnsi="Times New Roman" w:eastAsia="Times New Roman"/>
                <w:b w:val="0"/>
                <w:sz w:val="22"/>
              </w:rPr>
              <w:t>3</w:t>
            </w:r>
          </w:p>
        </w:tc>
        <w:tc>
          <w:tcPr>
            <w:tcW w:type="dxa" w:w="3685"/>
            <w:vAlign w:val="center"/>
          </w:tcPr>
          <w:p>
            <w:pPr>
              <w:spacing w:line="240" w:lineRule="auto"/>
            </w:pPr>
            <w:r/>
            <w:r>
              <w:rPr>
                <w:rFonts w:ascii="Times New Roman" w:hAnsi="Times New Roman" w:eastAsia="Times New Roman"/>
                <w:b w:val="0"/>
                <w:sz w:val="22"/>
              </w:rPr>
              <w:t>Pengguna mencari obat berdasarkan kata kunci.</w:t>
            </w:r>
          </w:p>
        </w:tc>
        <w:tc>
          <w:tcPr>
            <w:tcW w:type="dxa" w:w="4252"/>
            <w:vAlign w:val="center"/>
          </w:tcPr>
          <w:p>
            <w:pPr>
              <w:spacing w:line="240" w:lineRule="auto"/>
            </w:pPr>
            <w:r/>
            <w:r>
              <w:rPr>
                <w:rFonts w:ascii="Times New Roman" w:hAnsi="Times New Roman" w:eastAsia="Times New Roman"/>
                <w:b w:val="0"/>
                <w:sz w:val="22"/>
              </w:rPr>
              <w:t>Sistem menampilkan daftar obat yang sesuai dengan kata kunci.</w:t>
            </w:r>
          </w:p>
        </w:tc>
      </w:tr>
      <w:tr>
        <w:tc>
          <w:tcPr>
            <w:tcW w:type="dxa" w:w="567"/>
            <w:vAlign w:val="center"/>
          </w:tcPr>
          <w:p>
            <w:pPr>
              <w:spacing w:line="240" w:lineRule="auto"/>
            </w:pPr>
            <w:r/>
            <w:r>
              <w:rPr>
                <w:rFonts w:ascii="Times New Roman" w:hAnsi="Times New Roman" w:eastAsia="Times New Roman"/>
                <w:b w:val="0"/>
                <w:sz w:val="22"/>
              </w:rPr>
              <w:t>4</w:t>
            </w:r>
          </w:p>
        </w:tc>
        <w:tc>
          <w:tcPr>
            <w:tcW w:type="dxa" w:w="3685"/>
            <w:vAlign w:val="center"/>
          </w:tcPr>
          <w:p>
            <w:pPr>
              <w:spacing w:line="240" w:lineRule="auto"/>
            </w:pPr>
            <w:r/>
            <w:r>
              <w:rPr>
                <w:rFonts w:ascii="Times New Roman" w:hAnsi="Times New Roman" w:eastAsia="Times New Roman"/>
                <w:b w:val="0"/>
                <w:sz w:val="22"/>
              </w:rPr>
              <w:t>Pengguna mengirim gejala melalui chatbot.</w:t>
            </w:r>
          </w:p>
        </w:tc>
        <w:tc>
          <w:tcPr>
            <w:tcW w:type="dxa" w:w="4252"/>
            <w:vAlign w:val="center"/>
          </w:tcPr>
          <w:p>
            <w:pPr>
              <w:spacing w:line="240" w:lineRule="auto"/>
            </w:pPr>
            <w:r/>
            <w:r>
              <w:rPr>
                <w:rFonts w:ascii="Times New Roman" w:hAnsi="Times New Roman" w:eastAsia="Times New Roman"/>
                <w:b w:val="0"/>
                <w:sz w:val="22"/>
              </w:rPr>
              <w:t>Sistem memproses pesan dan menampilkan respons beserta rekomendasi obat jika tersedia.</w:t>
            </w:r>
          </w:p>
        </w:tc>
      </w:tr>
      <w:tr>
        <w:tc>
          <w:tcPr>
            <w:tcW w:type="dxa" w:w="567"/>
            <w:vAlign w:val="center"/>
          </w:tcPr>
          <w:p>
            <w:pPr>
              <w:spacing w:line="240" w:lineRule="auto"/>
            </w:pPr>
            <w:r/>
            <w:r>
              <w:rPr>
                <w:rFonts w:ascii="Times New Roman" w:hAnsi="Times New Roman" w:eastAsia="Times New Roman"/>
                <w:b w:val="0"/>
                <w:sz w:val="22"/>
              </w:rPr>
              <w:t>5</w:t>
            </w:r>
          </w:p>
        </w:tc>
        <w:tc>
          <w:tcPr>
            <w:tcW w:type="dxa" w:w="3685"/>
            <w:vAlign w:val="center"/>
          </w:tcPr>
          <w:p>
            <w:pPr>
              <w:spacing w:line="240" w:lineRule="auto"/>
            </w:pPr>
            <w:r/>
            <w:r>
              <w:rPr>
                <w:rFonts w:ascii="Times New Roman" w:hAnsi="Times New Roman" w:eastAsia="Times New Roman"/>
                <w:b w:val="0"/>
                <w:sz w:val="22"/>
              </w:rPr>
              <w:t>Pengguna memiliki alergi terhadap komponen tertentu.</w:t>
            </w:r>
          </w:p>
        </w:tc>
        <w:tc>
          <w:tcPr>
            <w:tcW w:type="dxa" w:w="4252"/>
            <w:vAlign w:val="center"/>
          </w:tcPr>
          <w:p>
            <w:pPr>
              <w:spacing w:line="240" w:lineRule="auto"/>
            </w:pPr>
            <w:r/>
            <w:r>
              <w:rPr>
                <w:rFonts w:ascii="Times New Roman" w:hAnsi="Times New Roman" w:eastAsia="Times New Roman"/>
                <w:b w:val="0"/>
                <w:sz w:val="22"/>
              </w:rPr>
              <w:t>Sistem menampilkan peringatan alergi pada rekomendasi yang relevan.</w:t>
            </w:r>
          </w:p>
        </w:tc>
      </w:tr>
      <w:tr>
        <w:tc>
          <w:tcPr>
            <w:tcW w:type="dxa" w:w="567"/>
            <w:vAlign w:val="center"/>
          </w:tcPr>
          <w:p>
            <w:pPr>
              <w:spacing w:line="240" w:lineRule="auto"/>
            </w:pPr>
            <w:r/>
            <w:r>
              <w:rPr>
                <w:rFonts w:ascii="Times New Roman" w:hAnsi="Times New Roman" w:eastAsia="Times New Roman"/>
                <w:b w:val="0"/>
                <w:sz w:val="22"/>
              </w:rPr>
              <w:t>6</w:t>
            </w:r>
          </w:p>
        </w:tc>
        <w:tc>
          <w:tcPr>
            <w:tcW w:type="dxa" w:w="3685"/>
            <w:vAlign w:val="center"/>
          </w:tcPr>
          <w:p>
            <w:pPr>
              <w:spacing w:line="240" w:lineRule="auto"/>
            </w:pPr>
            <w:r/>
            <w:r>
              <w:rPr>
                <w:rFonts w:ascii="Times New Roman" w:hAnsi="Times New Roman" w:eastAsia="Times New Roman"/>
                <w:b w:val="0"/>
                <w:sz w:val="22"/>
              </w:rPr>
              <w:t>Pengguna menambahkan obat ke keranjang dan checkout.</w:t>
            </w:r>
          </w:p>
        </w:tc>
        <w:tc>
          <w:tcPr>
            <w:tcW w:type="dxa" w:w="4252"/>
            <w:vAlign w:val="center"/>
          </w:tcPr>
          <w:p>
            <w:pPr>
              <w:spacing w:line="240" w:lineRule="auto"/>
            </w:pPr>
            <w:r/>
            <w:r>
              <w:rPr>
                <w:rFonts w:ascii="Times New Roman" w:hAnsi="Times New Roman" w:eastAsia="Times New Roman"/>
                <w:b w:val="0"/>
                <w:sz w:val="22"/>
              </w:rPr>
              <w:t>Pesanan tersimpan dengan detail item, total, alamat, dan status pembayaran.</w:t>
            </w:r>
          </w:p>
        </w:tc>
      </w:tr>
      <w:tr>
        <w:tc>
          <w:tcPr>
            <w:tcW w:type="dxa" w:w="567"/>
            <w:vAlign w:val="center"/>
          </w:tcPr>
          <w:p>
            <w:pPr>
              <w:spacing w:line="240" w:lineRule="auto"/>
            </w:pPr>
            <w:r/>
            <w:r>
              <w:rPr>
                <w:rFonts w:ascii="Times New Roman" w:hAnsi="Times New Roman" w:eastAsia="Times New Roman"/>
                <w:b w:val="0"/>
                <w:sz w:val="22"/>
              </w:rPr>
              <w:t>7</w:t>
            </w:r>
          </w:p>
        </w:tc>
        <w:tc>
          <w:tcPr>
            <w:tcW w:type="dxa" w:w="3685"/>
            <w:vAlign w:val="center"/>
          </w:tcPr>
          <w:p>
            <w:pPr>
              <w:spacing w:line="240" w:lineRule="auto"/>
            </w:pPr>
            <w:r/>
            <w:r>
              <w:rPr>
                <w:rFonts w:ascii="Times New Roman" w:hAnsi="Times New Roman" w:eastAsia="Times New Roman"/>
                <w:b w:val="0"/>
                <w:sz w:val="22"/>
              </w:rPr>
              <w:t>Admin memperbarui status pesanan.</w:t>
            </w:r>
          </w:p>
        </w:tc>
        <w:tc>
          <w:tcPr>
            <w:tcW w:type="dxa" w:w="4252"/>
            <w:vAlign w:val="center"/>
          </w:tcPr>
          <w:p>
            <w:pPr>
              <w:spacing w:line="240" w:lineRule="auto"/>
            </w:pPr>
            <w:r/>
            <w:r>
              <w:rPr>
                <w:rFonts w:ascii="Times New Roman" w:hAnsi="Times New Roman" w:eastAsia="Times New Roman"/>
                <w:b w:val="0"/>
                <w:sz w:val="22"/>
              </w:rPr>
              <w:t>Status pesanan berubah dan dapat dilihat pada data pesanan.</w:t>
            </w:r>
          </w:p>
        </w:tc>
      </w:tr>
      <w:tr>
        <w:tc>
          <w:tcPr>
            <w:tcW w:type="dxa" w:w="567"/>
            <w:vAlign w:val="center"/>
          </w:tcPr>
          <w:p>
            <w:pPr>
              <w:spacing w:line="240" w:lineRule="auto"/>
            </w:pPr>
            <w:r/>
            <w:r>
              <w:rPr>
                <w:rFonts w:ascii="Times New Roman" w:hAnsi="Times New Roman" w:eastAsia="Times New Roman"/>
                <w:b w:val="0"/>
                <w:sz w:val="22"/>
              </w:rPr>
              <w:t>8</w:t>
            </w:r>
          </w:p>
        </w:tc>
        <w:tc>
          <w:tcPr>
            <w:tcW w:type="dxa" w:w="3685"/>
            <w:vAlign w:val="center"/>
          </w:tcPr>
          <w:p>
            <w:pPr>
              <w:spacing w:line="240" w:lineRule="auto"/>
            </w:pPr>
            <w:r/>
            <w:r>
              <w:rPr>
                <w:rFonts w:ascii="Times New Roman" w:hAnsi="Times New Roman" w:eastAsia="Times New Roman"/>
                <w:b w:val="0"/>
                <w:sz w:val="22"/>
              </w:rPr>
              <w:t>Pesan chatbot tidak dikenali dengan confidence rendah.</w:t>
            </w:r>
          </w:p>
        </w:tc>
        <w:tc>
          <w:tcPr>
            <w:tcW w:type="dxa" w:w="4252"/>
            <w:vAlign w:val="center"/>
          </w:tcPr>
          <w:p>
            <w:pPr>
              <w:spacing w:line="240" w:lineRule="auto"/>
            </w:pPr>
            <w:r/>
            <w:r>
              <w:rPr>
                <w:rFonts w:ascii="Times New Roman" w:hAnsi="Times New Roman" w:eastAsia="Times New Roman"/>
                <w:b w:val="0"/>
                <w:sz w:val="22"/>
              </w:rPr>
              <w:t>Sistem memberikan respons klarifikasi atau fallback tanpa memaksakan rekomendasi.</w:t>
            </w:r>
          </w:p>
        </w:tc>
      </w:tr>
    </w:tbl>
    <w:p>
      <w:pPr>
        <w:spacing w:after="0"/>
      </w:pPr>
    </w:p>
    <w:p>
      <w:pPr>
        <w:pStyle w:val="Heading2"/>
        <w:spacing w:line="360" w:lineRule="auto" w:before="0" w:after="0"/>
      </w:pPr>
      <w:r>
        <w:rPr>
          <w:rFonts w:ascii="Times New Roman" w:hAnsi="Times New Roman" w:eastAsia="Times New Roman"/>
          <w:b/>
          <w:sz w:val="24"/>
        </w:rPr>
        <w:t>3.8 Rencana Anggaran Biaya</w:t>
      </w:r>
    </w:p>
    <w:p>
      <w:pPr>
        <w:spacing w:line="360" w:lineRule="auto" w:after="0"/>
        <w:ind w:firstLine="709"/>
      </w:pPr>
      <w:r>
        <w:rPr>
          <w:rFonts w:ascii="Times New Roman" w:hAnsi="Times New Roman" w:eastAsia="Times New Roman"/>
          <w:sz w:val="24"/>
        </w:rPr>
        <w:t>Rencana anggaran biaya digunakan untuk memperkirakan kebutuhan pengembangan dan operasional penelitian. Anggaran disusun berdasarkan kebutuhan domain, hosting, VPS, pencetakan laporan, internet, dan dokumentasi sesuai kebutuhan penelitian. Rincian rencana anggaran biaya disajikan pada Tabel 3.5.</w:t>
      </w:r>
    </w:p>
    <w:p>
      <w:pPr>
        <w:spacing w:line="360" w:lineRule="auto" w:after="0"/>
        <w:jc w:val="center"/>
      </w:pPr>
      <w:r>
        <w:rPr>
          <w:rFonts w:ascii="Times New Roman" w:hAnsi="Times New Roman" w:eastAsia="Times New Roman"/>
          <w:sz w:val="22"/>
        </w:rPr>
        <w:t>Tabel 3.5 Rencana Anggaran Biaya</w:t>
      </w: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567"/>
            <w:vAlign w:val="center"/>
            <w:shd w:fill="D9EAF7"/>
          </w:tcPr>
          <w:p>
            <w:pPr>
              <w:spacing w:line="240" w:lineRule="auto"/>
              <w:jc w:val="center"/>
            </w:pPr>
            <w:r/>
            <w:r>
              <w:rPr>
                <w:rFonts w:ascii="Times New Roman" w:hAnsi="Times New Roman" w:eastAsia="Times New Roman"/>
                <w:b/>
                <w:sz w:val="22"/>
              </w:rPr>
              <w:t>No</w:t>
            </w:r>
          </w:p>
        </w:tc>
        <w:tc>
          <w:tcPr>
            <w:tcW w:type="dxa" w:w="3969"/>
            <w:vAlign w:val="center"/>
            <w:shd w:fill="D9EAF7"/>
          </w:tcPr>
          <w:p>
            <w:pPr>
              <w:spacing w:line="240" w:lineRule="auto"/>
              <w:jc w:val="center"/>
            </w:pPr>
            <w:r/>
            <w:r>
              <w:rPr>
                <w:rFonts w:ascii="Times New Roman" w:hAnsi="Times New Roman" w:eastAsia="Times New Roman"/>
                <w:b/>
                <w:sz w:val="22"/>
              </w:rPr>
              <w:t>Nama Kebutuhan</w:t>
            </w:r>
          </w:p>
        </w:tc>
        <w:tc>
          <w:tcPr>
            <w:tcW w:type="dxa" w:w="1984"/>
            <w:vAlign w:val="center"/>
            <w:shd w:fill="D9EAF7"/>
          </w:tcPr>
          <w:p>
            <w:pPr>
              <w:spacing w:line="240" w:lineRule="auto"/>
              <w:jc w:val="center"/>
            </w:pPr>
            <w:r/>
            <w:r>
              <w:rPr>
                <w:rFonts w:ascii="Times New Roman" w:hAnsi="Times New Roman" w:eastAsia="Times New Roman"/>
                <w:b/>
                <w:sz w:val="22"/>
              </w:rPr>
              <w:t>Volume/Satuan</w:t>
            </w:r>
          </w:p>
        </w:tc>
        <w:tc>
          <w:tcPr>
            <w:tcW w:type="dxa" w:w="1984"/>
            <w:vAlign w:val="center"/>
            <w:shd w:fill="D9EAF7"/>
          </w:tcPr>
          <w:p>
            <w:pPr>
              <w:spacing w:line="240" w:lineRule="auto"/>
              <w:jc w:val="center"/>
            </w:pPr>
            <w:r/>
            <w:r>
              <w:rPr>
                <w:rFonts w:ascii="Times New Roman" w:hAnsi="Times New Roman" w:eastAsia="Times New Roman"/>
                <w:b/>
                <w:sz w:val="22"/>
              </w:rPr>
              <w:t>Total Harga</w:t>
            </w:r>
          </w:p>
        </w:tc>
      </w:tr>
      <w:tr>
        <w:tc>
          <w:tcPr>
            <w:tcW w:type="dxa" w:w="567"/>
            <w:vAlign w:val="center"/>
          </w:tcPr>
          <w:p>
            <w:pPr>
              <w:spacing w:line="240" w:lineRule="auto"/>
            </w:pPr>
            <w:r/>
            <w:r>
              <w:rPr>
                <w:rFonts w:ascii="Times New Roman" w:hAnsi="Times New Roman" w:eastAsia="Times New Roman"/>
                <w:b w:val="0"/>
                <w:sz w:val="22"/>
              </w:rPr>
              <w:t>1</w:t>
            </w:r>
          </w:p>
        </w:tc>
        <w:tc>
          <w:tcPr>
            <w:tcW w:type="dxa" w:w="3969"/>
            <w:vAlign w:val="center"/>
          </w:tcPr>
          <w:p>
            <w:pPr>
              <w:spacing w:line="240" w:lineRule="auto"/>
            </w:pPr>
            <w:r/>
            <w:r>
              <w:rPr>
                <w:rFonts w:ascii="Times New Roman" w:hAnsi="Times New Roman" w:eastAsia="Times New Roman"/>
                <w:b w:val="0"/>
                <w:sz w:val="22"/>
              </w:rPr>
              <w:t>Domain</w:t>
            </w:r>
          </w:p>
        </w:tc>
        <w:tc>
          <w:tcPr>
            <w:tcW w:type="dxa" w:w="1984"/>
            <w:vAlign w:val="center"/>
          </w:tcPr>
          <w:p>
            <w:pPr>
              <w:spacing w:line="240" w:lineRule="auto"/>
            </w:pPr>
            <w:r/>
            <w:r>
              <w:rPr>
                <w:rFonts w:ascii="Times New Roman" w:hAnsi="Times New Roman" w:eastAsia="Times New Roman"/>
                <w:b w:val="0"/>
                <w:sz w:val="22"/>
              </w:rPr>
              <w:t>1 tahun</w:t>
            </w:r>
          </w:p>
        </w:tc>
        <w:tc>
          <w:tcPr>
            <w:tcW w:type="dxa" w:w="1984"/>
            <w:vAlign w:val="center"/>
          </w:tcPr>
          <w:p>
            <w:pPr>
              <w:spacing w:line="240" w:lineRule="auto"/>
            </w:pPr>
            <w:r/>
            <w:r>
              <w:rPr>
                <w:rFonts w:ascii="Times New Roman" w:hAnsi="Times New Roman" w:eastAsia="Times New Roman"/>
                <w:b w:val="0"/>
                <w:sz w:val="22"/>
              </w:rPr>
              <w:t>Rp100.000</w:t>
            </w:r>
          </w:p>
        </w:tc>
      </w:tr>
      <w:tr>
        <w:tc>
          <w:tcPr>
            <w:tcW w:type="dxa" w:w="567"/>
            <w:vAlign w:val="center"/>
          </w:tcPr>
          <w:p>
            <w:pPr>
              <w:spacing w:line="240" w:lineRule="auto"/>
            </w:pPr>
            <w:r/>
            <w:r>
              <w:rPr>
                <w:rFonts w:ascii="Times New Roman" w:hAnsi="Times New Roman" w:eastAsia="Times New Roman"/>
                <w:b w:val="0"/>
                <w:sz w:val="22"/>
              </w:rPr>
              <w:t>2</w:t>
            </w:r>
          </w:p>
        </w:tc>
        <w:tc>
          <w:tcPr>
            <w:tcW w:type="dxa" w:w="3969"/>
            <w:vAlign w:val="center"/>
          </w:tcPr>
          <w:p>
            <w:pPr>
              <w:spacing w:line="240" w:lineRule="auto"/>
            </w:pPr>
            <w:r/>
            <w:r>
              <w:rPr>
                <w:rFonts w:ascii="Times New Roman" w:hAnsi="Times New Roman" w:eastAsia="Times New Roman"/>
                <w:b w:val="0"/>
                <w:sz w:val="22"/>
              </w:rPr>
              <w:t>Hosting</w:t>
            </w:r>
          </w:p>
        </w:tc>
        <w:tc>
          <w:tcPr>
            <w:tcW w:type="dxa" w:w="1984"/>
            <w:vAlign w:val="center"/>
          </w:tcPr>
          <w:p>
            <w:pPr>
              <w:spacing w:line="240" w:lineRule="auto"/>
            </w:pPr>
            <w:r/>
            <w:r>
              <w:rPr>
                <w:rFonts w:ascii="Times New Roman" w:hAnsi="Times New Roman" w:eastAsia="Times New Roman"/>
                <w:b w:val="0"/>
                <w:sz w:val="22"/>
              </w:rPr>
              <w:t>1 tahun</w:t>
            </w:r>
          </w:p>
        </w:tc>
        <w:tc>
          <w:tcPr>
            <w:tcW w:type="dxa" w:w="1984"/>
            <w:vAlign w:val="center"/>
          </w:tcPr>
          <w:p>
            <w:pPr>
              <w:spacing w:line="240" w:lineRule="auto"/>
            </w:pPr>
            <w:r/>
            <w:r>
              <w:rPr>
                <w:rFonts w:ascii="Times New Roman" w:hAnsi="Times New Roman" w:eastAsia="Times New Roman"/>
                <w:b w:val="0"/>
                <w:sz w:val="22"/>
              </w:rPr>
              <w:t>Rp150.000</w:t>
            </w:r>
          </w:p>
        </w:tc>
      </w:tr>
      <w:tr>
        <w:tc>
          <w:tcPr>
            <w:tcW w:type="dxa" w:w="567"/>
            <w:vAlign w:val="center"/>
          </w:tcPr>
          <w:p>
            <w:pPr>
              <w:spacing w:line="240" w:lineRule="auto"/>
            </w:pPr>
            <w:r/>
            <w:r>
              <w:rPr>
                <w:rFonts w:ascii="Times New Roman" w:hAnsi="Times New Roman" w:eastAsia="Times New Roman"/>
                <w:b w:val="0"/>
                <w:sz w:val="22"/>
              </w:rPr>
              <w:t>3</w:t>
            </w:r>
          </w:p>
        </w:tc>
        <w:tc>
          <w:tcPr>
            <w:tcW w:type="dxa" w:w="3969"/>
            <w:vAlign w:val="center"/>
          </w:tcPr>
          <w:p>
            <w:pPr>
              <w:spacing w:line="240" w:lineRule="auto"/>
            </w:pPr>
            <w:r/>
            <w:r>
              <w:rPr>
                <w:rFonts w:ascii="Times New Roman" w:hAnsi="Times New Roman" w:eastAsia="Times New Roman"/>
                <w:b w:val="0"/>
                <w:sz w:val="22"/>
              </w:rPr>
              <w:t>VPS</w:t>
            </w:r>
          </w:p>
        </w:tc>
        <w:tc>
          <w:tcPr>
            <w:tcW w:type="dxa" w:w="1984"/>
            <w:vAlign w:val="center"/>
          </w:tcPr>
          <w:p>
            <w:pPr>
              <w:spacing w:line="240" w:lineRule="auto"/>
            </w:pPr>
            <w:r/>
            <w:r>
              <w:rPr>
                <w:rFonts w:ascii="Times New Roman" w:hAnsi="Times New Roman" w:eastAsia="Times New Roman"/>
                <w:b w:val="0"/>
                <w:sz w:val="22"/>
              </w:rPr>
              <w:t>1 tahun</w:t>
            </w:r>
          </w:p>
        </w:tc>
        <w:tc>
          <w:tcPr>
            <w:tcW w:type="dxa" w:w="1984"/>
            <w:vAlign w:val="center"/>
          </w:tcPr>
          <w:p>
            <w:pPr>
              <w:spacing w:line="240" w:lineRule="auto"/>
            </w:pPr>
            <w:r/>
            <w:r>
              <w:rPr>
                <w:rFonts w:ascii="Times New Roman" w:hAnsi="Times New Roman" w:eastAsia="Times New Roman"/>
                <w:b w:val="0"/>
                <w:sz w:val="22"/>
              </w:rPr>
              <w:t>Rp250.000</w:t>
            </w:r>
          </w:p>
        </w:tc>
      </w:tr>
      <w:tr>
        <w:tc>
          <w:tcPr>
            <w:tcW w:type="dxa" w:w="567"/>
            <w:vAlign w:val="center"/>
          </w:tcPr>
          <w:p>
            <w:pPr>
              <w:spacing w:line="240" w:lineRule="auto"/>
            </w:pPr>
            <w:r/>
            <w:r>
              <w:rPr>
                <w:rFonts w:ascii="Times New Roman" w:hAnsi="Times New Roman" w:eastAsia="Times New Roman"/>
                <w:b w:val="0"/>
                <w:sz w:val="22"/>
              </w:rPr>
              <w:t>4</w:t>
            </w:r>
          </w:p>
        </w:tc>
        <w:tc>
          <w:tcPr>
            <w:tcW w:type="dxa" w:w="3969"/>
            <w:vAlign w:val="center"/>
          </w:tcPr>
          <w:p>
            <w:pPr>
              <w:spacing w:line="240" w:lineRule="auto"/>
            </w:pPr>
            <w:r/>
            <w:r>
              <w:rPr>
                <w:rFonts w:ascii="Times New Roman" w:hAnsi="Times New Roman" w:eastAsia="Times New Roman"/>
                <w:b w:val="0"/>
                <w:sz w:val="22"/>
              </w:rPr>
              <w:t>Pengetikan, cetak, dan penjilidan laporan</w:t>
            </w:r>
          </w:p>
        </w:tc>
        <w:tc>
          <w:tcPr>
            <w:tcW w:type="dxa" w:w="1984"/>
            <w:vAlign w:val="center"/>
          </w:tcPr>
          <w:p>
            <w:pPr>
              <w:spacing w:line="240" w:lineRule="auto"/>
            </w:pPr>
            <w:r/>
            <w:r>
              <w:rPr>
                <w:rFonts w:ascii="Times New Roman" w:hAnsi="Times New Roman" w:eastAsia="Times New Roman"/>
                <w:b w:val="0"/>
                <w:sz w:val="22"/>
              </w:rPr>
              <w:t>Paket</w:t>
            </w:r>
          </w:p>
        </w:tc>
        <w:tc>
          <w:tcPr>
            <w:tcW w:type="dxa" w:w="1984"/>
            <w:vAlign w:val="center"/>
          </w:tcPr>
          <w:p>
            <w:pPr>
              <w:spacing w:line="240" w:lineRule="auto"/>
            </w:pPr>
            <w:r/>
            <w:r>
              <w:rPr>
                <w:rFonts w:ascii="Times New Roman" w:hAnsi="Times New Roman" w:eastAsia="Times New Roman"/>
                <w:b w:val="0"/>
                <w:sz w:val="22"/>
              </w:rPr>
              <w:t>Rp200.000</w:t>
            </w:r>
          </w:p>
        </w:tc>
      </w:tr>
      <w:tr>
        <w:tc>
          <w:tcPr>
            <w:tcW w:type="dxa" w:w="567"/>
            <w:vAlign w:val="center"/>
          </w:tcPr>
          <w:p>
            <w:pPr>
              <w:spacing w:line="240" w:lineRule="auto"/>
            </w:pPr>
            <w:r/>
            <w:r>
              <w:rPr>
                <w:rFonts w:ascii="Times New Roman" w:hAnsi="Times New Roman" w:eastAsia="Times New Roman"/>
                <w:b w:val="0"/>
                <w:sz w:val="22"/>
              </w:rPr>
              <w:t>5</w:t>
            </w:r>
          </w:p>
        </w:tc>
        <w:tc>
          <w:tcPr>
            <w:tcW w:type="dxa" w:w="3969"/>
            <w:vAlign w:val="center"/>
          </w:tcPr>
          <w:p>
            <w:pPr>
              <w:spacing w:line="240" w:lineRule="auto"/>
            </w:pPr>
            <w:r/>
            <w:r>
              <w:rPr>
                <w:rFonts w:ascii="Times New Roman" w:hAnsi="Times New Roman" w:eastAsia="Times New Roman"/>
                <w:b w:val="0"/>
                <w:sz w:val="22"/>
              </w:rPr>
              <w:t>Internet</w:t>
            </w:r>
          </w:p>
        </w:tc>
        <w:tc>
          <w:tcPr>
            <w:tcW w:type="dxa" w:w="1984"/>
            <w:vAlign w:val="center"/>
          </w:tcPr>
          <w:p>
            <w:pPr>
              <w:spacing w:line="240" w:lineRule="auto"/>
            </w:pPr>
            <w:r/>
            <w:r>
              <w:rPr>
                <w:rFonts w:ascii="Times New Roman" w:hAnsi="Times New Roman" w:eastAsia="Times New Roman"/>
                <w:b w:val="0"/>
                <w:sz w:val="22"/>
              </w:rPr>
              <w:t>Paket</w:t>
            </w:r>
          </w:p>
        </w:tc>
        <w:tc>
          <w:tcPr>
            <w:tcW w:type="dxa" w:w="1984"/>
            <w:vAlign w:val="center"/>
          </w:tcPr>
          <w:p>
            <w:pPr>
              <w:spacing w:line="240" w:lineRule="auto"/>
            </w:pPr>
            <w:r/>
            <w:r>
              <w:rPr>
                <w:rFonts w:ascii="Times New Roman" w:hAnsi="Times New Roman" w:eastAsia="Times New Roman"/>
                <w:b w:val="0"/>
                <w:sz w:val="22"/>
              </w:rPr>
              <w:t>Rp150.000</w:t>
            </w:r>
          </w:p>
        </w:tc>
      </w:tr>
      <w:tr>
        <w:tc>
          <w:tcPr>
            <w:tcW w:type="dxa" w:w="567"/>
            <w:vAlign w:val="center"/>
          </w:tcPr>
          <w:p>
            <w:pPr>
              <w:spacing w:line="240" w:lineRule="auto"/>
            </w:pPr>
            <w:r/>
            <w:r>
              <w:rPr>
                <w:rFonts w:ascii="Times New Roman" w:hAnsi="Times New Roman" w:eastAsia="Times New Roman"/>
                <w:b w:val="0"/>
                <w:sz w:val="22"/>
              </w:rPr>
              <w:t>6</w:t>
            </w:r>
          </w:p>
        </w:tc>
        <w:tc>
          <w:tcPr>
            <w:tcW w:type="dxa" w:w="3969"/>
            <w:vAlign w:val="center"/>
          </w:tcPr>
          <w:p>
            <w:pPr>
              <w:spacing w:line="240" w:lineRule="auto"/>
            </w:pPr>
            <w:r/>
            <w:r>
              <w:rPr>
                <w:rFonts w:ascii="Times New Roman" w:hAnsi="Times New Roman" w:eastAsia="Times New Roman"/>
                <w:b w:val="0"/>
                <w:sz w:val="22"/>
              </w:rPr>
              <w:t>Dokumentasi</w:t>
            </w:r>
          </w:p>
        </w:tc>
        <w:tc>
          <w:tcPr>
            <w:tcW w:type="dxa" w:w="1984"/>
            <w:vAlign w:val="center"/>
          </w:tcPr>
          <w:p>
            <w:pPr>
              <w:spacing w:line="240" w:lineRule="auto"/>
            </w:pPr>
            <w:r/>
            <w:r>
              <w:rPr>
                <w:rFonts w:ascii="Times New Roman" w:hAnsi="Times New Roman" w:eastAsia="Times New Roman"/>
                <w:b w:val="0"/>
                <w:sz w:val="22"/>
              </w:rPr>
              <w:t>Paket</w:t>
            </w:r>
          </w:p>
        </w:tc>
        <w:tc>
          <w:tcPr>
            <w:tcW w:type="dxa" w:w="1984"/>
            <w:vAlign w:val="center"/>
          </w:tcPr>
          <w:p>
            <w:pPr>
              <w:spacing w:line="240" w:lineRule="auto"/>
            </w:pPr>
            <w:r/>
            <w:r>
              <w:rPr>
                <w:rFonts w:ascii="Times New Roman" w:hAnsi="Times New Roman" w:eastAsia="Times New Roman"/>
                <w:b w:val="0"/>
                <w:sz w:val="22"/>
              </w:rPr>
              <w:t>Rp50.000</w:t>
            </w:r>
          </w:p>
        </w:tc>
      </w:tr>
      <w:tr>
        <w:tc>
          <w:tcPr>
            <w:tcW w:type="dxa" w:w="567"/>
            <w:vAlign w:val="center"/>
          </w:tcPr>
          <w:p>
            <w:pPr>
              <w:spacing w:line="240" w:lineRule="auto"/>
            </w:pPr>
            <w:r/>
            <w:r>
              <w:rPr>
                <w:rFonts w:ascii="Times New Roman" w:hAnsi="Times New Roman" w:eastAsia="Times New Roman"/>
                <w:b w:val="0"/>
                <w:sz w:val="22"/>
              </w:rPr>
            </w:r>
          </w:p>
        </w:tc>
        <w:tc>
          <w:tcPr>
            <w:tcW w:type="dxa" w:w="3969"/>
            <w:vAlign w:val="center"/>
          </w:tcPr>
          <w:p>
            <w:pPr>
              <w:spacing w:line="240" w:lineRule="auto"/>
            </w:pPr>
            <w:r/>
            <w:r>
              <w:rPr>
                <w:rFonts w:ascii="Times New Roman" w:hAnsi="Times New Roman" w:eastAsia="Times New Roman"/>
                <w:b w:val="0"/>
                <w:sz w:val="22"/>
              </w:rPr>
              <w:t>Total Biaya</w:t>
            </w:r>
          </w:p>
        </w:tc>
        <w:tc>
          <w:tcPr>
            <w:tcW w:type="dxa" w:w="1984"/>
            <w:vAlign w:val="center"/>
          </w:tcPr>
          <w:p>
            <w:pPr>
              <w:spacing w:line="240" w:lineRule="auto"/>
            </w:pPr>
            <w:r/>
            <w:r>
              <w:rPr>
                <w:rFonts w:ascii="Times New Roman" w:hAnsi="Times New Roman" w:eastAsia="Times New Roman"/>
                <w:b w:val="0"/>
                <w:sz w:val="22"/>
              </w:rPr>
            </w:r>
          </w:p>
        </w:tc>
        <w:tc>
          <w:tcPr>
            <w:tcW w:type="dxa" w:w="1984"/>
            <w:vAlign w:val="center"/>
          </w:tcPr>
          <w:p>
            <w:pPr>
              <w:spacing w:line="240" w:lineRule="auto"/>
            </w:pPr>
            <w:r/>
            <w:r>
              <w:rPr>
                <w:rFonts w:ascii="Times New Roman" w:hAnsi="Times New Roman" w:eastAsia="Times New Roman"/>
                <w:b w:val="0"/>
                <w:sz w:val="22"/>
              </w:rPr>
              <w:t>Rp900.000</w:t>
            </w:r>
          </w:p>
        </w:tc>
      </w:tr>
    </w:tbl>
    <w:p>
      <w:pPr>
        <w:spacing w:after="0"/>
      </w:pP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