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E618" w14:textId="0FD7D845" w:rsid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 w:rsidRPr="005A79F6">
        <w:rPr>
          <w:color w:val="333333"/>
          <w:sz w:val="27"/>
          <w:szCs w:val="27"/>
          <w:lang w:val="en-US"/>
        </w:rPr>
        <w:t>An enterprise has multiple applications that are being built independently, with different languages and platforms. The enterprise needs to share data and processes in a responsive way.</w:t>
      </w:r>
    </w:p>
    <w:p w14:paraId="669090A0" w14:textId="530947DB" w:rsid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</w:p>
    <w:p w14:paraId="26166E75" w14:textId="6E0E8FE6" w:rsidR="005A79F6" w:rsidRP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196061A" wp14:editId="5051D2BD">
            <wp:extent cx="3289300" cy="1098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5062" w14:textId="380853C7" w:rsidR="005A79F6" w:rsidRDefault="005A79F6" w:rsidP="005A79F6">
      <w:pPr>
        <w:pStyle w:val="bodytext"/>
        <w:shd w:val="clear" w:color="auto" w:fill="FFFFFF"/>
        <w:rPr>
          <w:b/>
          <w:bCs/>
          <w:color w:val="333333"/>
          <w:sz w:val="27"/>
          <w:szCs w:val="27"/>
          <w:lang w:val="en-US"/>
        </w:rPr>
      </w:pPr>
      <w:r w:rsidRPr="005A79F6">
        <w:rPr>
          <w:b/>
          <w:bCs/>
          <w:color w:val="333333"/>
          <w:sz w:val="27"/>
          <w:szCs w:val="27"/>
          <w:lang w:val="en-US"/>
        </w:rPr>
        <w:t>How can I integrate multiple applications so that they work together and can exchange information?</w:t>
      </w:r>
    </w:p>
    <w:p w14:paraId="11D55B93" w14:textId="77777777" w:rsidR="003D2AC7" w:rsidRDefault="005A79F6" w:rsidP="005A79F6">
      <w:pPr>
        <w:pStyle w:val="bodytext"/>
        <w:shd w:val="clear" w:color="auto" w:fill="FFFFFF"/>
        <w:rPr>
          <w:b/>
          <w:bCs/>
          <w:color w:val="333333"/>
          <w:sz w:val="27"/>
          <w:szCs w:val="27"/>
          <w:lang w:val="en-US"/>
        </w:rPr>
      </w:pPr>
      <w:r w:rsidRPr="005A79F6">
        <w:rPr>
          <w:b/>
          <w:bCs/>
          <w:color w:val="333333"/>
          <w:sz w:val="27"/>
          <w:szCs w:val="27"/>
          <w:lang w:val="en-US"/>
        </w:rPr>
        <w:t>Use </w:t>
      </w:r>
      <w:r w:rsidRPr="005A79F6">
        <w:rPr>
          <w:b/>
          <w:bCs/>
          <w:i/>
          <w:iCs/>
          <w:color w:val="333333"/>
          <w:sz w:val="27"/>
          <w:szCs w:val="27"/>
          <w:lang w:val="en-US"/>
        </w:rPr>
        <w:t>Messaging</w:t>
      </w:r>
      <w:r w:rsidRPr="005A79F6">
        <w:rPr>
          <w:b/>
          <w:bCs/>
          <w:color w:val="333333"/>
          <w:sz w:val="27"/>
          <w:szCs w:val="27"/>
          <w:lang w:val="en-US"/>
        </w:rPr>
        <w:t> to transfer packets of data frequently, immediately, reliably, and asynchronously, using customizable formats.</w:t>
      </w:r>
    </w:p>
    <w:p w14:paraId="2C72E4DC" w14:textId="1CB22790" w:rsidR="005A79F6" w:rsidRPr="005A79F6" w:rsidRDefault="005A79F6" w:rsidP="005A79F6">
      <w:pPr>
        <w:pStyle w:val="bodytext"/>
        <w:shd w:val="clear" w:color="auto" w:fill="FFFFFF"/>
        <w:rPr>
          <w:color w:val="333333"/>
          <w:sz w:val="27"/>
          <w:szCs w:val="27"/>
          <w:lang w:val="en-US"/>
        </w:rPr>
      </w:pPr>
      <w:r w:rsidRPr="005A79F6">
        <w:rPr>
          <w:color w:val="333333"/>
          <w:sz w:val="27"/>
          <w:szCs w:val="27"/>
          <w:lang w:val="en-US"/>
        </w:rPr>
        <w:t xml:space="preserve">Asynchronous messaging is fundamentally a pragmatic reaction to the problems of distributed systems. Sending a message does not require both systems to be up and ready at the same time. Furthermore, thinking about the communication in an </w:t>
      </w:r>
      <w:proofErr w:type="gramStart"/>
      <w:r w:rsidRPr="005A79F6">
        <w:rPr>
          <w:color w:val="333333"/>
          <w:sz w:val="27"/>
          <w:szCs w:val="27"/>
          <w:lang w:val="en-US"/>
        </w:rPr>
        <w:t>asynchronous manner forces developers</w:t>
      </w:r>
      <w:proofErr w:type="gramEnd"/>
      <w:r w:rsidRPr="005A79F6">
        <w:rPr>
          <w:color w:val="333333"/>
          <w:sz w:val="27"/>
          <w:szCs w:val="27"/>
          <w:lang w:val="en-US"/>
        </w:rPr>
        <w:t xml:space="preserve"> to recognize that working with a remote application is slower, which encourages design of components with high cohesion (lots of work locally) and low adhesion (selective work remotely).</w:t>
      </w:r>
      <w:r>
        <w:rPr>
          <w:noProof/>
        </w:rPr>
        <w:drawing>
          <wp:inline distT="0" distB="0" distL="0" distR="0" wp14:anchorId="2581AFF8" wp14:editId="78037765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EC54" w14:textId="77777777" w:rsidR="005169CE" w:rsidRDefault="005169CE" w:rsidP="005169CE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lastRenderedPageBreak/>
        <w:t>problem it can solve</w:t>
      </w:r>
    </w:p>
    <w:p w14:paraId="78E40C22" w14:textId="77777777" w:rsidR="005169CE" w:rsidRDefault="005169CE" w:rsidP="005169CE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color w:val="2B2B2B"/>
          <w:lang w:val="en-US"/>
        </w:rPr>
        <w:t>It integrates disperse application to work together through it messaging style either asynchronous or synchronous</w:t>
      </w:r>
    </w:p>
    <w:p w14:paraId="5FB26857" w14:textId="77777777" w:rsidR="005169CE" w:rsidRPr="003D2AC7" w:rsidRDefault="005169CE" w:rsidP="005169CE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5A59C96A" w14:textId="77777777" w:rsidR="005169CE" w:rsidRDefault="005169CE" w:rsidP="005169CE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3D2AC7">
        <w:rPr>
          <w:color w:val="2B2B2B"/>
          <w:lang w:val="en-US"/>
        </w:rPr>
        <w:t>•      solution it provides</w:t>
      </w:r>
    </w:p>
    <w:p w14:paraId="4190D25B" w14:textId="77777777" w:rsidR="005169CE" w:rsidRDefault="005169CE" w:rsidP="005169CE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color w:val="2B2B2B"/>
          <w:lang w:val="en-US"/>
        </w:rPr>
        <w:t xml:space="preserve">It decouples sender from receiver, it limits failure propagation </w:t>
      </w:r>
      <w:proofErr w:type="gramStart"/>
      <w:r>
        <w:rPr>
          <w:color w:val="2B2B2B"/>
          <w:lang w:val="en-US"/>
        </w:rPr>
        <w:t>and also</w:t>
      </w:r>
      <w:proofErr w:type="gramEnd"/>
      <w:r>
        <w:rPr>
          <w:color w:val="2B2B2B"/>
          <w:lang w:val="en-US"/>
        </w:rPr>
        <w:t xml:space="preserve"> the receiver can consume the message at its own pace.</w:t>
      </w:r>
    </w:p>
    <w:p w14:paraId="169A3A55" w14:textId="77777777" w:rsidR="00BC1D48" w:rsidRPr="005A79F6" w:rsidRDefault="00BC1D48">
      <w:pPr>
        <w:rPr>
          <w:lang w:val="en-US"/>
        </w:rPr>
      </w:pPr>
      <w:bookmarkStart w:id="0" w:name="_GoBack"/>
      <w:bookmarkEnd w:id="0"/>
    </w:p>
    <w:sectPr w:rsidR="00BC1D48" w:rsidRPr="005A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48"/>
    <w:rsid w:val="003D2AC7"/>
    <w:rsid w:val="005169CE"/>
    <w:rsid w:val="005A79F6"/>
    <w:rsid w:val="00B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C92"/>
  <w15:chartTrackingRefBased/>
  <w15:docId w15:val="{1D4DC03B-B4EE-4424-833D-CFE95E0E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5A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3D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Yakubu Adeyemi Oseni</dc:creator>
  <cp:keywords/>
  <dc:description/>
  <cp:lastModifiedBy>Yakubu Adeyemi Oseni</cp:lastModifiedBy>
  <cp:revision>3</cp:revision>
  <dcterms:created xsi:type="dcterms:W3CDTF">2019-11-05T12:27:00Z</dcterms:created>
  <dcterms:modified xsi:type="dcterms:W3CDTF">2019-11-05T13:27:00Z</dcterms:modified>
</cp:coreProperties>
</file>