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ПОСТАВКИ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запасных части, номерных агрегатов и аксессуаров для автомобилей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2022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Поставщик обязуется передавать в собственность Покупателю запасные части, номерные агрегаты и аксессуары для автомобилей, именуемые в дальнейшем Товар, согласно заявкам Покупателя.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Покупатель обязуется принимать и оплачивать Товар по ценам, указанным в счетах Поставщика, в сроки, оговоренные в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Поставщик гарантирует, что поставляемый Товар является его собственностью, не заложен, не находится под арестом, не является предметом иска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ПОСТАВКИ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Покупатель направляет Поставщику посредством телефонной, факсимильной, электронной и иных современных технических средств связи заявку на Товар. Поставщик имеет право корректировать заявки с последующим уведомлением Покупателя.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Передача (отгрузка) Товара осуществляется на основании накладных в течение ________ рабочих дней с момента оплаты Покупателем стоимости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Получателем Товара является Покупатель или иное указанное им лицо.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Поставщик считается исполнившим обязанность по передаче Товара в момент его отгрузки со своего склада (дата накладной), а в случае доставки Товара с привлечением третьих лиц – в момент сдачи Товара перевозчику или организации связи для доставки Получателю. Расходы Поставщика по доставке включаются в стоимость Товара или оплачиваются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Право собственности на Товар у Получателя возникает с момента исполнения Поставщиком обязанности по его передаче.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Подписанием накладной Получатель подтверждает отсутствие со своей стороны претензий к Поставщику по количеству, ассортименту, комплектности, внешнему виду и качеству Товара, за исключением претензий по скрытым недостаткам.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КАЧЕСТВО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Поставщик гарантирует качество поставляемого Товара и обязуется поставлять Получателю Товар, соответствующий действующим стандартам или техническим условиям изготовителей.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ЦЕНА НА ТОВАР И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Цена на Товар согласовывается при обработке заявок Покупателя, включает в себя все возможные скидки, а также расходы по доставке Товара, если таковые понесены Поставщиком.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Цена на Товар подтверждается Поставщиком в счетах на оплату и включает в себя НДС.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Оплата стоимости Товара производится Покупателем в порядке предварительной оплаты 100% стоимости Товара в течение ________ банковских дней с момента выставления счета Поставщиком.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Покупатель оплачивает Товар безналичным платежом по реквизитам, указанным Поставщиком. Датой платежа считается дата зачисления денежных средств на расчетный счет Поставщика. Допускается оплата наличными денежными средствами в пределах установленных лимитов.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ЗАЯВЛЕНИЯ ПРЕТЕНЗИЙ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Претензии могут быть заявлены Покупателем: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количеству, ассортименту, комплектности, внешнему виду и качеству Товара, за исключением скрытых недостатков – в момент передачи Товара;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скрытым недостаткам Товара – в течение ________ дней с момента передачи Товара, а по скрытым недостаткам Товара, имеющего заводскую гарантию, в течение срока гарантии, установленного изготовителем.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выявления недостачи, несоответствия ассортимента, дефектов, повреждений или иных несоответствий Товара Получателем, он обязан в момент приемки Товара совместно с доставившим его лицом, составить двусторонний акт с указанием на наличие и целостность опечатывающих Товар пломб и приложить фотографии, подтверждающие изложенные в акте обстоятельства. Акт с приложениями направляется Получателем Поставщику немедленно по почте или курьером, а их копии – посредством электронной почты или факсимильной связи, в течение ________ дней с момента выявления недостачи, дефектов, повреждений или иных несоответствий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каждой претензии (акте) должны быть указаны наименование и количество несоответствующего условиям Договора Товара, номер и дата документа, по которому поставлен Товар, суть претензии и ее обоснование, а также конкретные требования Покупателя. К претензии (акту) прилагаются подтверждающие ее документы и, в частности, акты специализированных организаций или акты, составленные с участием представителя Поставщика или независимой организации.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согласия с претензией (актом) Поставщик обязуется в течение ________ рабочих дней принять бракованную продукцию, обменять или отремонтировать некачественный Товар.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задержки передачи Товара по вине Поставщика он уплачивает Покупателю пени в размере ________ % от суммы непоставленного Товара за каждый день просрочки. При этом Поставщик обязуется произвести допоставку Товара в кратчайшие сроки или, по желанию Покупателя, вернуть соответствующую часть предоплаты.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Уплата штрафных санкций не освобождает Стороны от выполнения своих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задержки платежа по вине Покупателя Поставщик имеет право изменить цены на Товар, указанные в счетах на предоплату.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Стороны освобождаются от ответственности за неисполнение обязательств по Договору на время действия форс-мажорных обстоятельств (обстоятельств непреодолимой силы). Сторона, подвергшаяся форс-мажору, обязана уведомить об этом другую сторону в течение 24 часов. Если действие форс-мажорных обстоятельств превышает один месяц, то любая из Сторон вправе в одностороннем порядке расторгнуть Договор, уведомив об этом другую Сторону за ________ дней до расторжения Договора. Надлежащим доказательством наличия форс-мажорных обстоятельств и их продолжительности является письменное свидетельство торгово-промышленной палаты по месту нахождения Стороны подвергшейся форс-мажору.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Срок действия Договора устанавливается с момента подписания до «___» _____________ 2022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Договор может быть расторгнут по заявлению одной из Сторон, сделанному не менее чем за ________ дней до предполагаемой даты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изменения и дополнения к Договору действительны, если они совершены в письменной форме и подписаны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Все споры и разногласия, которые могут возникнуть в ходе исполнения Договора разрешаются Сторонами путем переговоров. В случае недостижения согласия, спор передается на рассмотрение Арбитражного суда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Передача документов по заключению Договора, его изменению, согласованию цен, номенклатуры и количества Товара и других документов может осуществляться с применением факсимильной связи.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Об изменении своих реквизитов, в том числе об изменении юридического, фактического, почтового адреса, смене названия, а также о начале процедуры реорганизации, ликвидации, банкротства и других изменениях Покупатель обязан в трехдневный срок письменно (заказным письмом) уведомить Поставщика. В случае неизвещения или несвоевременного извещения об изменении адреса будет считаться, что ранее заявленный адрес является достоверным.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Договор составлен в двух экземплярах, имеющих одинаковую юридическую силу, по одному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запасных части, номерных агрегатов и аксессуаров для автомобилей, заключаемого между юридическими лицами</dc:title>
  <dc:description>Образец договора поставки запасных части, номерных агрегатов и аксессуаров для автомобилей, заключаемого между юридическими лицами</dc:description>
  <dc:subject/>
  <cp:keywords/>
  <cp:category/>
  <cp:lastModifiedBy/>
  <dcterms:created xsi:type="dcterms:W3CDTF">2022-04-23T13:43:11+03:00</dcterms:created>
  <dcterms:modified xsi:type="dcterms:W3CDTF">2022-04-23T13:43:11+03:00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