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04F9" w14:textId="1A19D4AD" w:rsidR="007E6695" w:rsidRDefault="007653D4" w:rsidP="007E6695">
      <w:pPr>
        <w:spacing w:after="0" w:line="276" w:lineRule="auto"/>
        <w:ind w:firstLine="0"/>
        <w:jc w:val="left"/>
        <w:rPr>
          <w:b/>
          <w:bCs/>
        </w:rPr>
      </w:pPr>
      <w:r>
        <w:rPr>
          <w:b/>
          <w:bCs/>
        </w:rPr>
        <w:t>Проживающие граждане</w:t>
      </w:r>
      <w:r w:rsidR="007E6695" w:rsidRPr="007E6695">
        <w:rPr>
          <w:b/>
          <w:bCs/>
        </w:rPr>
        <w:t>.</w:t>
      </w:r>
    </w:p>
    <w:p w14:paraId="2353068D" w14:textId="1402FE8E" w:rsidR="009565C1" w:rsidRPr="009565C1" w:rsidRDefault="009565C1" w:rsidP="007E6695">
      <w:pPr>
        <w:spacing w:after="0" w:line="276" w:lineRule="auto"/>
        <w:ind w:firstLine="0"/>
        <w:jc w:val="left"/>
      </w:pPr>
      <w:r w:rsidRPr="009565C1">
        <w:t xml:space="preserve">Действующее </w:t>
      </w:r>
      <w:r>
        <w:t>лицо: работник.</w:t>
      </w:r>
    </w:p>
    <w:p w14:paraId="7E30F172" w14:textId="578BA703" w:rsidR="000A797A" w:rsidRDefault="000A797A" w:rsidP="007E6695">
      <w:pPr>
        <w:spacing w:after="0" w:line="276" w:lineRule="auto"/>
        <w:ind w:firstLine="0"/>
        <w:jc w:val="left"/>
      </w:pPr>
      <w:r>
        <w:t>Общее предусловие: открыт</w:t>
      </w:r>
      <w:r w:rsidR="00816BDA" w:rsidRPr="00816BDA">
        <w:t xml:space="preserve"> </w:t>
      </w:r>
      <w:r w:rsidR="00816BDA">
        <w:t xml:space="preserve">личный кабинет </w:t>
      </w:r>
      <w:r w:rsidR="009565C1">
        <w:t>работника</w:t>
      </w:r>
      <w:r w:rsidR="007653D4">
        <w:t>.</w:t>
      </w:r>
    </w:p>
    <w:tbl>
      <w:tblPr>
        <w:tblStyle w:val="af1"/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7E6695" w14:paraId="3A813C2E" w14:textId="77777777" w:rsidTr="007E6695">
        <w:tc>
          <w:tcPr>
            <w:tcW w:w="4361" w:type="dxa"/>
          </w:tcPr>
          <w:p w14:paraId="1E43664F" w14:textId="54500EE3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  <w:r>
              <w:t xml:space="preserve"> / </w:t>
            </w:r>
            <w:r>
              <w:rPr>
                <w:lang w:val="ru-RU"/>
              </w:rPr>
              <w:t>Действие</w:t>
            </w:r>
          </w:p>
        </w:tc>
        <w:tc>
          <w:tcPr>
            <w:tcW w:w="5245" w:type="dxa"/>
          </w:tcPr>
          <w:p w14:paraId="1AB8B194" w14:textId="7366120D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Постусловие</w:t>
            </w:r>
          </w:p>
        </w:tc>
      </w:tr>
      <w:tr w:rsidR="00D8687F" w14:paraId="5F8E2811" w14:textId="77777777" w:rsidTr="007E6695">
        <w:tc>
          <w:tcPr>
            <w:tcW w:w="4361" w:type="dxa"/>
          </w:tcPr>
          <w:p w14:paraId="17A15450" w14:textId="04E7F049" w:rsidR="00D8687F" w:rsidRDefault="007653D4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Есть проживающие граждане.</w:t>
            </w:r>
          </w:p>
          <w:p w14:paraId="75329DE9" w14:textId="77777777" w:rsidR="00D8687F" w:rsidRDefault="00D8687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4EFCD0A4" w14:textId="6CC2A80D" w:rsidR="00D8687F" w:rsidRPr="00D8687F" w:rsidRDefault="007653D4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Открыта вкладка </w:t>
            </w:r>
            <w:r>
              <w:t>«</w:t>
            </w:r>
            <w:proofErr w:type="spellStart"/>
            <w:r>
              <w:t>Проживающие</w:t>
            </w:r>
            <w:proofErr w:type="spellEnd"/>
            <w:r>
              <w:t xml:space="preserve"> </w:t>
            </w:r>
            <w:proofErr w:type="spellStart"/>
            <w:r>
              <w:t>граждане</w:t>
            </w:r>
            <w:proofErr w:type="spellEnd"/>
            <w:r>
              <w:t>»</w:t>
            </w:r>
            <w:r>
              <w:rPr>
                <w:lang w:val="ru-RU"/>
              </w:rPr>
              <w:t>.</w:t>
            </w:r>
          </w:p>
        </w:tc>
        <w:tc>
          <w:tcPr>
            <w:tcW w:w="5245" w:type="dxa"/>
          </w:tcPr>
          <w:p w14:paraId="53DCFACB" w14:textId="42783228" w:rsidR="00D8687F" w:rsidRPr="00D8687F" w:rsidRDefault="00D8687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Отображается список все</w:t>
            </w:r>
            <w:r w:rsidR="007653D4">
              <w:rPr>
                <w:lang w:val="ru-RU"/>
              </w:rPr>
              <w:t>х проживающий граждан, их задолженности и место в общежитии</w:t>
            </w:r>
            <w:r>
              <w:rPr>
                <w:lang w:val="ru-RU"/>
              </w:rPr>
              <w:t>.</w:t>
            </w:r>
          </w:p>
        </w:tc>
      </w:tr>
      <w:tr w:rsidR="00D8687F" w14:paraId="19B320F1" w14:textId="77777777" w:rsidTr="007E6695">
        <w:tc>
          <w:tcPr>
            <w:tcW w:w="4361" w:type="dxa"/>
          </w:tcPr>
          <w:p w14:paraId="074D68A2" w14:textId="35FC1F08" w:rsidR="00D8687F" w:rsidRDefault="007653D4" w:rsidP="00D8687F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Открыта вкладка </w:t>
            </w:r>
            <w:r>
              <w:t>«</w:t>
            </w:r>
            <w:proofErr w:type="spellStart"/>
            <w:r>
              <w:t>Проживающие</w:t>
            </w:r>
            <w:proofErr w:type="spellEnd"/>
            <w:r>
              <w:t xml:space="preserve"> </w:t>
            </w:r>
            <w:proofErr w:type="spellStart"/>
            <w:r>
              <w:t>граждане</w:t>
            </w:r>
            <w:proofErr w:type="spellEnd"/>
            <w:r>
              <w:t>»</w:t>
            </w:r>
            <w:r>
              <w:rPr>
                <w:lang w:val="ru-RU"/>
              </w:rPr>
              <w:t>.</w:t>
            </w:r>
          </w:p>
          <w:p w14:paraId="243F525F" w14:textId="77777777" w:rsidR="007653D4" w:rsidRDefault="007653D4" w:rsidP="00D8687F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51FCE1ED" w14:textId="7369511F" w:rsidR="00D8687F" w:rsidRPr="00D8687F" w:rsidRDefault="007653D4" w:rsidP="00D8687F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</w:t>
            </w:r>
            <w:r>
              <w:rPr>
                <w:lang w:val="ru-RU"/>
              </w:rPr>
              <w:t>Сохранить отчет</w:t>
            </w:r>
            <w:r>
              <w:rPr>
                <w:lang w:val="ru-RU"/>
              </w:rPr>
              <w:t>».</w:t>
            </w:r>
          </w:p>
        </w:tc>
        <w:tc>
          <w:tcPr>
            <w:tcW w:w="5245" w:type="dxa"/>
          </w:tcPr>
          <w:p w14:paraId="6D74176A" w14:textId="3ED5ECF7" w:rsidR="00D8687F" w:rsidRPr="00D8687F" w:rsidRDefault="007653D4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Открывается окно для выбора места сохранения отчета.</w:t>
            </w:r>
          </w:p>
        </w:tc>
      </w:tr>
      <w:tr w:rsidR="007E6695" w14:paraId="65027C19" w14:textId="77777777" w:rsidTr="007E6695">
        <w:tc>
          <w:tcPr>
            <w:tcW w:w="4361" w:type="dxa"/>
          </w:tcPr>
          <w:p w14:paraId="1B0F6A05" w14:textId="43F9BA58" w:rsidR="00D8687F" w:rsidRDefault="007653D4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«Сохранить отчет».</w:t>
            </w:r>
            <w:r>
              <w:rPr>
                <w:lang w:val="ru-RU"/>
              </w:rPr>
              <w:t xml:space="preserve"> Открыто окно выбора места сохранения.</w:t>
            </w:r>
          </w:p>
          <w:p w14:paraId="5E6E8986" w14:textId="77777777" w:rsidR="007653D4" w:rsidRDefault="007653D4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79D09137" w14:textId="049DB347" w:rsidR="007E6695" w:rsidRPr="000A667E" w:rsidRDefault="007653D4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Выбрано место сохранения и нажата кнопка «Сохранить».</w:t>
            </w:r>
          </w:p>
        </w:tc>
        <w:tc>
          <w:tcPr>
            <w:tcW w:w="5245" w:type="dxa"/>
          </w:tcPr>
          <w:p w14:paraId="515FD886" w14:textId="78909910" w:rsidR="007E6695" w:rsidRPr="007653D4" w:rsidRDefault="007653D4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Сохраняется отчет о проживающих студентах в выбранном месте в формате для </w:t>
            </w:r>
            <w:r>
              <w:t>Microsoft</w:t>
            </w:r>
            <w:r w:rsidRPr="007653D4">
              <w:rPr>
                <w:lang w:val="ru-RU"/>
              </w:rPr>
              <w:t xml:space="preserve"> </w:t>
            </w:r>
            <w:r>
              <w:t>Excel</w:t>
            </w:r>
            <w:r w:rsidRPr="007653D4">
              <w:rPr>
                <w:lang w:val="ru-RU"/>
              </w:rPr>
              <w:t>.</w:t>
            </w:r>
          </w:p>
        </w:tc>
      </w:tr>
    </w:tbl>
    <w:p w14:paraId="31F14343" w14:textId="1E19A9F6" w:rsidR="00271A99" w:rsidRDefault="00271A99" w:rsidP="007E6695">
      <w:pPr>
        <w:spacing w:line="276" w:lineRule="auto"/>
        <w:jc w:val="left"/>
      </w:pPr>
    </w:p>
    <w:p w14:paraId="5999FB3D" w14:textId="034827D5" w:rsidR="00650E13" w:rsidRDefault="00650E13" w:rsidP="007E6695">
      <w:pPr>
        <w:spacing w:line="276" w:lineRule="auto"/>
        <w:jc w:val="left"/>
      </w:pPr>
    </w:p>
    <w:p w14:paraId="022CD399" w14:textId="77777777" w:rsidR="00650E13" w:rsidRPr="00816BDA" w:rsidRDefault="00650E13" w:rsidP="007E6695">
      <w:pPr>
        <w:spacing w:line="276" w:lineRule="auto"/>
        <w:jc w:val="left"/>
      </w:pPr>
    </w:p>
    <w:sectPr w:rsidR="00650E13" w:rsidRPr="00816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8CA"/>
    <w:multiLevelType w:val="hybridMultilevel"/>
    <w:tmpl w:val="81A069E0"/>
    <w:lvl w:ilvl="0" w:tplc="66AA0E0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539"/>
    <w:multiLevelType w:val="hybridMultilevel"/>
    <w:tmpl w:val="CCB4C146"/>
    <w:lvl w:ilvl="0" w:tplc="378EAD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4E"/>
    <w:rsid w:val="000602CB"/>
    <w:rsid w:val="000A667E"/>
    <w:rsid w:val="000A797A"/>
    <w:rsid w:val="00271A99"/>
    <w:rsid w:val="00440D0E"/>
    <w:rsid w:val="00464D3F"/>
    <w:rsid w:val="004B5729"/>
    <w:rsid w:val="00650E13"/>
    <w:rsid w:val="007653D4"/>
    <w:rsid w:val="007E6695"/>
    <w:rsid w:val="00816BDA"/>
    <w:rsid w:val="00826908"/>
    <w:rsid w:val="008B18D9"/>
    <w:rsid w:val="009565C1"/>
    <w:rsid w:val="009C1DA6"/>
    <w:rsid w:val="00A473A4"/>
    <w:rsid w:val="00AA172C"/>
    <w:rsid w:val="00AE2A4E"/>
    <w:rsid w:val="00B70220"/>
    <w:rsid w:val="00CE5499"/>
    <w:rsid w:val="00D8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316"/>
  <w15:chartTrackingRefBased/>
  <w15:docId w15:val="{82300A4E-64A9-405A-B73D-5ECB28F5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87F"/>
    <w:pPr>
      <w:suppressAutoHyphens/>
      <w:overflowPunct w:val="0"/>
      <w:spacing w:line="360" w:lineRule="auto"/>
      <w:ind w:firstLine="851"/>
      <w:jc w:val="both"/>
    </w:pPr>
    <w:rPr>
      <w:rFonts w:cs="Tahom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4D3F"/>
    <w:pPr>
      <w:keepNext/>
      <w:keepLines/>
      <w:numPr>
        <w:numId w:val="6"/>
      </w:num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aliases w:val="Заголовок 1.1"/>
    <w:basedOn w:val="a"/>
    <w:next w:val="a"/>
    <w:link w:val="20"/>
    <w:qFormat/>
    <w:rsid w:val="00464D3F"/>
    <w:pPr>
      <w:suppressAutoHyphens w:val="0"/>
      <w:overflowPunct/>
      <w:spacing w:line="259" w:lineRule="auto"/>
      <w:ind w:left="1440" w:hanging="7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64D3F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rsid w:val="008B18D9"/>
    <w:pPr>
      <w:keepNext/>
      <w:keepLines/>
      <w:suppressAutoHyphens w:val="0"/>
      <w:overflowPunct/>
      <w:spacing w:before="320" w:after="200" w:line="276" w:lineRule="auto"/>
      <w:ind w:firstLine="0"/>
      <w:jc w:val="left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basedOn w:val="a0"/>
    <w:link w:val="2"/>
    <w:rsid w:val="00464D3F"/>
    <w:rPr>
      <w:rFonts w:eastAsia="Calibri" w:cs="Tahoma"/>
      <w:b/>
      <w:sz w:val="36"/>
      <w:szCs w:val="36"/>
      <w:lang w:eastAsia="ru-RU"/>
    </w:rPr>
  </w:style>
  <w:style w:type="table" w:customStyle="1" w:styleId="TableNormal">
    <w:name w:val="Table Normal"/>
    <w:rsid w:val="00464D3F"/>
    <w:rPr>
      <w:rFonts w:eastAsia="Times New Roman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Заголовок центр"/>
    <w:basedOn w:val="2"/>
    <w:next w:val="a"/>
    <w:link w:val="a4"/>
    <w:qFormat/>
    <w:rsid w:val="00464D3F"/>
    <w:pPr>
      <w:ind w:left="0" w:firstLine="0"/>
      <w:jc w:val="center"/>
    </w:pPr>
    <w:rPr>
      <w:lang w:eastAsia="en-US"/>
    </w:rPr>
  </w:style>
  <w:style w:type="character" w:customStyle="1" w:styleId="a4">
    <w:name w:val="Заголовок центр Знак"/>
    <w:basedOn w:val="10"/>
    <w:link w:val="a3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4D3F"/>
    <w:rPr>
      <w:rFonts w:eastAsia="Calibri" w:cs="Tahoma"/>
      <w:b/>
      <w:lang w:eastAsia="ru-RU"/>
    </w:rPr>
  </w:style>
  <w:style w:type="paragraph" w:styleId="a5">
    <w:name w:val="header"/>
    <w:basedOn w:val="a"/>
    <w:link w:val="a6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D3F"/>
    <w:rPr>
      <w:rFonts w:eastAsia="Calibri" w:cs="Tahoma"/>
      <w:lang w:eastAsia="ru-RU"/>
    </w:rPr>
  </w:style>
  <w:style w:type="paragraph" w:styleId="a7">
    <w:name w:val="footer"/>
    <w:basedOn w:val="a"/>
    <w:link w:val="a8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D3F"/>
    <w:rPr>
      <w:rFonts w:eastAsia="Calibri" w:cs="Tahom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64D3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Заголовок Знак"/>
    <w:basedOn w:val="a0"/>
    <w:link w:val="a9"/>
    <w:uiPriority w:val="10"/>
    <w:rsid w:val="00464D3F"/>
    <w:rPr>
      <w:rFonts w:eastAsia="Calibri" w:cs="Tahoma"/>
      <w:b/>
      <w:sz w:val="72"/>
      <w:szCs w:val="72"/>
      <w:lang w:eastAsia="ru-RU"/>
    </w:rPr>
  </w:style>
  <w:style w:type="paragraph" w:styleId="ab">
    <w:name w:val="Body Text Indent"/>
    <w:basedOn w:val="ac"/>
    <w:link w:val="ad"/>
    <w:rsid w:val="00464D3F"/>
    <w:pPr>
      <w:spacing w:after="140" w:line="276" w:lineRule="auto"/>
      <w:ind w:left="283"/>
    </w:pPr>
  </w:style>
  <w:style w:type="character" w:customStyle="1" w:styleId="ad">
    <w:name w:val="Основной текст с отступом Знак"/>
    <w:basedOn w:val="a0"/>
    <w:link w:val="ab"/>
    <w:rsid w:val="00464D3F"/>
    <w:rPr>
      <w:rFonts w:eastAsia="Calibri" w:cs="Tahoma"/>
      <w:lang w:eastAsia="ru-RU"/>
    </w:rPr>
  </w:style>
  <w:style w:type="paragraph" w:styleId="ac">
    <w:name w:val="Body Text"/>
    <w:basedOn w:val="a"/>
    <w:link w:val="ae"/>
    <w:uiPriority w:val="99"/>
    <w:semiHidden/>
    <w:unhideWhenUsed/>
    <w:rsid w:val="00464D3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464D3F"/>
    <w:rPr>
      <w:rFonts w:eastAsia="Calibri" w:cs="Tahoma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64D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0"/>
    <w:link w:val="af"/>
    <w:uiPriority w:val="11"/>
    <w:rsid w:val="00464D3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styleId="af1">
    <w:name w:val="Table Grid"/>
    <w:basedOn w:val="a1"/>
    <w:uiPriority w:val="39"/>
    <w:rsid w:val="00464D3F"/>
    <w:pPr>
      <w:spacing w:after="0" w:line="240" w:lineRule="auto"/>
    </w:pPr>
    <w:rPr>
      <w:rFonts w:eastAsia="Times New Roman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464D3F"/>
    <w:pPr>
      <w:suppressAutoHyphens/>
      <w:overflowPunct w:val="0"/>
      <w:spacing w:after="0" w:line="240" w:lineRule="auto"/>
      <w:ind w:firstLine="851"/>
      <w:jc w:val="both"/>
    </w:pPr>
    <w:rPr>
      <w:rFonts w:cs="Tahoma"/>
      <w:lang w:eastAsia="ru-RU"/>
    </w:rPr>
  </w:style>
  <w:style w:type="paragraph" w:styleId="af3">
    <w:name w:val="List Paragraph"/>
    <w:basedOn w:val="a"/>
    <w:uiPriority w:val="34"/>
    <w:qFormat/>
    <w:rsid w:val="00464D3F"/>
    <w:pPr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B18D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Шушаков</dc:creator>
  <cp:keywords/>
  <dc:description/>
  <cp:lastModifiedBy>Даниил Шушаков</cp:lastModifiedBy>
  <cp:revision>12</cp:revision>
  <dcterms:created xsi:type="dcterms:W3CDTF">2022-02-07T15:13:00Z</dcterms:created>
  <dcterms:modified xsi:type="dcterms:W3CDTF">2022-02-12T02:30:00Z</dcterms:modified>
</cp:coreProperties>
</file>