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A03D9" w14:textId="77777777" w:rsidR="00BE4B17" w:rsidRPr="00A56472" w:rsidRDefault="00BE4B17" w:rsidP="001900CB">
      <w:pPr>
        <w:pStyle w:val="4"/>
        <w:spacing w:line="276" w:lineRule="auto"/>
        <w:rPr>
          <w:rtl/>
        </w:rPr>
      </w:pPr>
      <w:r w:rsidRPr="00A56472">
        <w:rPr>
          <w:rFonts w:hint="cs"/>
          <w:rtl/>
        </w:rPr>
        <w:t>פ' וישב</w:t>
      </w:r>
      <w:r>
        <w:rPr>
          <w:rFonts w:hint="cs"/>
          <w:rtl/>
        </w:rPr>
        <w:t xml:space="preserve"> </w:t>
      </w:r>
      <w:r>
        <w:rPr>
          <w:rtl/>
        </w:rPr>
        <w:t>–</w:t>
      </w:r>
      <w:r>
        <w:rPr>
          <w:rFonts w:hint="cs"/>
          <w:rtl/>
        </w:rPr>
        <w:t xml:space="preserve"> לא נאמר</w:t>
      </w:r>
    </w:p>
    <w:p w14:paraId="4EDCBDB4" w14:textId="77777777" w:rsidR="001900CB" w:rsidRDefault="00BE4B17" w:rsidP="001900CB">
      <w:pPr>
        <w:pStyle w:val="1"/>
        <w:spacing w:line="276" w:lineRule="auto"/>
        <w:rPr>
          <w:rtl/>
        </w:rPr>
      </w:pPr>
      <w:r w:rsidRPr="00A56472">
        <w:rPr>
          <w:rFonts w:hint="cs"/>
          <w:rtl/>
        </w:rPr>
        <w:t>בגדר חיוב הדלקת נר חנוכה</w:t>
      </w:r>
    </w:p>
    <w:p w14:paraId="46C1803A" w14:textId="77777777" w:rsidR="001900CB" w:rsidRDefault="001900CB" w:rsidP="001900CB">
      <w:pPr>
        <w:pStyle w:val="1"/>
        <w:spacing w:line="276" w:lineRule="auto"/>
        <w:rPr>
          <w:rtl/>
        </w:rPr>
        <w:sectPr w:rsidR="001900CB" w:rsidSect="00AB6FDE">
          <w:pgSz w:w="11906" w:h="16838"/>
          <w:pgMar w:top="720" w:right="720" w:bottom="720" w:left="720" w:header="709" w:footer="709" w:gutter="0"/>
          <w:cols w:space="708"/>
          <w:bidi/>
          <w:rtlGutter/>
          <w:docGrid w:linePitch="360"/>
        </w:sectPr>
      </w:pPr>
    </w:p>
    <w:p w14:paraId="21AD3E67" w14:textId="056675CA" w:rsidR="00BE4B17" w:rsidRPr="00A56472" w:rsidRDefault="00BE4B17" w:rsidP="001900CB">
      <w:pPr>
        <w:pStyle w:val="1"/>
        <w:spacing w:line="276" w:lineRule="auto"/>
        <w:rPr>
          <w:rtl/>
        </w:rPr>
      </w:pPr>
      <w:r w:rsidRPr="00A56472">
        <w:rPr>
          <w:rFonts w:hint="cs"/>
          <w:rtl/>
        </w:rPr>
        <w:t>הצדדים במי שזמן ההדלקה בביתו זה כשאצלו זה עדין לא זמן הדלקה</w:t>
      </w:r>
    </w:p>
    <w:p w14:paraId="0E3FCC6A" w14:textId="77777777" w:rsidR="00BE4B17" w:rsidRPr="00A56472" w:rsidRDefault="00BE4B17" w:rsidP="001900CB">
      <w:pPr>
        <w:spacing w:line="276" w:lineRule="auto"/>
        <w:rPr>
          <w:rtl/>
        </w:rPr>
      </w:pPr>
      <w:r w:rsidRPr="00A56472">
        <w:rPr>
          <w:rFonts w:hint="cs"/>
          <w:rtl/>
        </w:rPr>
        <w:t xml:space="preserve">א] יש חיוב הדלקת נר חנוכה וזמן ההדלקה </w:t>
      </w:r>
      <w:proofErr w:type="spellStart"/>
      <w:r w:rsidRPr="00A56472">
        <w:rPr>
          <w:rFonts w:hint="cs"/>
          <w:rtl/>
        </w:rPr>
        <w:t>משתשקע</w:t>
      </w:r>
      <w:proofErr w:type="spellEnd"/>
      <w:r w:rsidRPr="00A56472">
        <w:rPr>
          <w:rFonts w:hint="cs"/>
          <w:rtl/>
        </w:rPr>
        <w:t xml:space="preserve"> החמה עד שתכלה רגל מהשוק ונחלקו הפוסקים האם הכונה שקיעת החמה או הכונה סוף שקיעה שזה צאת הכוכבים והנה ברמב"ם מבואר שלא יקדים אמנם </w:t>
      </w:r>
      <w:proofErr w:type="spellStart"/>
      <w:r w:rsidRPr="00A56472">
        <w:rPr>
          <w:rFonts w:hint="cs"/>
          <w:rtl/>
        </w:rPr>
        <w:t>הבה"ל</w:t>
      </w:r>
      <w:proofErr w:type="spellEnd"/>
      <w:r w:rsidRPr="00A56472">
        <w:rPr>
          <w:rFonts w:hint="cs"/>
          <w:rtl/>
        </w:rPr>
        <w:t xml:space="preserve"> הכריע שאפשר קצת להקדים וכן הוא </w:t>
      </w:r>
      <w:proofErr w:type="spellStart"/>
      <w:r w:rsidRPr="00A56472">
        <w:rPr>
          <w:rFonts w:hint="cs"/>
          <w:rtl/>
        </w:rPr>
        <w:t>ברשב"א</w:t>
      </w:r>
      <w:proofErr w:type="spellEnd"/>
      <w:r w:rsidRPr="00A56472">
        <w:rPr>
          <w:rFonts w:hint="cs"/>
          <w:rtl/>
        </w:rPr>
        <w:t xml:space="preserve"> שבשבת זה לא תקנה מיוחדת אלא שאפשר להדליק קצת קודם הזמן </w:t>
      </w:r>
      <w:proofErr w:type="spellStart"/>
      <w:r w:rsidRPr="00A56472">
        <w:rPr>
          <w:rFonts w:hint="cs"/>
          <w:rtl/>
        </w:rPr>
        <w:t>שחיבו</w:t>
      </w:r>
      <w:proofErr w:type="spellEnd"/>
      <w:r w:rsidRPr="00A56472">
        <w:rPr>
          <w:rFonts w:hint="cs"/>
          <w:rtl/>
        </w:rPr>
        <w:t xml:space="preserve"> להדליק אמנם זה ודאי שאם אחד מדליק הרבה זמן קודם זה לא מועיל והאורחות חיים חידש שאם מדליק מפלג במנחה </w:t>
      </w:r>
      <w:proofErr w:type="spellStart"/>
      <w:r w:rsidRPr="00A56472">
        <w:rPr>
          <w:rFonts w:hint="cs"/>
          <w:rtl/>
        </w:rPr>
        <w:t>לר</w:t>
      </w:r>
      <w:proofErr w:type="spellEnd"/>
      <w:r w:rsidRPr="00A56472">
        <w:rPr>
          <w:rFonts w:hint="cs"/>
          <w:rtl/>
        </w:rPr>
        <w:t xml:space="preserve">' יהודה שאפשר להתפלל מעריב יוצא גם את חובת הדלקה של נר חנוכה אמנם יתכן </w:t>
      </w:r>
      <w:proofErr w:type="spellStart"/>
      <w:r w:rsidRPr="00A56472">
        <w:rPr>
          <w:rFonts w:hint="cs"/>
          <w:rtl/>
        </w:rPr>
        <w:t>שודאי</w:t>
      </w:r>
      <w:proofErr w:type="spellEnd"/>
      <w:r w:rsidRPr="00A56472">
        <w:rPr>
          <w:rFonts w:hint="cs"/>
          <w:rtl/>
        </w:rPr>
        <w:t xml:space="preserve"> צריך להניח שמן </w:t>
      </w:r>
      <w:proofErr w:type="spellStart"/>
      <w:r w:rsidRPr="00A56472">
        <w:rPr>
          <w:rFonts w:hint="cs"/>
          <w:rtl/>
        </w:rPr>
        <w:t>שידלק</w:t>
      </w:r>
      <w:proofErr w:type="spellEnd"/>
      <w:r w:rsidRPr="00A56472">
        <w:rPr>
          <w:rFonts w:hint="cs"/>
          <w:rtl/>
        </w:rPr>
        <w:t xml:space="preserve"> עד חצי שעה אחרי שקיעת החמה </w:t>
      </w:r>
      <w:proofErr w:type="spellStart"/>
      <w:r w:rsidRPr="00A56472">
        <w:rPr>
          <w:rFonts w:hint="cs"/>
          <w:rtl/>
        </w:rPr>
        <w:t>דהינו</w:t>
      </w:r>
      <w:proofErr w:type="spellEnd"/>
      <w:r w:rsidRPr="00A56472">
        <w:rPr>
          <w:rFonts w:hint="cs"/>
          <w:rtl/>
        </w:rPr>
        <w:t xml:space="preserve"> שהזמן שהשמן צריך לדלוק זה ודאי מהשקיעה וכל הנידון על זמן עשית המעשה הדלקה </w:t>
      </w:r>
    </w:p>
    <w:p w14:paraId="4091AD90" w14:textId="77777777" w:rsidR="00BE4B17" w:rsidRPr="00A56472" w:rsidRDefault="00BE4B17" w:rsidP="001900CB">
      <w:pPr>
        <w:spacing w:line="276" w:lineRule="auto"/>
        <w:rPr>
          <w:rtl/>
        </w:rPr>
      </w:pPr>
      <w:r w:rsidRPr="00A56472">
        <w:rPr>
          <w:rFonts w:hint="cs"/>
          <w:rtl/>
        </w:rPr>
        <w:t xml:space="preserve">והנה מבואר בגמ' שר' </w:t>
      </w:r>
      <w:proofErr w:type="spellStart"/>
      <w:r w:rsidRPr="00A56472">
        <w:rPr>
          <w:rFonts w:hint="cs"/>
          <w:rtl/>
        </w:rPr>
        <w:t>זירא</w:t>
      </w:r>
      <w:proofErr w:type="spellEnd"/>
      <w:r w:rsidRPr="00A56472">
        <w:rPr>
          <w:rFonts w:hint="cs"/>
          <w:rtl/>
        </w:rPr>
        <w:t xml:space="preserve"> אמר שהוא לא מדליק נר חנוכה במקום </w:t>
      </w:r>
      <w:proofErr w:type="spellStart"/>
      <w:r w:rsidRPr="00A56472">
        <w:rPr>
          <w:rFonts w:hint="cs"/>
          <w:rtl/>
        </w:rPr>
        <w:t>אכסניא</w:t>
      </w:r>
      <w:proofErr w:type="spellEnd"/>
      <w:r w:rsidRPr="00A56472">
        <w:rPr>
          <w:rFonts w:hint="cs"/>
          <w:rtl/>
        </w:rPr>
        <w:t xml:space="preserve"> שלו כיון שמדליקים עליו בתוך ביתו </w:t>
      </w:r>
      <w:proofErr w:type="spellStart"/>
      <w:r w:rsidRPr="00A56472">
        <w:rPr>
          <w:rFonts w:hint="cs"/>
          <w:rtl/>
        </w:rPr>
        <w:t>דהינו</w:t>
      </w:r>
      <w:proofErr w:type="spellEnd"/>
      <w:r w:rsidRPr="00A56472">
        <w:rPr>
          <w:rFonts w:hint="cs"/>
          <w:rtl/>
        </w:rPr>
        <w:t xml:space="preserve"> שגם מי שלא נמצא בביתו והלך לעיר אחרת בכל אופן כל שבני ביתו עדין גרים בביתו זה נחשב שהוא גר שם ויכול לצאת בהדלקה שהם מדליקים בשבילו ובפשוטו יכול גם לשלוח שליח להדליק בשבילו לבד ולא שרק יכול לצאת בהדלקה של בני הבית וידוע לדון </w:t>
      </w:r>
      <w:proofErr w:type="spellStart"/>
      <w:r w:rsidRPr="00A56472">
        <w:rPr>
          <w:rFonts w:hint="cs"/>
          <w:rtl/>
        </w:rPr>
        <w:t>דהנה</w:t>
      </w:r>
      <w:proofErr w:type="spellEnd"/>
      <w:r w:rsidRPr="00A56472">
        <w:rPr>
          <w:rFonts w:hint="cs"/>
          <w:rtl/>
        </w:rPr>
        <w:t xml:space="preserve"> יש הבדלים גדולים בין השעות בין המדינות ויש לדון במי שנסע למקום שבזמן שהוא נמצא עדין לא הגיע זמן ההדלקה האם יכול לצאת בהדלקה שמדליקים בתוך ביתו או שכיון שזמן ההדלקה שהם מדליקים אצלו זה עדין לא חנוכה ממילא לא יוצא בהדלקתם [ובפשוטו במקרה שהוא נמצא במקום שזה חנוכה ובביתו זה לא חנוכה כגון מי שנסע </w:t>
      </w:r>
      <w:proofErr w:type="spellStart"/>
      <w:r w:rsidRPr="00A56472">
        <w:rPr>
          <w:rFonts w:hint="cs"/>
          <w:rtl/>
        </w:rPr>
        <w:t>מאמריקא</w:t>
      </w:r>
      <w:proofErr w:type="spellEnd"/>
      <w:r w:rsidRPr="00A56472">
        <w:rPr>
          <w:rFonts w:hint="cs"/>
          <w:rtl/>
        </w:rPr>
        <w:t xml:space="preserve"> לא"י לא יכול לומר לבני ביתו להדליק בשבילו בזמן ההדלקה של א"י </w:t>
      </w:r>
      <w:proofErr w:type="spellStart"/>
      <w:r w:rsidRPr="00A56472">
        <w:rPr>
          <w:rFonts w:hint="cs"/>
          <w:rtl/>
        </w:rPr>
        <w:t>דכל</w:t>
      </w:r>
      <w:proofErr w:type="spellEnd"/>
      <w:r w:rsidRPr="00A56472">
        <w:rPr>
          <w:rFonts w:hint="cs"/>
          <w:rtl/>
        </w:rPr>
        <w:t xml:space="preserve"> שבמקום ההדלקה זה לא חנוכה אין לזה שם הדלקת נר חנוכה] והנה </w:t>
      </w:r>
      <w:proofErr w:type="spellStart"/>
      <w:r w:rsidRPr="00A56472">
        <w:rPr>
          <w:rFonts w:hint="cs"/>
          <w:rtl/>
        </w:rPr>
        <w:t>מסברא</w:t>
      </w:r>
      <w:proofErr w:type="spellEnd"/>
      <w:r w:rsidRPr="00A56472">
        <w:rPr>
          <w:rFonts w:hint="cs"/>
          <w:rtl/>
        </w:rPr>
        <w:t xml:space="preserve"> פשוטה ודאי שלא יוצא שהרי כל אדם יש לו חובה להדליק נר בחנוכה ובהדלקה של אחד מבני הבית יוצאים כולם אבל כל שהם הדליקו כשהוא עדין לא חייב איך יצא בזה ידי חובתו </w:t>
      </w:r>
    </w:p>
    <w:p w14:paraId="2FBC49DA" w14:textId="11A23107" w:rsidR="00BE4B17" w:rsidRPr="00A56472" w:rsidRDefault="00BE4B17" w:rsidP="001900CB">
      <w:pPr>
        <w:spacing w:line="276" w:lineRule="auto"/>
        <w:rPr>
          <w:rtl/>
        </w:rPr>
      </w:pPr>
      <w:r w:rsidRPr="00A56472">
        <w:rPr>
          <w:rFonts w:hint="cs"/>
          <w:rtl/>
        </w:rPr>
        <w:t xml:space="preserve">אמנם יש שדנו שיוצא בזה ואפשר לדון בזה משני טעמים או לחדש שאין הגדר שחל חיוב על אדם בחנוכה שידליק נר חנוכה אלא כל אדם מוטל עליו </w:t>
      </w:r>
      <w:proofErr w:type="spellStart"/>
      <w:r w:rsidRPr="00A56472">
        <w:rPr>
          <w:rFonts w:hint="cs"/>
          <w:rtl/>
        </w:rPr>
        <w:t>שיתיחס</w:t>
      </w:r>
      <w:proofErr w:type="spellEnd"/>
      <w:r w:rsidRPr="00A56472">
        <w:rPr>
          <w:rFonts w:hint="cs"/>
          <w:rtl/>
        </w:rPr>
        <w:t xml:space="preserve"> אליו הדלקה של חנוכה וגם קודם חנוכה יש עליו חיוב זה וכיון שכאן </w:t>
      </w:r>
      <w:proofErr w:type="spellStart"/>
      <w:r w:rsidRPr="00A56472">
        <w:rPr>
          <w:rFonts w:hint="cs"/>
          <w:rtl/>
        </w:rPr>
        <w:t>מתיחס</w:t>
      </w:r>
      <w:proofErr w:type="spellEnd"/>
      <w:r w:rsidRPr="00A56472">
        <w:rPr>
          <w:rFonts w:hint="cs"/>
          <w:rtl/>
        </w:rPr>
        <w:t xml:space="preserve"> אליו הדלקה של חנוכה ממילא יוצא בזה ידי חובתו והוא מחודש מאוד לומר שאין הגדר שהתאריך של חנוכה </w:t>
      </w:r>
      <w:proofErr w:type="spellStart"/>
      <w:r w:rsidRPr="00A56472">
        <w:rPr>
          <w:rFonts w:hint="cs"/>
          <w:rtl/>
        </w:rPr>
        <w:t>מחיב</w:t>
      </w:r>
      <w:proofErr w:type="spellEnd"/>
      <w:r w:rsidRPr="00A56472">
        <w:rPr>
          <w:rFonts w:hint="cs"/>
          <w:rtl/>
        </w:rPr>
        <w:t xml:space="preserve"> את האדם בהדלקה ויש שדנו שיסוד חיוב הדלקת נר חנוכה זה על ביתו של אדם </w:t>
      </w:r>
      <w:proofErr w:type="spellStart"/>
      <w:r w:rsidRPr="00A56472">
        <w:rPr>
          <w:rFonts w:hint="cs"/>
          <w:rtl/>
        </w:rPr>
        <w:t>דהינו</w:t>
      </w:r>
      <w:proofErr w:type="spellEnd"/>
      <w:r w:rsidRPr="00A56472">
        <w:rPr>
          <w:rFonts w:hint="cs"/>
          <w:rtl/>
        </w:rPr>
        <w:t xml:space="preserve"> שאין הגדר שיש חיוב על </w:t>
      </w:r>
      <w:proofErr w:type="spellStart"/>
      <w:r w:rsidRPr="00A56472">
        <w:rPr>
          <w:rFonts w:hint="cs"/>
          <w:rtl/>
        </w:rPr>
        <w:t>הגברא</w:t>
      </w:r>
      <w:proofErr w:type="spellEnd"/>
      <w:r w:rsidRPr="00A56472">
        <w:rPr>
          <w:rFonts w:hint="cs"/>
          <w:rtl/>
        </w:rPr>
        <w:t xml:space="preserve"> להדליק נר חנוכה ומקום החיוב הוא בביתו אלא שהטילו על כל אדם</w:t>
      </w:r>
      <w:r w:rsidR="001900CB">
        <w:rPr>
          <w:rFonts w:hint="cs"/>
          <w:rtl/>
        </w:rPr>
        <w:t xml:space="preserve"> </w:t>
      </w:r>
      <w:r w:rsidRPr="00A56472">
        <w:rPr>
          <w:rFonts w:hint="cs"/>
          <w:rtl/>
        </w:rPr>
        <w:t xml:space="preserve">אחריות שבביתו יפורסם הנס </w:t>
      </w:r>
      <w:proofErr w:type="spellStart"/>
      <w:r w:rsidRPr="00A56472">
        <w:rPr>
          <w:rFonts w:hint="cs"/>
          <w:rtl/>
        </w:rPr>
        <w:t>ולפ"ז</w:t>
      </w:r>
      <w:proofErr w:type="spellEnd"/>
      <w:r w:rsidRPr="00A56472">
        <w:rPr>
          <w:rFonts w:hint="cs"/>
          <w:rtl/>
        </w:rPr>
        <w:t xml:space="preserve"> יתכן שזמן החיוב תלוי בביתו וכל שבביתו</w:t>
      </w:r>
      <w:r w:rsidR="001900CB">
        <w:rPr>
          <w:rFonts w:hint="cs"/>
          <w:rtl/>
        </w:rPr>
        <w:t xml:space="preserve"> </w:t>
      </w:r>
      <w:r w:rsidRPr="00A56472">
        <w:rPr>
          <w:rFonts w:hint="cs"/>
          <w:rtl/>
        </w:rPr>
        <w:t xml:space="preserve">זה חנוכה זה מטיל עליו חיוב פרסום הנס ואפילו שאדם שיש לו שני בתים לא </w:t>
      </w:r>
      <w:proofErr w:type="spellStart"/>
      <w:r w:rsidRPr="00A56472">
        <w:rPr>
          <w:rFonts w:hint="cs"/>
          <w:rtl/>
        </w:rPr>
        <w:t>חיב</w:t>
      </w:r>
      <w:proofErr w:type="spellEnd"/>
      <w:r w:rsidRPr="00A56472">
        <w:rPr>
          <w:rFonts w:hint="cs"/>
          <w:rtl/>
        </w:rPr>
        <w:t xml:space="preserve"> לפרסם הנס אלא באחד זה הגבלה בחיוב שלא </w:t>
      </w:r>
      <w:proofErr w:type="spellStart"/>
      <w:r w:rsidRPr="00A56472">
        <w:rPr>
          <w:rFonts w:hint="cs"/>
          <w:rtl/>
        </w:rPr>
        <w:t>חיב</w:t>
      </w:r>
      <w:proofErr w:type="spellEnd"/>
      <w:r w:rsidRPr="00A56472">
        <w:rPr>
          <w:rFonts w:hint="cs"/>
          <w:rtl/>
        </w:rPr>
        <w:t xml:space="preserve"> להעמיד פרסום אלא בבית אחד אבל גדר החיוב שביתו </w:t>
      </w:r>
      <w:proofErr w:type="spellStart"/>
      <w:r w:rsidRPr="00A56472">
        <w:rPr>
          <w:rFonts w:hint="cs"/>
          <w:rtl/>
        </w:rPr>
        <w:t>מחיב</w:t>
      </w:r>
      <w:proofErr w:type="spellEnd"/>
      <w:r w:rsidRPr="00A56472">
        <w:rPr>
          <w:rFonts w:hint="cs"/>
          <w:rtl/>
        </w:rPr>
        <w:t xml:space="preserve"> העמדת פרסום והנה </w:t>
      </w:r>
      <w:proofErr w:type="spellStart"/>
      <w:r w:rsidRPr="00A56472">
        <w:rPr>
          <w:rFonts w:hint="cs"/>
          <w:rtl/>
        </w:rPr>
        <w:t>לפ"ז</w:t>
      </w:r>
      <w:proofErr w:type="spellEnd"/>
      <w:r w:rsidRPr="00A56472">
        <w:rPr>
          <w:rFonts w:hint="cs"/>
          <w:rtl/>
        </w:rPr>
        <w:t xml:space="preserve"> יוצא דבר מחודש שעל הניסים הוא לא יכול לומר כיון שזה תלוי בו ולהספיד מותר לו אבל חובת הדלקה כבר יש לו </w:t>
      </w:r>
    </w:p>
    <w:p w14:paraId="6569F02F" w14:textId="77777777" w:rsidR="00BE4B17" w:rsidRPr="00A56472" w:rsidRDefault="00BE4B17" w:rsidP="001900CB">
      <w:pPr>
        <w:spacing w:line="276" w:lineRule="auto"/>
        <w:rPr>
          <w:rtl/>
        </w:rPr>
      </w:pPr>
      <w:r w:rsidRPr="00A56472">
        <w:rPr>
          <w:rFonts w:hint="cs"/>
          <w:rtl/>
        </w:rPr>
        <w:t xml:space="preserve">אמנם יש מקום לומר שזה וודאי לא שייך לומר שיש עליו חיוב הדלקה לפני שהגיע חנוכה רק שיש </w:t>
      </w:r>
      <w:proofErr w:type="spellStart"/>
      <w:r w:rsidRPr="00A56472">
        <w:rPr>
          <w:rFonts w:hint="cs"/>
          <w:rtl/>
        </w:rPr>
        <w:t>סברא</w:t>
      </w:r>
      <w:proofErr w:type="spellEnd"/>
      <w:r w:rsidRPr="00A56472">
        <w:rPr>
          <w:rFonts w:hint="cs"/>
          <w:rtl/>
        </w:rPr>
        <w:t xml:space="preserve"> לומר שכיון שחובת הדלקת נר חנוכה זה נר איש וביתו ממילא כל שמתי שמגיע חנוכה </w:t>
      </w:r>
      <w:proofErr w:type="spellStart"/>
      <w:r w:rsidRPr="00A56472">
        <w:rPr>
          <w:rFonts w:hint="cs"/>
          <w:rtl/>
        </w:rPr>
        <w:t>מתיחס</w:t>
      </w:r>
      <w:proofErr w:type="spellEnd"/>
      <w:r w:rsidRPr="00A56472">
        <w:rPr>
          <w:rFonts w:hint="cs"/>
          <w:rtl/>
        </w:rPr>
        <w:t xml:space="preserve"> אליו הדלקה של חנוכה הוא יוצא בזה ידי חובתו </w:t>
      </w:r>
      <w:proofErr w:type="spellStart"/>
      <w:r w:rsidRPr="00A56472">
        <w:rPr>
          <w:rFonts w:hint="cs"/>
          <w:rtl/>
        </w:rPr>
        <w:t>דהינו</w:t>
      </w:r>
      <w:proofErr w:type="spellEnd"/>
      <w:r w:rsidRPr="00A56472">
        <w:rPr>
          <w:rFonts w:hint="cs"/>
          <w:rtl/>
        </w:rPr>
        <w:t xml:space="preserve"> שיסוד החיוב בחנוכה </w:t>
      </w:r>
      <w:proofErr w:type="spellStart"/>
      <w:r w:rsidRPr="00A56472">
        <w:rPr>
          <w:rFonts w:hint="cs"/>
          <w:rtl/>
        </w:rPr>
        <w:t>שיתיחס</w:t>
      </w:r>
      <w:proofErr w:type="spellEnd"/>
      <w:r w:rsidRPr="00A56472">
        <w:rPr>
          <w:rFonts w:hint="cs"/>
          <w:rtl/>
        </w:rPr>
        <w:t xml:space="preserve"> אליו הדלקה של חנוכה וזהו כל דינו וכיון שכשמגיע חנוכה </w:t>
      </w:r>
      <w:proofErr w:type="spellStart"/>
      <w:r w:rsidRPr="00A56472">
        <w:rPr>
          <w:rFonts w:hint="cs"/>
          <w:rtl/>
        </w:rPr>
        <w:t>מתיחס</w:t>
      </w:r>
      <w:proofErr w:type="spellEnd"/>
      <w:r w:rsidRPr="00A56472">
        <w:rPr>
          <w:rFonts w:hint="cs"/>
          <w:rtl/>
        </w:rPr>
        <w:t xml:space="preserve"> אליו הדלקה של חנוכה אין חסרון מה שזה נעשה בזמן שהוא לא היה חייב וכמו שדנו </w:t>
      </w:r>
      <w:proofErr w:type="spellStart"/>
      <w:r w:rsidRPr="00A56472">
        <w:rPr>
          <w:rFonts w:hint="cs"/>
          <w:rtl/>
        </w:rPr>
        <w:t>לענין</w:t>
      </w:r>
      <w:proofErr w:type="spellEnd"/>
      <w:r w:rsidRPr="00A56472">
        <w:rPr>
          <w:rFonts w:hint="cs"/>
          <w:rtl/>
        </w:rPr>
        <w:t xml:space="preserve"> קטן שנעשה בר מצוה בחנוכה </w:t>
      </w:r>
      <w:r w:rsidRPr="00A56472">
        <w:rPr>
          <w:rFonts w:hint="cs"/>
          <w:rtl/>
        </w:rPr>
        <w:t xml:space="preserve">שההדלקה שנעשה מבעוד יום כשהוא קטן לא יוצא בזה דהוא לא בר </w:t>
      </w:r>
      <w:proofErr w:type="spellStart"/>
      <w:r w:rsidRPr="00A56472">
        <w:rPr>
          <w:rFonts w:hint="cs"/>
          <w:rtl/>
        </w:rPr>
        <w:t>חיובא</w:t>
      </w:r>
      <w:proofErr w:type="spellEnd"/>
      <w:r w:rsidRPr="00A56472">
        <w:rPr>
          <w:rFonts w:hint="cs"/>
          <w:rtl/>
        </w:rPr>
        <w:t xml:space="preserve"> אמנם יש שדנו שכיון שבזמן שנעשה בר </w:t>
      </w:r>
      <w:proofErr w:type="spellStart"/>
      <w:r w:rsidRPr="00A56472">
        <w:rPr>
          <w:rFonts w:hint="cs"/>
          <w:rtl/>
        </w:rPr>
        <w:t>חיובא</w:t>
      </w:r>
      <w:proofErr w:type="spellEnd"/>
      <w:r w:rsidRPr="00A56472">
        <w:rPr>
          <w:rFonts w:hint="cs"/>
          <w:rtl/>
        </w:rPr>
        <w:t xml:space="preserve"> </w:t>
      </w:r>
      <w:proofErr w:type="spellStart"/>
      <w:r w:rsidRPr="00A56472">
        <w:rPr>
          <w:rFonts w:hint="cs"/>
          <w:rtl/>
        </w:rPr>
        <w:t>מתיחס</w:t>
      </w:r>
      <w:proofErr w:type="spellEnd"/>
      <w:r w:rsidRPr="00A56472">
        <w:rPr>
          <w:rFonts w:hint="cs"/>
          <w:rtl/>
        </w:rPr>
        <w:t xml:space="preserve"> אליו הדלקה של חנוכה מילא יוצא בזה ידי חובתו ואין לו חיוב יותר מזה</w:t>
      </w:r>
    </w:p>
    <w:p w14:paraId="2C30198F" w14:textId="77777777" w:rsidR="00BE4B17" w:rsidRPr="00A56472" w:rsidRDefault="00BE4B17" w:rsidP="001900CB">
      <w:pPr>
        <w:spacing w:line="276" w:lineRule="auto"/>
        <w:rPr>
          <w:rtl/>
        </w:rPr>
      </w:pPr>
      <w:r w:rsidRPr="00A56472">
        <w:rPr>
          <w:rFonts w:hint="cs"/>
          <w:rtl/>
        </w:rPr>
        <w:t xml:space="preserve">והנה יש בזה </w:t>
      </w:r>
      <w:proofErr w:type="spellStart"/>
      <w:r w:rsidRPr="00A56472">
        <w:rPr>
          <w:rFonts w:hint="cs"/>
          <w:rtl/>
        </w:rPr>
        <w:t>נפק"מ</w:t>
      </w:r>
      <w:proofErr w:type="spellEnd"/>
      <w:r w:rsidRPr="00A56472">
        <w:rPr>
          <w:rFonts w:hint="cs"/>
          <w:rtl/>
        </w:rPr>
        <w:t xml:space="preserve"> שלביאורים הראשונים יכול לשלוח שליח להדליק בשבילו לבד נר חנוכה </w:t>
      </w:r>
      <w:proofErr w:type="spellStart"/>
      <w:r w:rsidRPr="00A56472">
        <w:rPr>
          <w:rFonts w:hint="cs"/>
          <w:rtl/>
        </w:rPr>
        <w:t>משא"כ</w:t>
      </w:r>
      <w:proofErr w:type="spellEnd"/>
      <w:r w:rsidRPr="00A56472">
        <w:rPr>
          <w:rFonts w:hint="cs"/>
          <w:rtl/>
        </w:rPr>
        <w:t xml:space="preserve"> לטעם האחרון זה רק </w:t>
      </w:r>
      <w:proofErr w:type="spellStart"/>
      <w:r w:rsidRPr="00A56472">
        <w:rPr>
          <w:rFonts w:hint="cs"/>
          <w:rtl/>
        </w:rPr>
        <w:t>סברא</w:t>
      </w:r>
      <w:proofErr w:type="spellEnd"/>
      <w:r w:rsidRPr="00A56472">
        <w:rPr>
          <w:rFonts w:hint="cs"/>
          <w:rtl/>
        </w:rPr>
        <w:t xml:space="preserve"> שאם יש כאן הדלקה של משפחתו והוא חלק מהם הוא יוצא בזה ויתכן גם </w:t>
      </w:r>
      <w:proofErr w:type="spellStart"/>
      <w:r w:rsidRPr="00A56472">
        <w:rPr>
          <w:rFonts w:hint="cs"/>
          <w:rtl/>
        </w:rPr>
        <w:t>נפק"מ</w:t>
      </w:r>
      <w:proofErr w:type="spellEnd"/>
      <w:r w:rsidRPr="00A56472">
        <w:rPr>
          <w:rFonts w:hint="cs"/>
          <w:rtl/>
        </w:rPr>
        <w:t xml:space="preserve"> האם יוכל להדליק בשלט רחוק בעצמו שלצד הראשון בפשוטו הוי הדלקת נר חנוכה אמנם לצד האחרון כל שזה הדלקה שלו וודאי שהוא לא בר </w:t>
      </w:r>
      <w:proofErr w:type="spellStart"/>
      <w:r w:rsidRPr="00A56472">
        <w:rPr>
          <w:rFonts w:hint="cs"/>
          <w:rtl/>
        </w:rPr>
        <w:t>חיובא</w:t>
      </w:r>
      <w:proofErr w:type="spellEnd"/>
      <w:r w:rsidRPr="00A56472">
        <w:rPr>
          <w:rFonts w:hint="cs"/>
          <w:rtl/>
        </w:rPr>
        <w:t xml:space="preserve"> והוא לא יוצא </w:t>
      </w:r>
    </w:p>
    <w:p w14:paraId="4C515EA9" w14:textId="77777777" w:rsidR="00BE4B17" w:rsidRPr="00A56472" w:rsidRDefault="00BE4B17" w:rsidP="001900CB">
      <w:pPr>
        <w:spacing w:line="276" w:lineRule="auto"/>
        <w:rPr>
          <w:rtl/>
        </w:rPr>
      </w:pPr>
      <w:r w:rsidRPr="00A56472">
        <w:rPr>
          <w:rFonts w:hint="cs"/>
          <w:rtl/>
        </w:rPr>
        <w:t xml:space="preserve">והנה הדברים מאוד מחודשים ובפשוטו ודאי שחנוכה זה ככל המצות שכשמגיע הזמן חל עליו החיוב והחיוב שיעשה מעשה הדלקה וכל שהמעשה נעשה כשאצלו זה לא חנוכה לא </w:t>
      </w:r>
      <w:proofErr w:type="spellStart"/>
      <w:r w:rsidRPr="00A56472">
        <w:rPr>
          <w:rFonts w:hint="cs"/>
          <w:rtl/>
        </w:rPr>
        <w:t>מתיחס</w:t>
      </w:r>
      <w:proofErr w:type="spellEnd"/>
      <w:r w:rsidRPr="00A56472">
        <w:rPr>
          <w:rFonts w:hint="cs"/>
          <w:rtl/>
        </w:rPr>
        <w:t xml:space="preserve"> אליו הדלקת חנוכה וזה גרע מקטן </w:t>
      </w:r>
      <w:proofErr w:type="spellStart"/>
      <w:r w:rsidRPr="00A56472">
        <w:rPr>
          <w:rFonts w:hint="cs"/>
          <w:rtl/>
        </w:rPr>
        <w:t>דקטן</w:t>
      </w:r>
      <w:proofErr w:type="spellEnd"/>
      <w:r w:rsidRPr="00A56472">
        <w:rPr>
          <w:rFonts w:hint="cs"/>
          <w:rtl/>
        </w:rPr>
        <w:t xml:space="preserve"> ההדלקה היא הדלקה של חנוכה </w:t>
      </w:r>
      <w:proofErr w:type="spellStart"/>
      <w:r w:rsidRPr="00A56472">
        <w:rPr>
          <w:rFonts w:hint="cs"/>
          <w:rtl/>
        </w:rPr>
        <w:t>משא"כ</w:t>
      </w:r>
      <w:proofErr w:type="spellEnd"/>
      <w:r w:rsidRPr="00A56472">
        <w:rPr>
          <w:rFonts w:hint="cs"/>
          <w:rtl/>
        </w:rPr>
        <w:t xml:space="preserve"> כאן זה הדלקה שכלפי זמנו זה לא הדלקה של חנוכה כלל אמנם עדין יש לדון במקרה שמעשה ההדלקה נעשה קודם הזמן אצלו אבל הנרות ימשיכו לדלוק בזמן שאצלו זה זמן הדלקה האם יוצא בזה ידי חובה ויסוד הספק בגדר מצות הדלקת נר חנוכה האם הכונה </w:t>
      </w:r>
      <w:proofErr w:type="spellStart"/>
      <w:r w:rsidRPr="00A56472">
        <w:rPr>
          <w:rFonts w:hint="cs"/>
          <w:rtl/>
        </w:rPr>
        <w:t>שהמצוה</w:t>
      </w:r>
      <w:proofErr w:type="spellEnd"/>
      <w:r w:rsidRPr="00A56472">
        <w:rPr>
          <w:rFonts w:hint="cs"/>
          <w:rtl/>
        </w:rPr>
        <w:t xml:space="preserve"> זה מעשה ההדלקה וממילא כל שזה נעשה כשאצלו אין עדין החיוב לא יוצא בזה או </w:t>
      </w:r>
      <w:proofErr w:type="spellStart"/>
      <w:r w:rsidRPr="00A56472">
        <w:rPr>
          <w:rFonts w:hint="cs"/>
          <w:rtl/>
        </w:rPr>
        <w:t>דנימא</w:t>
      </w:r>
      <w:proofErr w:type="spellEnd"/>
      <w:r w:rsidRPr="00A56472">
        <w:rPr>
          <w:rFonts w:hint="cs"/>
          <w:rtl/>
        </w:rPr>
        <w:t xml:space="preserve"> שזה וודאי שיסוד החיוב מה שדולק נר בזמן ההדלקה רק שזה צריך </w:t>
      </w:r>
      <w:proofErr w:type="spellStart"/>
      <w:r w:rsidRPr="00A56472">
        <w:rPr>
          <w:rFonts w:hint="cs"/>
          <w:rtl/>
        </w:rPr>
        <w:t>להעשות</w:t>
      </w:r>
      <w:proofErr w:type="spellEnd"/>
      <w:r w:rsidRPr="00A56472">
        <w:rPr>
          <w:rFonts w:hint="cs"/>
          <w:rtl/>
        </w:rPr>
        <w:t xml:space="preserve"> על ידי מעשה הדלקה של נר חנוכה ובזה יתכן שלא </w:t>
      </w:r>
      <w:proofErr w:type="spellStart"/>
      <w:r w:rsidRPr="00A56472">
        <w:rPr>
          <w:rFonts w:hint="cs"/>
          <w:rtl/>
        </w:rPr>
        <w:t>מיבעיא</w:t>
      </w:r>
      <w:proofErr w:type="spellEnd"/>
      <w:r w:rsidRPr="00A56472">
        <w:rPr>
          <w:rFonts w:hint="cs"/>
          <w:rtl/>
        </w:rPr>
        <w:t xml:space="preserve"> במקרה שבני ביתו מדליקים לעצמם שיש לזה שם מעשה הדלקה אלא אפילו אם ידליקו מיוחד בשבילו יתכן שזה יעזור שבתור השם מעשה הדלקה בזה יתכן שכל שזה ניכר שזה לשם חנוכה זה מועיל וכמו שבערב שבת מדליק קודם הזמן וכן נקט </w:t>
      </w:r>
      <w:proofErr w:type="spellStart"/>
      <w:r w:rsidRPr="00A56472">
        <w:rPr>
          <w:rFonts w:hint="cs"/>
          <w:rtl/>
        </w:rPr>
        <w:t>הרשב"א</w:t>
      </w:r>
      <w:proofErr w:type="spellEnd"/>
      <w:r w:rsidRPr="00A56472">
        <w:rPr>
          <w:rFonts w:hint="cs"/>
          <w:rtl/>
        </w:rPr>
        <w:t xml:space="preserve"> שאפשר להדליק קודם הזמן ולא ראה סיבה שלא יוכל להדליק קודם והרי יש זמן של </w:t>
      </w:r>
      <w:proofErr w:type="spellStart"/>
      <w:r w:rsidRPr="00A56472">
        <w:rPr>
          <w:rFonts w:hint="cs"/>
          <w:rtl/>
        </w:rPr>
        <w:t>המצוה</w:t>
      </w:r>
      <w:proofErr w:type="spellEnd"/>
      <w:r w:rsidRPr="00A56472">
        <w:rPr>
          <w:rFonts w:hint="cs"/>
          <w:rtl/>
        </w:rPr>
        <w:t xml:space="preserve"> ובהכרח כנ"ל שמעשה הדלקה הוא לא מעשה </w:t>
      </w:r>
      <w:proofErr w:type="spellStart"/>
      <w:r w:rsidRPr="00A56472">
        <w:rPr>
          <w:rFonts w:hint="cs"/>
          <w:rtl/>
        </w:rPr>
        <w:t>המצוה</w:t>
      </w:r>
      <w:proofErr w:type="spellEnd"/>
      <w:r w:rsidRPr="00A56472">
        <w:rPr>
          <w:rFonts w:hint="cs"/>
          <w:rtl/>
        </w:rPr>
        <w:t xml:space="preserve"> בפועל וזה יכול </w:t>
      </w:r>
      <w:proofErr w:type="spellStart"/>
      <w:r w:rsidRPr="00A56472">
        <w:rPr>
          <w:rFonts w:hint="cs"/>
          <w:rtl/>
        </w:rPr>
        <w:t>להעשות</w:t>
      </w:r>
      <w:proofErr w:type="spellEnd"/>
      <w:r w:rsidRPr="00A56472">
        <w:rPr>
          <w:rFonts w:hint="cs"/>
          <w:rtl/>
        </w:rPr>
        <w:t xml:space="preserve"> גם קודם הזמן רק שזה יהיה ניכר שזה לשם חנוכה ובזה יתכן שכל שבמקום הוא חנוכה או סמוך לחנוכה זה מועיל </w:t>
      </w:r>
      <w:proofErr w:type="spellStart"/>
      <w:r w:rsidRPr="00A56472">
        <w:rPr>
          <w:rFonts w:hint="cs"/>
          <w:rtl/>
        </w:rPr>
        <w:t>וכדלקמן</w:t>
      </w:r>
      <w:proofErr w:type="spellEnd"/>
    </w:p>
    <w:p w14:paraId="68A95FD2" w14:textId="77777777" w:rsidR="00BE4B17" w:rsidRPr="00A56472" w:rsidRDefault="00BE4B17" w:rsidP="001900CB">
      <w:pPr>
        <w:pStyle w:val="3"/>
        <w:rPr>
          <w:rtl/>
        </w:rPr>
      </w:pPr>
      <w:r w:rsidRPr="00A56472">
        <w:rPr>
          <w:rFonts w:hint="cs"/>
          <w:rtl/>
        </w:rPr>
        <w:t xml:space="preserve">ביאור </w:t>
      </w:r>
      <w:proofErr w:type="spellStart"/>
      <w:r w:rsidRPr="00A56472">
        <w:rPr>
          <w:rFonts w:hint="cs"/>
          <w:rtl/>
        </w:rPr>
        <w:t>המ"ד</w:t>
      </w:r>
      <w:proofErr w:type="spellEnd"/>
      <w:r w:rsidRPr="00A56472">
        <w:rPr>
          <w:rFonts w:hint="cs"/>
          <w:rtl/>
        </w:rPr>
        <w:t xml:space="preserve"> כבתה זקוק לה</w:t>
      </w:r>
    </w:p>
    <w:p w14:paraId="44CDE0BE" w14:textId="729E7AEA" w:rsidR="00BE4B17" w:rsidRPr="00A56472" w:rsidRDefault="00BE4B17" w:rsidP="001900CB">
      <w:pPr>
        <w:spacing w:line="276" w:lineRule="auto"/>
        <w:rPr>
          <w:rtl/>
        </w:rPr>
      </w:pPr>
      <w:r w:rsidRPr="00A56472">
        <w:rPr>
          <w:rFonts w:hint="cs"/>
          <w:rtl/>
        </w:rPr>
        <w:t xml:space="preserve">ב] והנה מבואר בגמ' פרק במה </w:t>
      </w:r>
      <w:proofErr w:type="spellStart"/>
      <w:r w:rsidRPr="00A56472">
        <w:rPr>
          <w:rFonts w:hint="cs"/>
          <w:rtl/>
        </w:rPr>
        <w:t>מדליקין</w:t>
      </w:r>
      <w:proofErr w:type="spellEnd"/>
      <w:r w:rsidRPr="00A56472">
        <w:rPr>
          <w:rFonts w:hint="cs"/>
          <w:rtl/>
        </w:rPr>
        <w:t xml:space="preserve"> </w:t>
      </w:r>
      <w:proofErr w:type="spellStart"/>
      <w:r w:rsidRPr="00A56472">
        <w:rPr>
          <w:rFonts w:hint="cs"/>
          <w:rtl/>
        </w:rPr>
        <w:t>דנחלקו</w:t>
      </w:r>
      <w:proofErr w:type="spellEnd"/>
      <w:r w:rsidRPr="00A56472">
        <w:rPr>
          <w:rFonts w:hint="cs"/>
          <w:rtl/>
        </w:rPr>
        <w:t xml:space="preserve"> אמוראים האם כבתה זקוק לה </w:t>
      </w:r>
      <w:proofErr w:type="spellStart"/>
      <w:r w:rsidRPr="00A56472">
        <w:rPr>
          <w:rFonts w:hint="cs"/>
          <w:rtl/>
        </w:rPr>
        <w:t>וקי"ל</w:t>
      </w:r>
      <w:proofErr w:type="spellEnd"/>
      <w:r w:rsidRPr="00A56472">
        <w:rPr>
          <w:rFonts w:hint="cs"/>
          <w:rtl/>
        </w:rPr>
        <w:t xml:space="preserve"> להלכה שכבתה אין זקוק לה ובפשוטו הביאור </w:t>
      </w:r>
      <w:proofErr w:type="spellStart"/>
      <w:r w:rsidRPr="00A56472">
        <w:rPr>
          <w:rFonts w:hint="cs"/>
          <w:rtl/>
        </w:rPr>
        <w:t>דמ"ד</w:t>
      </w:r>
      <w:proofErr w:type="spellEnd"/>
      <w:r w:rsidRPr="00A56472">
        <w:rPr>
          <w:rFonts w:hint="cs"/>
          <w:rtl/>
        </w:rPr>
        <w:t xml:space="preserve"> כבתה אין זקוק לה </w:t>
      </w:r>
      <w:proofErr w:type="spellStart"/>
      <w:r w:rsidRPr="00A56472">
        <w:rPr>
          <w:rFonts w:hint="cs"/>
          <w:rtl/>
        </w:rPr>
        <w:t>ס"ל</w:t>
      </w:r>
      <w:proofErr w:type="spellEnd"/>
      <w:r w:rsidRPr="00A56472">
        <w:rPr>
          <w:rFonts w:hint="cs"/>
          <w:rtl/>
        </w:rPr>
        <w:t xml:space="preserve"> </w:t>
      </w:r>
      <w:proofErr w:type="spellStart"/>
      <w:r w:rsidRPr="00A56472">
        <w:rPr>
          <w:rFonts w:hint="cs"/>
          <w:rtl/>
        </w:rPr>
        <w:t>שהמצוה</w:t>
      </w:r>
      <w:proofErr w:type="spellEnd"/>
      <w:r w:rsidRPr="00A56472">
        <w:rPr>
          <w:rFonts w:hint="cs"/>
          <w:rtl/>
        </w:rPr>
        <w:t xml:space="preserve"> היא מעשה הדלקה וכל שהעמיד נר </w:t>
      </w:r>
      <w:proofErr w:type="spellStart"/>
      <w:r w:rsidRPr="00A56472">
        <w:rPr>
          <w:rFonts w:hint="cs"/>
          <w:rtl/>
        </w:rPr>
        <w:t>שידלק</w:t>
      </w:r>
      <w:proofErr w:type="spellEnd"/>
      <w:r w:rsidRPr="00A56472">
        <w:rPr>
          <w:rFonts w:hint="cs"/>
          <w:rtl/>
        </w:rPr>
        <w:t xml:space="preserve"> שיעור זמן הנצרך קיים את חיובו </w:t>
      </w:r>
      <w:proofErr w:type="spellStart"/>
      <w:r w:rsidRPr="00A56472">
        <w:rPr>
          <w:rFonts w:hint="cs"/>
          <w:rtl/>
        </w:rPr>
        <w:t>והמ"ד</w:t>
      </w:r>
      <w:proofErr w:type="spellEnd"/>
      <w:r w:rsidRPr="00A56472">
        <w:rPr>
          <w:rFonts w:hint="cs"/>
          <w:rtl/>
        </w:rPr>
        <w:t xml:space="preserve"> שחולק </w:t>
      </w:r>
      <w:proofErr w:type="spellStart"/>
      <w:r w:rsidRPr="00A56472">
        <w:rPr>
          <w:rFonts w:hint="cs"/>
          <w:rtl/>
        </w:rPr>
        <w:t>ס"ל</w:t>
      </w:r>
      <w:proofErr w:type="spellEnd"/>
      <w:r w:rsidRPr="00A56472">
        <w:rPr>
          <w:rFonts w:hint="cs"/>
          <w:rtl/>
        </w:rPr>
        <w:t xml:space="preserve"> שקיום </w:t>
      </w:r>
      <w:proofErr w:type="spellStart"/>
      <w:r w:rsidRPr="00A56472">
        <w:rPr>
          <w:rFonts w:hint="cs"/>
          <w:rtl/>
        </w:rPr>
        <w:t>המצוה</w:t>
      </w:r>
      <w:proofErr w:type="spellEnd"/>
      <w:r w:rsidRPr="00A56472">
        <w:rPr>
          <w:rFonts w:hint="cs"/>
          <w:rtl/>
        </w:rPr>
        <w:t xml:space="preserve"> בזה שחצי שעה דולק הנר </w:t>
      </w:r>
      <w:proofErr w:type="spellStart"/>
      <w:r w:rsidRPr="00A56472">
        <w:rPr>
          <w:rFonts w:hint="cs"/>
          <w:rtl/>
        </w:rPr>
        <w:t>מכח</w:t>
      </w:r>
      <w:proofErr w:type="spellEnd"/>
      <w:r w:rsidRPr="00A56472">
        <w:rPr>
          <w:rFonts w:hint="cs"/>
          <w:rtl/>
        </w:rPr>
        <w:t xml:space="preserve"> הדלקתו וכל שכבה הנר ממילא לא קיים את חיובו וכן הוא בח' </w:t>
      </w:r>
      <w:proofErr w:type="spellStart"/>
      <w:r w:rsidRPr="00A56472">
        <w:rPr>
          <w:rFonts w:hint="cs"/>
          <w:rtl/>
        </w:rPr>
        <w:t>חת"ס</w:t>
      </w:r>
      <w:proofErr w:type="spellEnd"/>
      <w:r w:rsidRPr="00A56472">
        <w:rPr>
          <w:rFonts w:hint="cs"/>
          <w:rtl/>
        </w:rPr>
        <w:t xml:space="preserve"> ועיין מקור חיים לבעל החוות יאיר שכתב שלמ"ד כבתה זקוק לה שהקיום בזה שיש נר דולק חצי שעה יכול לתת שמן גם לאחר ההדלקה וכמבואר בגמ' במנחות צ"ז. שבבית המקדש אפשר להדליק ואחרי זה להוסיף שמן ורק למ"ד כבתה אין זקוק לה שיסוד החיוב זה במעשה ההדלקה צריך שהמעשה יהיה מעשה הדלקה חצי שעה ובזה ביאר את לשון </w:t>
      </w:r>
      <w:proofErr w:type="spellStart"/>
      <w:r w:rsidRPr="00A56472">
        <w:rPr>
          <w:rFonts w:hint="cs"/>
          <w:rtl/>
        </w:rPr>
        <w:t>השו"ע</w:t>
      </w:r>
      <w:proofErr w:type="spellEnd"/>
      <w:r w:rsidRPr="00A56472">
        <w:rPr>
          <w:rFonts w:hint="cs"/>
          <w:rtl/>
        </w:rPr>
        <w:t xml:space="preserve"> תרע"ד הדלקה עושה מצוה לפיכך צריך לתת שמן כשיעור </w:t>
      </w:r>
      <w:proofErr w:type="spellStart"/>
      <w:r w:rsidRPr="00A56472">
        <w:rPr>
          <w:rFonts w:hint="cs"/>
          <w:rtl/>
        </w:rPr>
        <w:t>שהכונה</w:t>
      </w:r>
      <w:proofErr w:type="spellEnd"/>
      <w:r w:rsidRPr="00A56472">
        <w:rPr>
          <w:rFonts w:hint="cs"/>
          <w:rtl/>
        </w:rPr>
        <w:t xml:space="preserve"> שכיון </w:t>
      </w:r>
      <w:proofErr w:type="spellStart"/>
      <w:r w:rsidRPr="00A56472">
        <w:rPr>
          <w:rFonts w:hint="cs"/>
          <w:rtl/>
        </w:rPr>
        <w:t>שהמצוה</w:t>
      </w:r>
      <w:proofErr w:type="spellEnd"/>
      <w:r w:rsidRPr="00A56472">
        <w:rPr>
          <w:rFonts w:hint="cs"/>
          <w:rtl/>
        </w:rPr>
        <w:t xml:space="preserve"> זה מעשה ההדלקה לכן לא יכול לתת אחרי זה שמן ע"ש ועיין בית אפרים סימן ס"ג ד"ה ונראה במוסגר </w:t>
      </w:r>
      <w:proofErr w:type="spellStart"/>
      <w:r w:rsidRPr="00A56472">
        <w:rPr>
          <w:rFonts w:hint="cs"/>
          <w:rtl/>
        </w:rPr>
        <w:t>דהביא</w:t>
      </w:r>
      <w:proofErr w:type="spellEnd"/>
      <w:r w:rsidRPr="00A56472">
        <w:rPr>
          <w:rFonts w:hint="cs"/>
          <w:rtl/>
        </w:rPr>
        <w:t xml:space="preserve"> </w:t>
      </w:r>
      <w:proofErr w:type="spellStart"/>
      <w:r w:rsidRPr="00A56472">
        <w:rPr>
          <w:rFonts w:hint="cs"/>
          <w:rtl/>
        </w:rPr>
        <w:t>מהב"י</w:t>
      </w:r>
      <w:proofErr w:type="spellEnd"/>
      <w:r w:rsidRPr="00A56472">
        <w:rPr>
          <w:rFonts w:hint="cs"/>
          <w:rtl/>
        </w:rPr>
        <w:t xml:space="preserve"> שאנן נוהגים לברך להדליק נר של חנוכה ובירושלמי מבואר שמברכים על מצות הדלקת נר חנוכה וכתב שהירושלמי </w:t>
      </w:r>
      <w:proofErr w:type="spellStart"/>
      <w:r w:rsidRPr="00A56472">
        <w:rPr>
          <w:rFonts w:hint="cs"/>
          <w:rtl/>
        </w:rPr>
        <w:t>ס"ל</w:t>
      </w:r>
      <w:proofErr w:type="spellEnd"/>
      <w:r w:rsidRPr="00A56472">
        <w:rPr>
          <w:rFonts w:hint="cs"/>
          <w:rtl/>
        </w:rPr>
        <w:t xml:space="preserve"> שכבתה זקוק לה א"כ הקיום בזה שזה דולק ולא מתאים הלשון להדליק </w:t>
      </w:r>
      <w:proofErr w:type="spellStart"/>
      <w:r w:rsidRPr="00A56472">
        <w:rPr>
          <w:rFonts w:hint="cs"/>
          <w:rtl/>
        </w:rPr>
        <w:t>משא"כ</w:t>
      </w:r>
      <w:proofErr w:type="spellEnd"/>
      <w:r w:rsidRPr="00A56472">
        <w:rPr>
          <w:rFonts w:hint="cs"/>
          <w:rtl/>
        </w:rPr>
        <w:t xml:space="preserve"> אנן </w:t>
      </w:r>
      <w:proofErr w:type="spellStart"/>
      <w:r w:rsidRPr="00A56472">
        <w:rPr>
          <w:rFonts w:hint="cs"/>
          <w:rtl/>
        </w:rPr>
        <w:t>ס"ל</w:t>
      </w:r>
      <w:proofErr w:type="spellEnd"/>
      <w:r w:rsidRPr="00A56472">
        <w:rPr>
          <w:rFonts w:hint="cs"/>
          <w:rtl/>
        </w:rPr>
        <w:t xml:space="preserve"> שכבתה אין זקוק לה ממילא </w:t>
      </w:r>
      <w:proofErr w:type="spellStart"/>
      <w:r w:rsidRPr="00A56472">
        <w:rPr>
          <w:rFonts w:hint="cs"/>
          <w:rtl/>
        </w:rPr>
        <w:t>המצוה</w:t>
      </w:r>
      <w:proofErr w:type="spellEnd"/>
      <w:r w:rsidRPr="00A56472">
        <w:rPr>
          <w:rFonts w:hint="cs"/>
          <w:rtl/>
        </w:rPr>
        <w:t xml:space="preserve"> זה רק מעשה ההדלקה ומתאים הלשון להדליק ע"ש    </w:t>
      </w:r>
    </w:p>
    <w:p w14:paraId="2933B09E" w14:textId="77777777" w:rsidR="00BE4B17" w:rsidRPr="00A56472" w:rsidRDefault="00BE4B17" w:rsidP="001900CB">
      <w:pPr>
        <w:pStyle w:val="3"/>
        <w:rPr>
          <w:rtl/>
        </w:rPr>
      </w:pPr>
      <w:r w:rsidRPr="00A56472">
        <w:rPr>
          <w:rFonts w:hint="cs"/>
          <w:rtl/>
        </w:rPr>
        <w:lastRenderedPageBreak/>
        <w:t>בגדר הדין כבתה זקוק לה האם כל החיוב זה מעשה ההדלקה</w:t>
      </w:r>
    </w:p>
    <w:p w14:paraId="3F0B5DD6" w14:textId="5909FAD4" w:rsidR="00BE4B17" w:rsidRPr="00A56472" w:rsidRDefault="00BE4B17" w:rsidP="001900CB">
      <w:pPr>
        <w:spacing w:line="276" w:lineRule="auto"/>
        <w:rPr>
          <w:rtl/>
        </w:rPr>
      </w:pPr>
      <w:r w:rsidRPr="00A56472">
        <w:rPr>
          <w:rFonts w:hint="cs"/>
          <w:rtl/>
        </w:rPr>
        <w:t xml:space="preserve">ג] והנה עיין </w:t>
      </w:r>
      <w:proofErr w:type="spellStart"/>
      <w:r w:rsidRPr="00A56472">
        <w:rPr>
          <w:rFonts w:hint="cs"/>
          <w:rtl/>
        </w:rPr>
        <w:t>התרוה"ד</w:t>
      </w:r>
      <w:proofErr w:type="spellEnd"/>
      <w:r w:rsidRPr="00A56472">
        <w:rPr>
          <w:rFonts w:hint="cs"/>
          <w:rtl/>
        </w:rPr>
        <w:t xml:space="preserve"> דן </w:t>
      </w:r>
      <w:proofErr w:type="spellStart"/>
      <w:r w:rsidRPr="00A56472">
        <w:rPr>
          <w:rFonts w:hint="cs"/>
          <w:rtl/>
        </w:rPr>
        <w:t>בכבתה</w:t>
      </w:r>
      <w:proofErr w:type="spellEnd"/>
      <w:r w:rsidRPr="00A56472">
        <w:rPr>
          <w:rFonts w:hint="cs"/>
          <w:rtl/>
        </w:rPr>
        <w:t xml:space="preserve"> </w:t>
      </w:r>
      <w:proofErr w:type="spellStart"/>
      <w:r w:rsidRPr="00A56472">
        <w:rPr>
          <w:rFonts w:hint="cs"/>
          <w:rtl/>
        </w:rPr>
        <w:t>בער"ש</w:t>
      </w:r>
      <w:proofErr w:type="spellEnd"/>
      <w:r w:rsidRPr="00A56472">
        <w:rPr>
          <w:rFonts w:hint="cs"/>
          <w:rtl/>
        </w:rPr>
        <w:t xml:space="preserve"> האם זקוק לה וכתב </w:t>
      </w:r>
      <w:proofErr w:type="spellStart"/>
      <w:r w:rsidRPr="00A56472">
        <w:rPr>
          <w:rFonts w:hint="cs"/>
          <w:rtl/>
        </w:rPr>
        <w:t>מסברא</w:t>
      </w:r>
      <w:proofErr w:type="spellEnd"/>
      <w:r w:rsidRPr="00A56472">
        <w:rPr>
          <w:rFonts w:hint="cs"/>
          <w:rtl/>
        </w:rPr>
        <w:t xml:space="preserve"> לדון שכיון שעדין לא התחיל זמן </w:t>
      </w:r>
      <w:proofErr w:type="spellStart"/>
      <w:r w:rsidRPr="00A56472">
        <w:rPr>
          <w:rFonts w:hint="cs"/>
          <w:rtl/>
        </w:rPr>
        <w:t>המצוה</w:t>
      </w:r>
      <w:proofErr w:type="spellEnd"/>
      <w:r w:rsidRPr="00A56472">
        <w:rPr>
          <w:rFonts w:hint="cs"/>
          <w:rtl/>
        </w:rPr>
        <w:t xml:space="preserve"> </w:t>
      </w:r>
      <w:proofErr w:type="spellStart"/>
      <w:r w:rsidRPr="00A56472">
        <w:rPr>
          <w:rFonts w:hint="cs"/>
          <w:rtl/>
        </w:rPr>
        <w:t>כה"ג</w:t>
      </w:r>
      <w:proofErr w:type="spellEnd"/>
      <w:r w:rsidRPr="00A56472">
        <w:rPr>
          <w:rFonts w:hint="cs"/>
          <w:rtl/>
        </w:rPr>
        <w:t xml:space="preserve"> ודאי שכבתה זקוק לה וכתב להוכיח לא כך מהא </w:t>
      </w:r>
      <w:proofErr w:type="spellStart"/>
      <w:r w:rsidRPr="00A56472">
        <w:rPr>
          <w:rFonts w:hint="cs"/>
          <w:rtl/>
        </w:rPr>
        <w:t>דמבואר</w:t>
      </w:r>
      <w:proofErr w:type="spellEnd"/>
      <w:r w:rsidRPr="00A56472">
        <w:rPr>
          <w:rFonts w:hint="cs"/>
          <w:rtl/>
        </w:rPr>
        <w:t xml:space="preserve"> בגמ' שמותר להדליק </w:t>
      </w:r>
      <w:proofErr w:type="spellStart"/>
      <w:r w:rsidRPr="00A56472">
        <w:rPr>
          <w:rFonts w:hint="cs"/>
          <w:rtl/>
        </w:rPr>
        <w:t>בער"ש</w:t>
      </w:r>
      <w:proofErr w:type="spellEnd"/>
      <w:r w:rsidRPr="00A56472">
        <w:rPr>
          <w:rFonts w:hint="cs"/>
          <w:rtl/>
        </w:rPr>
        <w:t xml:space="preserve"> בש</w:t>
      </w:r>
      <w:r w:rsidR="001900CB">
        <w:rPr>
          <w:rFonts w:hint="cs"/>
          <w:rtl/>
        </w:rPr>
        <w:t>מ</w:t>
      </w:r>
      <w:r w:rsidRPr="00A56472">
        <w:rPr>
          <w:rFonts w:hint="cs"/>
          <w:rtl/>
        </w:rPr>
        <w:t xml:space="preserve">נים שאין </w:t>
      </w:r>
      <w:proofErr w:type="spellStart"/>
      <w:r w:rsidRPr="00A56472">
        <w:rPr>
          <w:rFonts w:hint="cs"/>
          <w:rtl/>
        </w:rPr>
        <w:t>מדליקין</w:t>
      </w:r>
      <w:proofErr w:type="spellEnd"/>
      <w:r w:rsidRPr="00A56472">
        <w:rPr>
          <w:rFonts w:hint="cs"/>
          <w:rtl/>
        </w:rPr>
        <w:t xml:space="preserve"> בהם</w:t>
      </w:r>
      <w:r w:rsidR="001900CB">
        <w:rPr>
          <w:rFonts w:hint="cs"/>
          <w:rtl/>
        </w:rPr>
        <w:t xml:space="preserve"> </w:t>
      </w:r>
      <w:r w:rsidRPr="00A56472">
        <w:rPr>
          <w:rFonts w:hint="cs"/>
          <w:rtl/>
        </w:rPr>
        <w:t xml:space="preserve">ולמה שלא נחוש שזה יכבה קודם הלילה ולא יוכל לחזור ולהדליק אלא בהכרח שכבתה אין זקוק לה אפילו </w:t>
      </w:r>
      <w:proofErr w:type="spellStart"/>
      <w:r w:rsidRPr="00A56472">
        <w:rPr>
          <w:rFonts w:hint="cs"/>
          <w:rtl/>
        </w:rPr>
        <w:t>בער"ש</w:t>
      </w:r>
      <w:proofErr w:type="spellEnd"/>
      <w:r w:rsidRPr="00A56472">
        <w:rPr>
          <w:rFonts w:hint="cs"/>
          <w:rtl/>
        </w:rPr>
        <w:t xml:space="preserve"> וביאר הדבר שהכשר מצוה זה גם נחשב שהתחיל את </w:t>
      </w:r>
      <w:proofErr w:type="spellStart"/>
      <w:r w:rsidRPr="00A56472">
        <w:rPr>
          <w:rFonts w:hint="cs"/>
          <w:rtl/>
        </w:rPr>
        <w:t>המצוה</w:t>
      </w:r>
      <w:proofErr w:type="spellEnd"/>
      <w:r w:rsidRPr="00A56472">
        <w:rPr>
          <w:rFonts w:hint="cs"/>
          <w:rtl/>
        </w:rPr>
        <w:t xml:space="preserve"> כמבואר בגמ' יבמות ו. שהיה צד שאם אביו אומר לו בשל לי או שחוט לי זה דוחה ל"ת אפילו שזה רק היכי </w:t>
      </w:r>
      <w:proofErr w:type="spellStart"/>
      <w:r w:rsidRPr="00A56472">
        <w:rPr>
          <w:rFonts w:hint="cs"/>
          <w:rtl/>
        </w:rPr>
        <w:t>תימצי</w:t>
      </w:r>
      <w:proofErr w:type="spellEnd"/>
      <w:r w:rsidRPr="00A56472">
        <w:rPr>
          <w:rFonts w:hint="cs"/>
          <w:rtl/>
        </w:rPr>
        <w:t xml:space="preserve"> להאכילו ה"ה כאן עכ"ד ועיין ט"ז סימן תרע"ג שחלק עליו ונקט </w:t>
      </w:r>
      <w:proofErr w:type="spellStart"/>
      <w:r w:rsidRPr="00A56472">
        <w:rPr>
          <w:rFonts w:hint="cs"/>
          <w:rtl/>
        </w:rPr>
        <w:t>שודאי</w:t>
      </w:r>
      <w:proofErr w:type="spellEnd"/>
      <w:r w:rsidRPr="00A56472">
        <w:rPr>
          <w:rFonts w:hint="cs"/>
          <w:rtl/>
        </w:rPr>
        <w:t xml:space="preserve"> אם הדליק </w:t>
      </w:r>
      <w:proofErr w:type="spellStart"/>
      <w:r w:rsidRPr="00A56472">
        <w:rPr>
          <w:rFonts w:hint="cs"/>
          <w:rtl/>
        </w:rPr>
        <w:t>בער"ש</w:t>
      </w:r>
      <w:proofErr w:type="spellEnd"/>
      <w:r w:rsidRPr="00A56472">
        <w:rPr>
          <w:rFonts w:hint="cs"/>
          <w:rtl/>
        </w:rPr>
        <w:t xml:space="preserve"> קודם </w:t>
      </w:r>
      <w:proofErr w:type="spellStart"/>
      <w:r w:rsidRPr="00A56472">
        <w:rPr>
          <w:rFonts w:hint="cs"/>
          <w:rtl/>
        </w:rPr>
        <w:t>המצוה</w:t>
      </w:r>
      <w:proofErr w:type="spellEnd"/>
      <w:r w:rsidRPr="00A56472">
        <w:rPr>
          <w:rFonts w:hint="cs"/>
          <w:rtl/>
        </w:rPr>
        <w:t xml:space="preserve"> הוא זקוק לה רק שהזמן שמוכרח לפני שבת להדליק זה נחשב שהתחיל </w:t>
      </w:r>
      <w:proofErr w:type="spellStart"/>
      <w:r w:rsidRPr="00A56472">
        <w:rPr>
          <w:rFonts w:hint="cs"/>
          <w:rtl/>
        </w:rPr>
        <w:t>המצוה</w:t>
      </w:r>
      <w:proofErr w:type="spellEnd"/>
      <w:r w:rsidRPr="00A56472">
        <w:rPr>
          <w:rFonts w:hint="cs"/>
          <w:rtl/>
        </w:rPr>
        <w:t xml:space="preserve"> ועיין </w:t>
      </w:r>
      <w:proofErr w:type="spellStart"/>
      <w:r w:rsidRPr="00A56472">
        <w:rPr>
          <w:rFonts w:hint="cs"/>
          <w:rtl/>
        </w:rPr>
        <w:t>פמ"ג</w:t>
      </w:r>
      <w:proofErr w:type="spellEnd"/>
      <w:r w:rsidRPr="00A56472">
        <w:rPr>
          <w:rFonts w:hint="cs"/>
          <w:rtl/>
        </w:rPr>
        <w:t xml:space="preserve"> </w:t>
      </w:r>
      <w:proofErr w:type="spellStart"/>
      <w:r w:rsidRPr="00A56472">
        <w:rPr>
          <w:rFonts w:hint="cs"/>
          <w:rtl/>
        </w:rPr>
        <w:t>שלפ"ז</w:t>
      </w:r>
      <w:proofErr w:type="spellEnd"/>
      <w:r w:rsidRPr="00A56472">
        <w:rPr>
          <w:rFonts w:hint="cs"/>
          <w:rtl/>
        </w:rPr>
        <w:t xml:space="preserve"> אם הדליק מוקדם אסור להדליק בש</w:t>
      </w:r>
      <w:r w:rsidR="001900CB">
        <w:rPr>
          <w:rFonts w:hint="cs"/>
          <w:rtl/>
        </w:rPr>
        <w:t>מ</w:t>
      </w:r>
      <w:r w:rsidRPr="00A56472">
        <w:rPr>
          <w:rFonts w:hint="cs"/>
          <w:rtl/>
        </w:rPr>
        <w:t xml:space="preserve">נים לא כשרים וכן נקט </w:t>
      </w:r>
      <w:proofErr w:type="spellStart"/>
      <w:r w:rsidRPr="00A56472">
        <w:rPr>
          <w:rFonts w:hint="cs"/>
          <w:rtl/>
        </w:rPr>
        <w:t>המ"ב</w:t>
      </w:r>
      <w:proofErr w:type="spellEnd"/>
      <w:r w:rsidRPr="00A56472">
        <w:rPr>
          <w:rFonts w:hint="cs"/>
          <w:rtl/>
        </w:rPr>
        <w:t xml:space="preserve"> שגם בהדליק קודם השבת וכבה צריך לחזור ולהדליק וכן הבי</w:t>
      </w:r>
      <w:r w:rsidR="001900CB">
        <w:rPr>
          <w:rFonts w:hint="cs"/>
          <w:rtl/>
        </w:rPr>
        <w:t>א</w:t>
      </w:r>
      <w:r w:rsidRPr="00A56472">
        <w:rPr>
          <w:rFonts w:hint="cs"/>
          <w:rtl/>
        </w:rPr>
        <w:t xml:space="preserve"> מ</w:t>
      </w:r>
      <w:proofErr w:type="spellStart"/>
      <w:r w:rsidRPr="00A56472">
        <w:rPr>
          <w:rFonts w:hint="cs"/>
          <w:rtl/>
        </w:rPr>
        <w:t>המהרש"ל</w:t>
      </w:r>
      <w:proofErr w:type="spellEnd"/>
      <w:r w:rsidRPr="00A56472">
        <w:rPr>
          <w:rFonts w:hint="cs"/>
          <w:rtl/>
        </w:rPr>
        <w:t xml:space="preserve"> </w:t>
      </w:r>
      <w:proofErr w:type="spellStart"/>
      <w:r w:rsidRPr="00A56472">
        <w:rPr>
          <w:rFonts w:hint="cs"/>
          <w:rtl/>
        </w:rPr>
        <w:t>וצ"ב</w:t>
      </w:r>
      <w:proofErr w:type="spellEnd"/>
      <w:r w:rsidRPr="00A56472">
        <w:rPr>
          <w:rFonts w:hint="cs"/>
          <w:rtl/>
        </w:rPr>
        <w:t xml:space="preserve"> כל הנידון </w:t>
      </w:r>
      <w:proofErr w:type="spellStart"/>
      <w:r w:rsidRPr="00A56472">
        <w:rPr>
          <w:rFonts w:hint="cs"/>
          <w:rtl/>
        </w:rPr>
        <w:t>דעד</w:t>
      </w:r>
      <w:proofErr w:type="spellEnd"/>
      <w:r w:rsidRPr="00A56472">
        <w:rPr>
          <w:rFonts w:hint="cs"/>
          <w:rtl/>
        </w:rPr>
        <w:t xml:space="preserve"> כמה שכבתה אין זקוק לה </w:t>
      </w:r>
      <w:proofErr w:type="spellStart"/>
      <w:r w:rsidRPr="00A56472">
        <w:rPr>
          <w:rFonts w:hint="cs"/>
          <w:rtl/>
        </w:rPr>
        <w:t>לכאורא</w:t>
      </w:r>
      <w:proofErr w:type="spellEnd"/>
      <w:r w:rsidRPr="00A56472">
        <w:rPr>
          <w:rFonts w:hint="cs"/>
          <w:rtl/>
        </w:rPr>
        <w:t xml:space="preserve"> הביאור </w:t>
      </w:r>
      <w:proofErr w:type="spellStart"/>
      <w:r w:rsidRPr="00A56472">
        <w:rPr>
          <w:rFonts w:hint="cs"/>
          <w:rtl/>
        </w:rPr>
        <w:t>שהמצוה</w:t>
      </w:r>
      <w:proofErr w:type="spellEnd"/>
      <w:r w:rsidRPr="00A56472">
        <w:rPr>
          <w:rFonts w:hint="cs"/>
          <w:rtl/>
        </w:rPr>
        <w:t xml:space="preserve"> זה מעשה ההדלקה ואם </w:t>
      </w:r>
      <w:proofErr w:type="spellStart"/>
      <w:r w:rsidRPr="00A56472">
        <w:rPr>
          <w:rFonts w:hint="cs"/>
          <w:rtl/>
        </w:rPr>
        <w:t>בער"ש</w:t>
      </w:r>
      <w:proofErr w:type="spellEnd"/>
      <w:r w:rsidRPr="00A56472">
        <w:rPr>
          <w:rFonts w:hint="cs"/>
          <w:rtl/>
        </w:rPr>
        <w:t xml:space="preserve"> זמן ההדלקה הוא קודם מה ההבדל אם זה דלק קצת בזמן שחז"ל תיקנו לפרסם הנס וביותר שגם </w:t>
      </w:r>
      <w:proofErr w:type="spellStart"/>
      <w:r w:rsidRPr="00A56472">
        <w:rPr>
          <w:rFonts w:hint="cs"/>
          <w:rtl/>
        </w:rPr>
        <w:t>התרוה"ד</w:t>
      </w:r>
      <w:proofErr w:type="spellEnd"/>
      <w:r w:rsidRPr="00A56472">
        <w:rPr>
          <w:rFonts w:hint="cs"/>
          <w:rtl/>
        </w:rPr>
        <w:t xml:space="preserve"> כתב שזה רק מועיל מצד שהכשר מצוה זה גם חלק </w:t>
      </w:r>
      <w:proofErr w:type="spellStart"/>
      <w:r w:rsidRPr="00A56472">
        <w:rPr>
          <w:rFonts w:hint="cs"/>
          <w:rtl/>
        </w:rPr>
        <w:t>מהמצוה</w:t>
      </w:r>
      <w:proofErr w:type="spellEnd"/>
      <w:r w:rsidRPr="00A56472">
        <w:rPr>
          <w:rFonts w:hint="cs"/>
          <w:rtl/>
        </w:rPr>
        <w:t xml:space="preserve"> וכן עיין בדבריו בסימן רס"ט שדימה הדלקה בערב שבת לפדיון הבן קודם ל' שיחול לאחר ל' וכבר תמה בכל זה החמד משה </w:t>
      </w:r>
    </w:p>
    <w:p w14:paraId="321BBCAD" w14:textId="5AA56E8C" w:rsidR="00BE4B17" w:rsidRPr="00A56472" w:rsidRDefault="00BE4B17" w:rsidP="001900CB">
      <w:pPr>
        <w:spacing w:line="276" w:lineRule="auto"/>
        <w:rPr>
          <w:rtl/>
        </w:rPr>
      </w:pPr>
      <w:r w:rsidRPr="00A56472">
        <w:rPr>
          <w:rFonts w:hint="cs"/>
          <w:rtl/>
        </w:rPr>
        <w:t xml:space="preserve">ובפשוטו מוכח מזה שנקט שזה וודאי שקיום </w:t>
      </w:r>
      <w:proofErr w:type="spellStart"/>
      <w:r w:rsidRPr="00A56472">
        <w:rPr>
          <w:rFonts w:hint="cs"/>
          <w:rtl/>
        </w:rPr>
        <w:t>המצוה</w:t>
      </w:r>
      <w:proofErr w:type="spellEnd"/>
      <w:r w:rsidRPr="00A56472">
        <w:rPr>
          <w:rFonts w:hint="cs"/>
          <w:rtl/>
        </w:rPr>
        <w:t xml:space="preserve"> בזה שיש לו נר דולק חצי שעה והדין שכבתה אין זקוק לה הכונה שכל שהוא מצידו העמיד הנר לחצי שעה חז"ל פטרו אותו לחזור ולהדליק ונקט </w:t>
      </w:r>
      <w:proofErr w:type="spellStart"/>
      <w:r w:rsidRPr="00A56472">
        <w:rPr>
          <w:rFonts w:hint="cs"/>
          <w:rtl/>
        </w:rPr>
        <w:t>התרוה"ד</w:t>
      </w:r>
      <w:proofErr w:type="spellEnd"/>
      <w:r w:rsidRPr="00A56472">
        <w:rPr>
          <w:rFonts w:hint="cs"/>
          <w:rtl/>
        </w:rPr>
        <w:t xml:space="preserve"> </w:t>
      </w:r>
      <w:proofErr w:type="spellStart"/>
      <w:r w:rsidRPr="00A56472">
        <w:rPr>
          <w:rFonts w:hint="cs"/>
          <w:rtl/>
        </w:rPr>
        <w:t>מסברא</w:t>
      </w:r>
      <w:proofErr w:type="spellEnd"/>
      <w:r w:rsidRPr="00A56472">
        <w:rPr>
          <w:rFonts w:hint="cs"/>
          <w:rtl/>
        </w:rPr>
        <w:t xml:space="preserve"> שכל זה אם התחיל בקיום </w:t>
      </w:r>
      <w:proofErr w:type="spellStart"/>
      <w:r w:rsidRPr="00A56472">
        <w:rPr>
          <w:rFonts w:hint="cs"/>
          <w:rtl/>
        </w:rPr>
        <w:t>המצוה</w:t>
      </w:r>
      <w:proofErr w:type="spellEnd"/>
      <w:r w:rsidRPr="00A56472">
        <w:rPr>
          <w:rFonts w:hint="cs"/>
          <w:rtl/>
        </w:rPr>
        <w:t xml:space="preserve"> אבל אם זה כבה קודם הזמן שלא התחיל בקיום </w:t>
      </w:r>
      <w:proofErr w:type="spellStart"/>
      <w:r w:rsidRPr="00A56472">
        <w:rPr>
          <w:rFonts w:hint="cs"/>
          <w:rtl/>
        </w:rPr>
        <w:t>המצוה</w:t>
      </w:r>
      <w:proofErr w:type="spellEnd"/>
      <w:r w:rsidRPr="00A56472">
        <w:rPr>
          <w:rFonts w:hint="cs"/>
          <w:rtl/>
        </w:rPr>
        <w:t xml:space="preserve"> בזה הוא ודאי צריך לחזור ולהדליק וחידש שכיון שההכשר מצוה זה גם חלק ממעשה </w:t>
      </w:r>
      <w:proofErr w:type="spellStart"/>
      <w:r w:rsidRPr="00A56472">
        <w:rPr>
          <w:rFonts w:hint="cs"/>
          <w:rtl/>
        </w:rPr>
        <w:t>המצוה</w:t>
      </w:r>
      <w:proofErr w:type="spellEnd"/>
      <w:r w:rsidRPr="00A56472">
        <w:rPr>
          <w:rFonts w:hint="cs"/>
          <w:rtl/>
        </w:rPr>
        <w:t xml:space="preserve"> לכן זה גם סיבה שלא יצטרך לחזור ולהדליק והאחרונים חלקו על זה ונקטו שהכשר מצוה זה לא התחלת </w:t>
      </w:r>
      <w:proofErr w:type="spellStart"/>
      <w:r w:rsidRPr="00A56472">
        <w:rPr>
          <w:rFonts w:hint="cs"/>
          <w:rtl/>
        </w:rPr>
        <w:t>המצוה</w:t>
      </w:r>
      <w:proofErr w:type="spellEnd"/>
      <w:r w:rsidRPr="00A56472">
        <w:rPr>
          <w:rFonts w:hint="cs"/>
          <w:rtl/>
        </w:rPr>
        <w:t xml:space="preserve"> וממילא כל שזה כבה קודם תחילת </w:t>
      </w:r>
      <w:proofErr w:type="spellStart"/>
      <w:r w:rsidRPr="00A56472">
        <w:rPr>
          <w:rFonts w:hint="cs"/>
          <w:rtl/>
        </w:rPr>
        <w:t>המצוה</w:t>
      </w:r>
      <w:proofErr w:type="spellEnd"/>
      <w:r w:rsidRPr="00A56472">
        <w:rPr>
          <w:rFonts w:hint="cs"/>
          <w:rtl/>
        </w:rPr>
        <w:t xml:space="preserve"> צריך לחזור ולהדליק </w:t>
      </w:r>
      <w:proofErr w:type="spellStart"/>
      <w:r w:rsidRPr="00A56472">
        <w:rPr>
          <w:rFonts w:hint="cs"/>
          <w:rtl/>
        </w:rPr>
        <w:t>ולכאורא</w:t>
      </w:r>
      <w:proofErr w:type="spellEnd"/>
      <w:r w:rsidRPr="00A56472">
        <w:rPr>
          <w:rFonts w:hint="cs"/>
          <w:rtl/>
        </w:rPr>
        <w:t xml:space="preserve"> </w:t>
      </w:r>
      <w:proofErr w:type="spellStart"/>
      <w:r w:rsidRPr="00A56472">
        <w:rPr>
          <w:rFonts w:hint="cs"/>
          <w:rtl/>
        </w:rPr>
        <w:t>נפק"מ</w:t>
      </w:r>
      <w:proofErr w:type="spellEnd"/>
      <w:r w:rsidRPr="00A56472">
        <w:rPr>
          <w:rFonts w:hint="cs"/>
          <w:rtl/>
        </w:rPr>
        <w:t xml:space="preserve"> באדם שיודע ברור שיפטר </w:t>
      </w:r>
      <w:proofErr w:type="spellStart"/>
      <w:r w:rsidRPr="00A56472">
        <w:rPr>
          <w:rFonts w:hint="cs"/>
          <w:rtl/>
        </w:rPr>
        <w:t>מהמצוה</w:t>
      </w:r>
      <w:proofErr w:type="spellEnd"/>
      <w:r w:rsidRPr="00A56472">
        <w:rPr>
          <w:rFonts w:hint="cs"/>
          <w:rtl/>
        </w:rPr>
        <w:t xml:space="preserve"> באמצע השיעור הדלקה האם יכול לברך על הברכה וכן </w:t>
      </w:r>
      <w:proofErr w:type="spellStart"/>
      <w:r w:rsidRPr="00A56472">
        <w:rPr>
          <w:rFonts w:hint="cs"/>
          <w:rtl/>
        </w:rPr>
        <w:t>נפק"מ</w:t>
      </w:r>
      <w:proofErr w:type="spellEnd"/>
      <w:r w:rsidRPr="00A56472">
        <w:rPr>
          <w:rFonts w:hint="cs"/>
          <w:rtl/>
        </w:rPr>
        <w:t xml:space="preserve"> במי שהדליק ומת האם אפשר לכבות הנר תוך החצי שעה וכן יתכן </w:t>
      </w:r>
      <w:proofErr w:type="spellStart"/>
      <w:r w:rsidRPr="00A56472">
        <w:rPr>
          <w:rFonts w:hint="cs"/>
          <w:rtl/>
        </w:rPr>
        <w:t>נפק"מ</w:t>
      </w:r>
      <w:proofErr w:type="spellEnd"/>
      <w:r w:rsidRPr="00A56472">
        <w:rPr>
          <w:rFonts w:hint="cs"/>
          <w:rtl/>
        </w:rPr>
        <w:t xml:space="preserve"> במי שדעתו לעקור די</w:t>
      </w:r>
      <w:r w:rsidR="001900CB">
        <w:rPr>
          <w:rFonts w:hint="cs"/>
          <w:rtl/>
        </w:rPr>
        <w:t>ר</w:t>
      </w:r>
      <w:r w:rsidRPr="00A56472">
        <w:rPr>
          <w:rFonts w:hint="cs"/>
          <w:rtl/>
        </w:rPr>
        <w:t xml:space="preserve">תו מיד אחרי ההדלקה </w:t>
      </w:r>
      <w:proofErr w:type="spellStart"/>
      <w:r w:rsidRPr="00A56472">
        <w:rPr>
          <w:rFonts w:hint="cs"/>
          <w:rtl/>
        </w:rPr>
        <w:t>דבפשוטו</w:t>
      </w:r>
      <w:proofErr w:type="spellEnd"/>
      <w:r w:rsidRPr="00A56472">
        <w:rPr>
          <w:rFonts w:hint="cs"/>
          <w:rtl/>
        </w:rPr>
        <w:t xml:space="preserve"> העיקר לעשות מעשה הדלקה ובזמן ההדלקה ק</w:t>
      </w:r>
      <w:r w:rsidR="001900CB">
        <w:rPr>
          <w:rFonts w:hint="cs"/>
          <w:rtl/>
        </w:rPr>
        <w:t>י</w:t>
      </w:r>
      <w:r w:rsidRPr="00A56472">
        <w:rPr>
          <w:rFonts w:hint="cs"/>
          <w:rtl/>
        </w:rPr>
        <w:t xml:space="preserve">ים את חובתו אבל אם יסוד הקיום הוא בזה שזה דולק חצי שעה א"כ כאן הוא לא יוצא וצ"ע </w:t>
      </w:r>
    </w:p>
    <w:p w14:paraId="6D21FBD5" w14:textId="77777777" w:rsidR="00BE4B17" w:rsidRPr="00A56472" w:rsidRDefault="00BE4B17" w:rsidP="001900CB">
      <w:pPr>
        <w:spacing w:line="276" w:lineRule="auto"/>
        <w:rPr>
          <w:rtl/>
        </w:rPr>
      </w:pPr>
      <w:proofErr w:type="spellStart"/>
      <w:r w:rsidRPr="00A56472">
        <w:rPr>
          <w:rFonts w:hint="cs"/>
          <w:rtl/>
        </w:rPr>
        <w:t>ולכאורא</w:t>
      </w:r>
      <w:proofErr w:type="spellEnd"/>
      <w:r w:rsidRPr="00A56472">
        <w:rPr>
          <w:rFonts w:hint="cs"/>
          <w:rtl/>
        </w:rPr>
        <w:t xml:space="preserve"> יש להוכיח כן מכמה פרטים בדין הדלקה בנר חנוכה </w:t>
      </w:r>
    </w:p>
    <w:p w14:paraId="4BC7030E" w14:textId="14412CBD" w:rsidR="00BE4B17" w:rsidRPr="00A56472" w:rsidRDefault="00BE4B17" w:rsidP="001900CB">
      <w:pPr>
        <w:spacing w:line="276" w:lineRule="auto"/>
        <w:rPr>
          <w:rtl/>
        </w:rPr>
      </w:pPr>
      <w:r w:rsidRPr="00A56472">
        <w:rPr>
          <w:rFonts w:hint="cs"/>
          <w:rtl/>
        </w:rPr>
        <w:t xml:space="preserve">א. עיין </w:t>
      </w:r>
      <w:proofErr w:type="spellStart"/>
      <w:r w:rsidRPr="00A56472">
        <w:rPr>
          <w:rFonts w:hint="cs"/>
          <w:rtl/>
        </w:rPr>
        <w:t>פמ"ג</w:t>
      </w:r>
      <w:proofErr w:type="spellEnd"/>
      <w:r w:rsidRPr="00A56472">
        <w:rPr>
          <w:rFonts w:hint="cs"/>
          <w:rtl/>
        </w:rPr>
        <w:t xml:space="preserve"> הובא בשער הציון סימן תרע"ג שנקט שאם כיבה במזיד צריך לחזור ולהדליק ובפשוטו צ"ב שכיון שקים </w:t>
      </w:r>
      <w:proofErr w:type="spellStart"/>
      <w:r w:rsidRPr="00A56472">
        <w:rPr>
          <w:rFonts w:hint="cs"/>
          <w:rtl/>
        </w:rPr>
        <w:t>מצותו</w:t>
      </w:r>
      <w:proofErr w:type="spellEnd"/>
      <w:r w:rsidRPr="00A56472">
        <w:rPr>
          <w:rFonts w:hint="cs"/>
          <w:rtl/>
        </w:rPr>
        <w:t xml:space="preserve"> אפילו שעשה איסור מה שייך לומר שיחזור וידליק ולנ"ל א"ש שכיון שזה פטור במה שעשה את חיובו בזה שהוא גרם שלא יקים </w:t>
      </w:r>
      <w:proofErr w:type="spellStart"/>
      <w:r w:rsidRPr="00A56472">
        <w:rPr>
          <w:rFonts w:hint="cs"/>
          <w:rtl/>
        </w:rPr>
        <w:t>מצותו</w:t>
      </w:r>
      <w:proofErr w:type="spellEnd"/>
      <w:r w:rsidRPr="00A56472">
        <w:rPr>
          <w:rFonts w:hint="cs"/>
          <w:rtl/>
        </w:rPr>
        <w:t xml:space="preserve"> צריך לחזור ולהדליק אמנם בדבריו מבואר שזה בלי ברכה ומשמע שזה חיוב נפרד אמנם יתכן שכל זה מחמת שבאמת ביטל את קים </w:t>
      </w:r>
      <w:proofErr w:type="spellStart"/>
      <w:r w:rsidRPr="00A56472">
        <w:rPr>
          <w:rFonts w:hint="cs"/>
          <w:rtl/>
        </w:rPr>
        <w:t>מצותו</w:t>
      </w:r>
      <w:proofErr w:type="spellEnd"/>
      <w:r w:rsidRPr="00A56472">
        <w:rPr>
          <w:rFonts w:hint="cs"/>
          <w:rtl/>
        </w:rPr>
        <w:t xml:space="preserve"> רק שנקט שגם כאן יש את הפטור של כבתה אין זקוק לה וצ"ע ובאמת יש משמעות בכמה </w:t>
      </w:r>
      <w:proofErr w:type="spellStart"/>
      <w:r w:rsidRPr="00A56472">
        <w:rPr>
          <w:rFonts w:hint="cs"/>
          <w:rtl/>
        </w:rPr>
        <w:t>דוכתי</w:t>
      </w:r>
      <w:proofErr w:type="spellEnd"/>
      <w:r w:rsidRPr="00A56472">
        <w:rPr>
          <w:rFonts w:hint="cs"/>
          <w:rtl/>
        </w:rPr>
        <w:t xml:space="preserve"> כדבריו </w:t>
      </w:r>
      <w:proofErr w:type="spellStart"/>
      <w:r w:rsidRPr="00A56472">
        <w:rPr>
          <w:rFonts w:hint="cs"/>
          <w:rtl/>
        </w:rPr>
        <w:t>שבהדליק</w:t>
      </w:r>
      <w:proofErr w:type="spellEnd"/>
      <w:r w:rsidRPr="00A56472">
        <w:rPr>
          <w:rFonts w:hint="cs"/>
          <w:rtl/>
        </w:rPr>
        <w:t xml:space="preserve"> על דעת לכבות לא יצא ידי חובה כלל א. </w:t>
      </w:r>
      <w:proofErr w:type="spellStart"/>
      <w:r w:rsidRPr="00A56472">
        <w:rPr>
          <w:rFonts w:hint="cs"/>
          <w:rtl/>
        </w:rPr>
        <w:t>הגמ</w:t>
      </w:r>
      <w:proofErr w:type="spellEnd"/>
      <w:r w:rsidRPr="00A56472">
        <w:rPr>
          <w:rFonts w:hint="cs"/>
          <w:rtl/>
        </w:rPr>
        <w:t xml:space="preserve">' אומרת שמילא קערה שמן והקיפה פתילות לא יצא ידי חובתו וצ"ע הרי כשהוא הדליק הוא היה יחיד ואז יצא ומה שאחרי זה הדליק זה כאילו כיבה את זה וכן מבואר שאם הדליק במקום מסוים והוציא למקום אחר לא יצא ידי חובתו כיון שהרואה אומר </w:t>
      </w:r>
      <w:proofErr w:type="spellStart"/>
      <w:r w:rsidRPr="00A56472">
        <w:rPr>
          <w:rFonts w:hint="cs"/>
          <w:rtl/>
        </w:rPr>
        <w:t>שלצרכו</w:t>
      </w:r>
      <w:proofErr w:type="spellEnd"/>
      <w:r w:rsidRPr="00A56472">
        <w:rPr>
          <w:rFonts w:hint="cs"/>
          <w:rtl/>
        </w:rPr>
        <w:t xml:space="preserve"> הדליק וצ"ע הרי בתחילה כבר יצא ידי חובתו ומבואר שכיון שדעתו להוציא זה כדעתו לכבות שלא יוצא בזה אמנם יתכן שכל שדעתו לכבות מראש זה גרע שדנו חז</w:t>
      </w:r>
      <w:r w:rsidR="00D00AE3">
        <w:rPr>
          <w:rFonts w:hint="cs"/>
          <w:rtl/>
        </w:rPr>
        <w:t>"</w:t>
      </w:r>
      <w:r w:rsidRPr="00A56472">
        <w:rPr>
          <w:rFonts w:hint="cs"/>
          <w:rtl/>
        </w:rPr>
        <w:t xml:space="preserve">ל שזה כאילו אין שמן בנר לחצי שעה    </w:t>
      </w:r>
    </w:p>
    <w:p w14:paraId="2CCD007C" w14:textId="77777777" w:rsidR="00BE4B17" w:rsidRPr="00A56472" w:rsidRDefault="00BE4B17" w:rsidP="001900CB">
      <w:pPr>
        <w:spacing w:line="276" w:lineRule="auto"/>
        <w:rPr>
          <w:rtl/>
        </w:rPr>
      </w:pPr>
      <w:r w:rsidRPr="00A56472">
        <w:rPr>
          <w:rFonts w:hint="cs"/>
          <w:rtl/>
        </w:rPr>
        <w:t xml:space="preserve">ב. עיין </w:t>
      </w:r>
      <w:proofErr w:type="spellStart"/>
      <w:r w:rsidRPr="00A56472">
        <w:rPr>
          <w:rFonts w:hint="cs"/>
          <w:rtl/>
        </w:rPr>
        <w:t>מהרש"ל</w:t>
      </w:r>
      <w:proofErr w:type="spellEnd"/>
      <w:r w:rsidRPr="00A56472">
        <w:rPr>
          <w:rFonts w:hint="cs"/>
          <w:rtl/>
        </w:rPr>
        <w:t xml:space="preserve"> שאפילו שכבתה אין זקוק לה אבל ראוי לחזור ולהדליק </w:t>
      </w:r>
      <w:proofErr w:type="spellStart"/>
      <w:r w:rsidRPr="00A56472">
        <w:rPr>
          <w:rFonts w:hint="cs"/>
          <w:rtl/>
        </w:rPr>
        <w:t>וצ"ב</w:t>
      </w:r>
      <w:proofErr w:type="spellEnd"/>
      <w:r w:rsidRPr="00A56472">
        <w:rPr>
          <w:rFonts w:hint="cs"/>
          <w:rtl/>
        </w:rPr>
        <w:t xml:space="preserve"> עד כמה שיצאה את חובתו מה </w:t>
      </w:r>
      <w:proofErr w:type="spellStart"/>
      <w:r w:rsidRPr="00A56472">
        <w:rPr>
          <w:rFonts w:hint="cs"/>
          <w:rtl/>
        </w:rPr>
        <w:t>שיך</w:t>
      </w:r>
      <w:proofErr w:type="spellEnd"/>
      <w:r w:rsidRPr="00A56472">
        <w:rPr>
          <w:rFonts w:hint="cs"/>
          <w:rtl/>
        </w:rPr>
        <w:t xml:space="preserve"> לומר שיש ענין להדליק עד כמה שאין בזה קיום </w:t>
      </w:r>
      <w:proofErr w:type="spellStart"/>
      <w:r w:rsidRPr="00A56472">
        <w:rPr>
          <w:rFonts w:hint="cs"/>
          <w:rtl/>
        </w:rPr>
        <w:t>המצוה</w:t>
      </w:r>
      <w:proofErr w:type="spellEnd"/>
      <w:r w:rsidRPr="00A56472">
        <w:rPr>
          <w:rFonts w:hint="cs"/>
          <w:rtl/>
        </w:rPr>
        <w:t xml:space="preserve"> אמנם לנ"ל יש מקום לדון </w:t>
      </w:r>
      <w:r w:rsidRPr="00A56472">
        <w:rPr>
          <w:rFonts w:hint="cs"/>
          <w:rtl/>
        </w:rPr>
        <w:t xml:space="preserve">שכיון שזה </w:t>
      </w:r>
      <w:proofErr w:type="spellStart"/>
      <w:r w:rsidRPr="00A56472">
        <w:rPr>
          <w:rFonts w:hint="cs"/>
          <w:rtl/>
        </w:rPr>
        <w:t>קולא</w:t>
      </w:r>
      <w:proofErr w:type="spellEnd"/>
      <w:r w:rsidRPr="00A56472">
        <w:rPr>
          <w:rFonts w:hint="cs"/>
          <w:rtl/>
        </w:rPr>
        <w:t xml:space="preserve"> במה שכבר הדליק אבל אם רוצה יכול להדליק ולקים את עיקר </w:t>
      </w:r>
      <w:proofErr w:type="spellStart"/>
      <w:r w:rsidRPr="00A56472">
        <w:rPr>
          <w:rFonts w:hint="cs"/>
          <w:rtl/>
        </w:rPr>
        <w:t>המצוה</w:t>
      </w:r>
      <w:proofErr w:type="spellEnd"/>
      <w:r w:rsidRPr="00A56472">
        <w:rPr>
          <w:rFonts w:hint="cs"/>
          <w:rtl/>
        </w:rPr>
        <w:t xml:space="preserve"> ועי</w:t>
      </w:r>
      <w:r>
        <w:rPr>
          <w:rFonts w:hint="cs"/>
          <w:rtl/>
        </w:rPr>
        <w:t>י</w:t>
      </w:r>
      <w:r w:rsidRPr="00A56472">
        <w:rPr>
          <w:rFonts w:hint="cs"/>
          <w:rtl/>
        </w:rPr>
        <w:t>ן צ"ב</w:t>
      </w:r>
    </w:p>
    <w:p w14:paraId="4F986B10" w14:textId="235E0270" w:rsidR="00BE4B17" w:rsidRPr="00A56472" w:rsidRDefault="00BE4B17" w:rsidP="001900CB">
      <w:pPr>
        <w:spacing w:line="276" w:lineRule="auto"/>
        <w:rPr>
          <w:rtl/>
        </w:rPr>
      </w:pPr>
      <w:r w:rsidRPr="00A56472">
        <w:rPr>
          <w:rFonts w:hint="cs"/>
          <w:rtl/>
        </w:rPr>
        <w:t xml:space="preserve">ג. עיין שו"ת </w:t>
      </w:r>
      <w:proofErr w:type="spellStart"/>
      <w:r w:rsidRPr="00A56472">
        <w:rPr>
          <w:rFonts w:hint="cs"/>
          <w:rtl/>
        </w:rPr>
        <w:t>רעק"א</w:t>
      </w:r>
      <w:proofErr w:type="spellEnd"/>
      <w:r w:rsidRPr="00A56472">
        <w:rPr>
          <w:rFonts w:hint="cs"/>
          <w:rtl/>
        </w:rPr>
        <w:t xml:space="preserve"> </w:t>
      </w:r>
      <w:proofErr w:type="spellStart"/>
      <w:r w:rsidRPr="00A56472">
        <w:rPr>
          <w:rFonts w:hint="cs"/>
          <w:rtl/>
        </w:rPr>
        <w:t>תנינא</w:t>
      </w:r>
      <w:proofErr w:type="spellEnd"/>
      <w:r w:rsidRPr="00A56472">
        <w:rPr>
          <w:rFonts w:hint="cs"/>
          <w:rtl/>
        </w:rPr>
        <w:t xml:space="preserve"> י"ג שדן לגבי מי שלא בירך קודם ההדלקה האם יכול לברך לפני שגמר את כל הדלקה ודן שיכול לברך א. שיש </w:t>
      </w:r>
      <w:proofErr w:type="spellStart"/>
      <w:r w:rsidRPr="00A56472">
        <w:rPr>
          <w:rFonts w:hint="cs"/>
          <w:rtl/>
        </w:rPr>
        <w:t>דיעות</w:t>
      </w:r>
      <w:proofErr w:type="spellEnd"/>
      <w:r w:rsidRPr="00A56472">
        <w:rPr>
          <w:rFonts w:hint="cs"/>
          <w:rtl/>
        </w:rPr>
        <w:t xml:space="preserve"> שיכול לברך על ההידור לבד ב. שיש </w:t>
      </w:r>
      <w:proofErr w:type="spellStart"/>
      <w:r w:rsidRPr="00A56472">
        <w:rPr>
          <w:rFonts w:hint="cs"/>
          <w:rtl/>
        </w:rPr>
        <w:t>דיעות</w:t>
      </w:r>
      <w:proofErr w:type="spellEnd"/>
      <w:r w:rsidRPr="00A56472">
        <w:rPr>
          <w:rFonts w:hint="cs"/>
          <w:rtl/>
        </w:rPr>
        <w:t xml:space="preserve"> שגם אם זה לא עובר </w:t>
      </w:r>
      <w:proofErr w:type="spellStart"/>
      <w:r w:rsidRPr="00A56472">
        <w:rPr>
          <w:rFonts w:hint="cs"/>
          <w:rtl/>
        </w:rPr>
        <w:t>לעשיתן</w:t>
      </w:r>
      <w:proofErr w:type="spellEnd"/>
      <w:r w:rsidRPr="00A56472">
        <w:rPr>
          <w:rFonts w:hint="cs"/>
          <w:rtl/>
        </w:rPr>
        <w:t xml:space="preserve"> אפשר לברך ג. שזה כמו ציצית ותפילין שאפשר לברך גם אחרי שלבש כיון שיש בזה שיהוי מצוה ואפילו שכבתה אין זקוק לה אבל כתב </w:t>
      </w:r>
      <w:proofErr w:type="spellStart"/>
      <w:r w:rsidRPr="00A56472">
        <w:rPr>
          <w:rFonts w:hint="cs"/>
          <w:rtl/>
        </w:rPr>
        <w:t>הרא"ש</w:t>
      </w:r>
      <w:proofErr w:type="spellEnd"/>
      <w:r w:rsidRPr="00A56472">
        <w:rPr>
          <w:rFonts w:hint="cs"/>
          <w:rtl/>
        </w:rPr>
        <w:t xml:space="preserve"> שחנוכה זה נחשב שיש בזה שיהוי מצוה לגבי נוסח הברכה ועיין במגיה שם שהביא בשם ספר הפרדס שכתב שכל שהנ</w:t>
      </w:r>
      <w:r w:rsidR="00D00AE3">
        <w:rPr>
          <w:rFonts w:hint="cs"/>
          <w:rtl/>
        </w:rPr>
        <w:t>ר</w:t>
      </w:r>
      <w:r w:rsidRPr="00A56472">
        <w:rPr>
          <w:rFonts w:hint="cs"/>
          <w:rtl/>
        </w:rPr>
        <w:t xml:space="preserve">ות דולקים אפשר לברך כיון שהמצווה קימת ומבואר שדנים את זמן הדלקת הנר שמקים מצוה ואפשר לברך והרי בנטילת ידים מצד שידיו טהורות לא יכול לברך וכן במעקה ורק כאן שיש קיום מצוה עכשיו </w:t>
      </w:r>
      <w:proofErr w:type="spellStart"/>
      <w:r w:rsidRPr="00A56472">
        <w:rPr>
          <w:rFonts w:hint="cs"/>
          <w:rtl/>
        </w:rPr>
        <w:t>ולכאורא</w:t>
      </w:r>
      <w:proofErr w:type="spellEnd"/>
      <w:r w:rsidRPr="00A56472">
        <w:rPr>
          <w:rFonts w:hint="cs"/>
          <w:rtl/>
        </w:rPr>
        <w:t xml:space="preserve"> הוא כנ"ל </w:t>
      </w:r>
      <w:proofErr w:type="spellStart"/>
      <w:r w:rsidRPr="00A56472">
        <w:rPr>
          <w:rFonts w:hint="cs"/>
          <w:rtl/>
        </w:rPr>
        <w:t>שודאי</w:t>
      </w:r>
      <w:proofErr w:type="spellEnd"/>
      <w:r w:rsidRPr="00A56472">
        <w:rPr>
          <w:rFonts w:hint="cs"/>
          <w:rtl/>
        </w:rPr>
        <w:t xml:space="preserve"> שהגדר שקיום </w:t>
      </w:r>
      <w:proofErr w:type="spellStart"/>
      <w:r w:rsidRPr="00A56472">
        <w:rPr>
          <w:rFonts w:hint="cs"/>
          <w:rtl/>
        </w:rPr>
        <w:t>מצותו</w:t>
      </w:r>
      <w:proofErr w:type="spellEnd"/>
      <w:r w:rsidRPr="00A56472">
        <w:rPr>
          <w:rFonts w:hint="cs"/>
          <w:rtl/>
        </w:rPr>
        <w:t xml:space="preserve"> בזה שהנר דולק [אמנם עיין </w:t>
      </w:r>
      <w:proofErr w:type="spellStart"/>
      <w:r w:rsidRPr="00A56472">
        <w:rPr>
          <w:rFonts w:hint="cs"/>
          <w:rtl/>
        </w:rPr>
        <w:t>תוס</w:t>
      </w:r>
      <w:proofErr w:type="spellEnd"/>
      <w:r w:rsidRPr="00A56472">
        <w:rPr>
          <w:rFonts w:hint="cs"/>
          <w:rtl/>
        </w:rPr>
        <w:t xml:space="preserve">' רי"ד בפסחים ז. שנקט שחנוכה זה נחשב מצוה שאין בה שיהוי אפילו שאסור לכבותה ומשמע שאין קיום </w:t>
      </w:r>
      <w:proofErr w:type="spellStart"/>
      <w:r w:rsidRPr="00A56472">
        <w:rPr>
          <w:rFonts w:hint="cs"/>
          <w:rtl/>
        </w:rPr>
        <w:t>המצוה</w:t>
      </w:r>
      <w:proofErr w:type="spellEnd"/>
      <w:r w:rsidRPr="00A56472">
        <w:rPr>
          <w:rFonts w:hint="cs"/>
          <w:rtl/>
        </w:rPr>
        <w:t xml:space="preserve"> בזה שזה דולק]</w:t>
      </w:r>
    </w:p>
    <w:p w14:paraId="255032BC" w14:textId="77777777" w:rsidR="00BE4B17" w:rsidRPr="00A56472" w:rsidRDefault="00BE4B17" w:rsidP="001900CB">
      <w:pPr>
        <w:spacing w:line="276" w:lineRule="auto"/>
        <w:rPr>
          <w:rtl/>
        </w:rPr>
      </w:pPr>
      <w:r w:rsidRPr="00A56472">
        <w:rPr>
          <w:rFonts w:hint="cs"/>
          <w:rtl/>
        </w:rPr>
        <w:t xml:space="preserve">ד. עיין ב"ח סוף סימן תרע"ו שהביא </w:t>
      </w:r>
      <w:proofErr w:type="spellStart"/>
      <w:r w:rsidRPr="00A56472">
        <w:rPr>
          <w:rFonts w:hint="cs"/>
          <w:rtl/>
        </w:rPr>
        <w:t>משו"ת</w:t>
      </w:r>
      <w:proofErr w:type="spellEnd"/>
      <w:r w:rsidRPr="00A56472">
        <w:rPr>
          <w:rFonts w:hint="cs"/>
          <w:rtl/>
        </w:rPr>
        <w:t xml:space="preserve"> </w:t>
      </w:r>
      <w:proofErr w:type="spellStart"/>
      <w:r w:rsidRPr="00A56472">
        <w:rPr>
          <w:rFonts w:hint="cs"/>
          <w:rtl/>
        </w:rPr>
        <w:t>מהר"ח</w:t>
      </w:r>
      <w:proofErr w:type="spellEnd"/>
      <w:r w:rsidRPr="00A56472">
        <w:rPr>
          <w:rFonts w:hint="cs"/>
          <w:rtl/>
        </w:rPr>
        <w:t xml:space="preserve"> </w:t>
      </w:r>
      <w:proofErr w:type="spellStart"/>
      <w:r w:rsidRPr="00A56472">
        <w:rPr>
          <w:rFonts w:hint="cs"/>
          <w:rtl/>
        </w:rPr>
        <w:t>או"ז</w:t>
      </w:r>
      <w:proofErr w:type="spellEnd"/>
      <w:r w:rsidRPr="00A56472">
        <w:rPr>
          <w:rFonts w:hint="cs"/>
          <w:rtl/>
        </w:rPr>
        <w:t xml:space="preserve"> סימן קכ"ח </w:t>
      </w:r>
      <w:proofErr w:type="spellStart"/>
      <w:r w:rsidRPr="00A56472">
        <w:rPr>
          <w:rFonts w:hint="cs"/>
          <w:rtl/>
        </w:rPr>
        <w:t>דשליח</w:t>
      </w:r>
      <w:proofErr w:type="spellEnd"/>
      <w:r w:rsidRPr="00A56472">
        <w:rPr>
          <w:rFonts w:hint="cs"/>
          <w:rtl/>
        </w:rPr>
        <w:t xml:space="preserve"> על הדלקת נר חנוכה הוא לא מברך אלא אם המשלח שומע הברכה ויוצא בה וביאר שם הטעם </w:t>
      </w:r>
      <w:proofErr w:type="spellStart"/>
      <w:r w:rsidRPr="00A56472">
        <w:rPr>
          <w:rFonts w:hint="cs"/>
          <w:rtl/>
        </w:rPr>
        <w:t>דהקיום</w:t>
      </w:r>
      <w:proofErr w:type="spellEnd"/>
      <w:r w:rsidRPr="00A56472">
        <w:rPr>
          <w:rFonts w:hint="cs"/>
          <w:rtl/>
        </w:rPr>
        <w:t xml:space="preserve"> מצוה זה של בעל השמן שנרו דולק והנה הוא </w:t>
      </w:r>
      <w:proofErr w:type="spellStart"/>
      <w:r w:rsidRPr="00A56472">
        <w:rPr>
          <w:rFonts w:hint="cs"/>
          <w:rtl/>
        </w:rPr>
        <w:t>ס"ל</w:t>
      </w:r>
      <w:proofErr w:type="spellEnd"/>
      <w:r w:rsidRPr="00A56472">
        <w:rPr>
          <w:rFonts w:hint="cs"/>
          <w:rtl/>
        </w:rPr>
        <w:t xml:space="preserve"> שם שכל שהשליח לא מקים מצוה הוא לא מברך ולכן נקט </w:t>
      </w:r>
      <w:proofErr w:type="spellStart"/>
      <w:r w:rsidRPr="00A56472">
        <w:rPr>
          <w:rFonts w:hint="cs"/>
          <w:rtl/>
        </w:rPr>
        <w:t>דבשולח</w:t>
      </w:r>
      <w:proofErr w:type="spellEnd"/>
      <w:r w:rsidRPr="00A56472">
        <w:rPr>
          <w:rFonts w:hint="cs"/>
          <w:rtl/>
        </w:rPr>
        <w:t xml:space="preserve"> שליח לקדש לו </w:t>
      </w:r>
      <w:proofErr w:type="spellStart"/>
      <w:r w:rsidRPr="00A56472">
        <w:rPr>
          <w:rFonts w:hint="cs"/>
          <w:rtl/>
        </w:rPr>
        <w:t>אשה</w:t>
      </w:r>
      <w:proofErr w:type="spellEnd"/>
      <w:r w:rsidRPr="00A56472">
        <w:rPr>
          <w:rFonts w:hint="cs"/>
          <w:rtl/>
        </w:rPr>
        <w:t xml:space="preserve"> אין השליח מברך אמנם </w:t>
      </w:r>
      <w:proofErr w:type="spellStart"/>
      <w:r w:rsidRPr="00A56472">
        <w:rPr>
          <w:rFonts w:hint="cs"/>
          <w:rtl/>
        </w:rPr>
        <w:t>השו"ע</w:t>
      </w:r>
      <w:proofErr w:type="spellEnd"/>
      <w:r w:rsidRPr="00A56472">
        <w:rPr>
          <w:rFonts w:hint="cs"/>
          <w:rtl/>
        </w:rPr>
        <w:t xml:space="preserve"> אבן העזר סימן כ"ח פסק </w:t>
      </w:r>
      <w:proofErr w:type="spellStart"/>
      <w:r w:rsidRPr="00A56472">
        <w:rPr>
          <w:rFonts w:hint="cs"/>
          <w:rtl/>
        </w:rPr>
        <w:t>דהשליח</w:t>
      </w:r>
      <w:proofErr w:type="spellEnd"/>
      <w:r w:rsidRPr="00A56472">
        <w:rPr>
          <w:rFonts w:hint="cs"/>
          <w:rtl/>
        </w:rPr>
        <w:t xml:space="preserve"> מברך ובכל אופן כאן העתיקו הפוסקים את </w:t>
      </w:r>
      <w:proofErr w:type="spellStart"/>
      <w:r w:rsidRPr="00A56472">
        <w:rPr>
          <w:rFonts w:hint="cs"/>
          <w:rtl/>
        </w:rPr>
        <w:t>המהר"ח</w:t>
      </w:r>
      <w:proofErr w:type="spellEnd"/>
      <w:r w:rsidRPr="00A56472">
        <w:rPr>
          <w:rFonts w:hint="cs"/>
          <w:rtl/>
        </w:rPr>
        <w:t xml:space="preserve"> הנ"ל שהשליח לא מברך </w:t>
      </w:r>
      <w:proofErr w:type="spellStart"/>
      <w:r w:rsidRPr="00A56472">
        <w:rPr>
          <w:rFonts w:hint="cs"/>
          <w:rtl/>
        </w:rPr>
        <w:t>וצ"ב</w:t>
      </w:r>
      <w:proofErr w:type="spellEnd"/>
      <w:r w:rsidRPr="00A56472">
        <w:rPr>
          <w:rFonts w:hint="cs"/>
          <w:rtl/>
        </w:rPr>
        <w:t xml:space="preserve"> טעמו של דבר ומה זה שונה מכל שליח שיכול לברך ועיין יד אפרים סימן תל"ב שביאר שכמו שליח שמניח תפילין לחברו המניח מברך כך כאן שיסוד </w:t>
      </w:r>
      <w:proofErr w:type="spellStart"/>
      <w:r w:rsidRPr="00A56472">
        <w:rPr>
          <w:rFonts w:hint="cs"/>
          <w:rtl/>
        </w:rPr>
        <w:t>המצוה</w:t>
      </w:r>
      <w:proofErr w:type="spellEnd"/>
      <w:r w:rsidRPr="00A56472">
        <w:rPr>
          <w:rFonts w:hint="cs"/>
          <w:rtl/>
        </w:rPr>
        <w:t xml:space="preserve"> שיהיה לבן אדם נד דלוק בביתו </w:t>
      </w:r>
      <w:proofErr w:type="spellStart"/>
      <w:r w:rsidRPr="00A56472">
        <w:rPr>
          <w:rFonts w:hint="cs"/>
          <w:rtl/>
        </w:rPr>
        <w:t>ולכאורא</w:t>
      </w:r>
      <w:proofErr w:type="spellEnd"/>
      <w:r w:rsidRPr="00A56472">
        <w:rPr>
          <w:rFonts w:hint="cs"/>
          <w:rtl/>
        </w:rPr>
        <w:t xml:space="preserve"> יסוד </w:t>
      </w:r>
      <w:proofErr w:type="spellStart"/>
      <w:r w:rsidRPr="00A56472">
        <w:rPr>
          <w:rFonts w:hint="cs"/>
          <w:rtl/>
        </w:rPr>
        <w:t>הסברא</w:t>
      </w:r>
      <w:proofErr w:type="spellEnd"/>
      <w:r w:rsidRPr="00A56472">
        <w:rPr>
          <w:rFonts w:hint="cs"/>
          <w:rtl/>
        </w:rPr>
        <w:t xml:space="preserve"> שההדלקה זה רק היכי </w:t>
      </w:r>
      <w:proofErr w:type="spellStart"/>
      <w:r w:rsidRPr="00A56472">
        <w:rPr>
          <w:rFonts w:hint="cs"/>
          <w:rtl/>
        </w:rPr>
        <w:t>תימצי</w:t>
      </w:r>
      <w:proofErr w:type="spellEnd"/>
      <w:r w:rsidRPr="00A56472">
        <w:rPr>
          <w:rFonts w:hint="cs"/>
          <w:rtl/>
        </w:rPr>
        <w:t xml:space="preserve"> למציאות של נר דולק וזה לא סיבה שהשליח יברך והנה עדין צ"ב מה זה שונה ממזוזה ואולי כיון שזה צריך להיות שמן שלו זה קיום שיותר </w:t>
      </w:r>
      <w:proofErr w:type="spellStart"/>
      <w:r w:rsidRPr="00A56472">
        <w:rPr>
          <w:rFonts w:hint="cs"/>
          <w:rtl/>
        </w:rPr>
        <w:t>מתיחס</w:t>
      </w:r>
      <w:proofErr w:type="spellEnd"/>
      <w:r w:rsidRPr="00A56472">
        <w:rPr>
          <w:rFonts w:hint="cs"/>
          <w:rtl/>
        </w:rPr>
        <w:t xml:space="preserve"> למשלח וזה סיבה שהשליח לא יברך בכל אופן </w:t>
      </w:r>
      <w:proofErr w:type="spellStart"/>
      <w:r w:rsidRPr="00A56472">
        <w:rPr>
          <w:rFonts w:hint="cs"/>
          <w:rtl/>
        </w:rPr>
        <w:t>לכאורא</w:t>
      </w:r>
      <w:proofErr w:type="spellEnd"/>
      <w:r w:rsidRPr="00A56472">
        <w:rPr>
          <w:rFonts w:hint="cs"/>
          <w:rtl/>
        </w:rPr>
        <w:t xml:space="preserve"> אם </w:t>
      </w:r>
      <w:proofErr w:type="spellStart"/>
      <w:r w:rsidRPr="00A56472">
        <w:rPr>
          <w:rFonts w:hint="cs"/>
          <w:rtl/>
        </w:rPr>
        <w:t>המצוה</w:t>
      </w:r>
      <w:proofErr w:type="spellEnd"/>
      <w:r w:rsidRPr="00A56472">
        <w:rPr>
          <w:rFonts w:hint="cs"/>
          <w:rtl/>
        </w:rPr>
        <w:t xml:space="preserve"> היא רק מעשה ההדלקה שמעמיד נר בבית </w:t>
      </w:r>
      <w:proofErr w:type="spellStart"/>
      <w:r w:rsidRPr="00A56472">
        <w:rPr>
          <w:rFonts w:hint="cs"/>
          <w:rtl/>
        </w:rPr>
        <w:t>לכאורא</w:t>
      </w:r>
      <w:proofErr w:type="spellEnd"/>
      <w:r w:rsidRPr="00A56472">
        <w:rPr>
          <w:rFonts w:hint="cs"/>
          <w:rtl/>
        </w:rPr>
        <w:t xml:space="preserve"> אין סיבה שהשליח לא יברך</w:t>
      </w:r>
    </w:p>
    <w:p w14:paraId="10B71BAF" w14:textId="77777777" w:rsidR="00BE4B17" w:rsidRPr="00A56472" w:rsidRDefault="00BE4B17" w:rsidP="001900CB">
      <w:pPr>
        <w:spacing w:line="276" w:lineRule="auto"/>
        <w:rPr>
          <w:rtl/>
        </w:rPr>
      </w:pPr>
      <w:r w:rsidRPr="00A56472">
        <w:rPr>
          <w:rFonts w:hint="cs"/>
          <w:rtl/>
        </w:rPr>
        <w:t xml:space="preserve">ה. עיין רמב"ם שכתב שנר חנוכה אין </w:t>
      </w:r>
      <w:proofErr w:type="spellStart"/>
      <w:r w:rsidRPr="00A56472">
        <w:rPr>
          <w:rFonts w:hint="cs"/>
          <w:rtl/>
        </w:rPr>
        <w:t>מקדימין</w:t>
      </w:r>
      <w:proofErr w:type="spellEnd"/>
      <w:r w:rsidRPr="00A56472">
        <w:rPr>
          <w:rFonts w:hint="cs"/>
          <w:rtl/>
        </w:rPr>
        <w:t xml:space="preserve"> ובפשוטו הביאור שכיון שזמן </w:t>
      </w:r>
      <w:proofErr w:type="spellStart"/>
      <w:r w:rsidRPr="00A56472">
        <w:rPr>
          <w:rFonts w:hint="cs"/>
          <w:rtl/>
        </w:rPr>
        <w:t>המצוה</w:t>
      </w:r>
      <w:proofErr w:type="spellEnd"/>
      <w:r w:rsidRPr="00A56472">
        <w:rPr>
          <w:rFonts w:hint="cs"/>
          <w:rtl/>
        </w:rPr>
        <w:t xml:space="preserve"> זה </w:t>
      </w:r>
      <w:proofErr w:type="spellStart"/>
      <w:r w:rsidRPr="00A56472">
        <w:rPr>
          <w:rFonts w:hint="cs"/>
          <w:rtl/>
        </w:rPr>
        <w:t>משתשקע</w:t>
      </w:r>
      <w:proofErr w:type="spellEnd"/>
      <w:r w:rsidRPr="00A56472">
        <w:rPr>
          <w:rFonts w:hint="cs"/>
          <w:rtl/>
        </w:rPr>
        <w:t xml:space="preserve"> החמה ממילא לפני זה הוא עדין לא זמן </w:t>
      </w:r>
      <w:proofErr w:type="spellStart"/>
      <w:r w:rsidRPr="00A56472">
        <w:rPr>
          <w:rFonts w:hint="cs"/>
          <w:rtl/>
        </w:rPr>
        <w:t>המצוה</w:t>
      </w:r>
      <w:proofErr w:type="spellEnd"/>
      <w:r w:rsidRPr="00A56472">
        <w:rPr>
          <w:rFonts w:hint="cs"/>
          <w:rtl/>
        </w:rPr>
        <w:t xml:space="preserve"> אמנם עיין </w:t>
      </w:r>
      <w:proofErr w:type="spellStart"/>
      <w:r w:rsidRPr="00A56472">
        <w:rPr>
          <w:rFonts w:hint="cs"/>
          <w:rtl/>
        </w:rPr>
        <w:t>רשב"א</w:t>
      </w:r>
      <w:proofErr w:type="spellEnd"/>
      <w:r w:rsidRPr="00A56472">
        <w:rPr>
          <w:rFonts w:hint="cs"/>
          <w:rtl/>
        </w:rPr>
        <w:t xml:space="preserve"> שכתב שאפשר להקדים שכיון שזה ניכר שזה לנר חנוכה למה שלא יקדים עוד הוכיח מכל ערב שבת </w:t>
      </w:r>
      <w:proofErr w:type="spellStart"/>
      <w:r w:rsidRPr="00A56472">
        <w:rPr>
          <w:rFonts w:hint="cs"/>
          <w:rtl/>
        </w:rPr>
        <w:t>שמדליקין</w:t>
      </w:r>
      <w:proofErr w:type="spellEnd"/>
      <w:r w:rsidRPr="00A56472">
        <w:rPr>
          <w:rFonts w:hint="cs"/>
          <w:rtl/>
        </w:rPr>
        <w:t xml:space="preserve"> קודם </w:t>
      </w:r>
      <w:proofErr w:type="spellStart"/>
      <w:r w:rsidRPr="00A56472">
        <w:rPr>
          <w:rFonts w:hint="cs"/>
          <w:rtl/>
        </w:rPr>
        <w:t>והמ"ב</w:t>
      </w:r>
      <w:proofErr w:type="spellEnd"/>
      <w:r w:rsidRPr="00A56472">
        <w:rPr>
          <w:rFonts w:hint="cs"/>
          <w:rtl/>
        </w:rPr>
        <w:t xml:space="preserve"> נקט שזה גם דעת הרמב"ם ורק אם זה שקיעה ראשונה יתכן שזה שרגא </w:t>
      </w:r>
      <w:proofErr w:type="spellStart"/>
      <w:r w:rsidRPr="00A56472">
        <w:rPr>
          <w:rFonts w:hint="cs"/>
          <w:rtl/>
        </w:rPr>
        <w:t>בטיהרא</w:t>
      </w:r>
      <w:proofErr w:type="spellEnd"/>
      <w:r w:rsidRPr="00A56472">
        <w:rPr>
          <w:rFonts w:hint="cs"/>
          <w:rtl/>
        </w:rPr>
        <w:t xml:space="preserve"> ויש חסרון במעשה ההדלקה וכן בפשוטו מהא דלא הוזכר ברמב"ם שבערב שבת זה זמן אחר משמע שלהקדים קצת וודאי אפשר </w:t>
      </w:r>
      <w:proofErr w:type="spellStart"/>
      <w:r w:rsidRPr="00A56472">
        <w:rPr>
          <w:rFonts w:hint="cs"/>
          <w:rtl/>
        </w:rPr>
        <w:t>וצ"ב</w:t>
      </w:r>
      <w:proofErr w:type="spellEnd"/>
      <w:r w:rsidRPr="00A56472">
        <w:rPr>
          <w:rFonts w:hint="cs"/>
          <w:rtl/>
        </w:rPr>
        <w:t xml:space="preserve"> </w:t>
      </w:r>
      <w:proofErr w:type="spellStart"/>
      <w:r w:rsidRPr="00A56472">
        <w:rPr>
          <w:rFonts w:hint="cs"/>
          <w:rtl/>
        </w:rPr>
        <w:t>הסברא</w:t>
      </w:r>
      <w:proofErr w:type="spellEnd"/>
      <w:r w:rsidRPr="00A56472">
        <w:rPr>
          <w:rFonts w:hint="cs"/>
          <w:rtl/>
        </w:rPr>
        <w:t xml:space="preserve"> בזה הרי כל שיש זמן שרבנן תיקנו להדליק א"כ כל שעושה קודם הזמן למה שזה יעזור והרי גם במדליק קודם ודאי צריך שהנר </w:t>
      </w:r>
      <w:proofErr w:type="spellStart"/>
      <w:r w:rsidRPr="00A56472">
        <w:rPr>
          <w:rFonts w:hint="cs"/>
          <w:rtl/>
        </w:rPr>
        <w:t>ידלק</w:t>
      </w:r>
      <w:proofErr w:type="spellEnd"/>
      <w:r w:rsidRPr="00A56472">
        <w:rPr>
          <w:rFonts w:hint="cs"/>
          <w:rtl/>
        </w:rPr>
        <w:t xml:space="preserve"> חצי שעה לאחר שקיעת החמה ובפשוטו מבואר שקיום </w:t>
      </w:r>
      <w:proofErr w:type="spellStart"/>
      <w:r w:rsidRPr="00A56472">
        <w:rPr>
          <w:rFonts w:hint="cs"/>
          <w:rtl/>
        </w:rPr>
        <w:t>המצוה</w:t>
      </w:r>
      <w:proofErr w:type="spellEnd"/>
      <w:r w:rsidRPr="00A56472">
        <w:rPr>
          <w:rFonts w:hint="cs"/>
          <w:rtl/>
        </w:rPr>
        <w:t xml:space="preserve"> זה מה שהנר דולק וזה הרי נעשה בזמן והמעשה הדלקה זה הדבר שמעמיד ההדלקה אבל לא שזה הקיום </w:t>
      </w:r>
      <w:proofErr w:type="spellStart"/>
      <w:r w:rsidRPr="00A56472">
        <w:rPr>
          <w:rFonts w:hint="cs"/>
          <w:rtl/>
        </w:rPr>
        <w:t>המצוה</w:t>
      </w:r>
      <w:proofErr w:type="spellEnd"/>
      <w:r w:rsidRPr="00A56472">
        <w:rPr>
          <w:rFonts w:hint="cs"/>
          <w:rtl/>
        </w:rPr>
        <w:t xml:space="preserve"> ולכן נקט </w:t>
      </w:r>
      <w:proofErr w:type="spellStart"/>
      <w:r w:rsidRPr="00A56472">
        <w:rPr>
          <w:rFonts w:hint="cs"/>
          <w:rtl/>
        </w:rPr>
        <w:t>הרשב"א</w:t>
      </w:r>
      <w:proofErr w:type="spellEnd"/>
      <w:r w:rsidRPr="00A56472">
        <w:rPr>
          <w:rFonts w:hint="cs"/>
          <w:rtl/>
        </w:rPr>
        <w:t xml:space="preserve"> שאין סיבה שמעשה ההדלקה יעשה </w:t>
      </w:r>
      <w:proofErr w:type="spellStart"/>
      <w:r w:rsidRPr="00A56472">
        <w:rPr>
          <w:rFonts w:hint="cs"/>
          <w:rtl/>
        </w:rPr>
        <w:t>דוקא</w:t>
      </w:r>
      <w:proofErr w:type="spellEnd"/>
      <w:r w:rsidRPr="00A56472">
        <w:rPr>
          <w:rFonts w:hint="cs"/>
          <w:rtl/>
        </w:rPr>
        <w:t xml:space="preserve"> בזמן החיוב </w:t>
      </w:r>
    </w:p>
    <w:p w14:paraId="5BADC3B1" w14:textId="77777777" w:rsidR="00BE4B17" w:rsidRPr="00A56472" w:rsidRDefault="00BE4B17" w:rsidP="001900CB">
      <w:pPr>
        <w:spacing w:line="276" w:lineRule="auto"/>
        <w:rPr>
          <w:rtl/>
        </w:rPr>
      </w:pPr>
      <w:r w:rsidRPr="00A56472">
        <w:rPr>
          <w:rFonts w:hint="cs"/>
          <w:rtl/>
        </w:rPr>
        <w:t xml:space="preserve">והנה לנ"ל שעיקר </w:t>
      </w:r>
      <w:proofErr w:type="spellStart"/>
      <w:r w:rsidRPr="00A56472">
        <w:rPr>
          <w:rFonts w:hint="cs"/>
          <w:rtl/>
        </w:rPr>
        <w:t>המצוה</w:t>
      </w:r>
      <w:proofErr w:type="spellEnd"/>
      <w:r w:rsidRPr="00A56472">
        <w:rPr>
          <w:rFonts w:hint="cs"/>
          <w:rtl/>
        </w:rPr>
        <w:t xml:space="preserve"> זה מה שהנר דולק וההדלקה זה רק מעשה שדרכו מקים </w:t>
      </w:r>
      <w:proofErr w:type="spellStart"/>
      <w:r w:rsidRPr="00A56472">
        <w:rPr>
          <w:rFonts w:hint="cs"/>
          <w:rtl/>
        </w:rPr>
        <w:t>המצוה</w:t>
      </w:r>
      <w:proofErr w:type="spellEnd"/>
      <w:r w:rsidRPr="00A56472">
        <w:rPr>
          <w:rFonts w:hint="cs"/>
          <w:rtl/>
        </w:rPr>
        <w:t xml:space="preserve"> ואין הלכה שהמעשה הדלקה יעשה בזמן החיוב רק שיהיה ניכר שזה נר חנוכה ולדעת </w:t>
      </w:r>
      <w:proofErr w:type="spellStart"/>
      <w:r w:rsidRPr="00A56472">
        <w:rPr>
          <w:rFonts w:hint="cs"/>
          <w:rtl/>
        </w:rPr>
        <w:t>הרשב"א</w:t>
      </w:r>
      <w:proofErr w:type="spellEnd"/>
      <w:r w:rsidRPr="00A56472">
        <w:rPr>
          <w:rFonts w:hint="cs"/>
          <w:rtl/>
        </w:rPr>
        <w:t xml:space="preserve"> אפשר להדליק קודם א"כ יתכן שגם אם אדם נמצא בארץ שזה עדין הרבה קודם חנוכה ואין עליו עדין את חיוב ההדלקה אבל כל שידליקו שזה </w:t>
      </w:r>
      <w:proofErr w:type="spellStart"/>
      <w:r w:rsidRPr="00A56472">
        <w:rPr>
          <w:rFonts w:hint="cs"/>
          <w:rtl/>
        </w:rPr>
        <w:t>ידלק</w:t>
      </w:r>
      <w:proofErr w:type="spellEnd"/>
      <w:r w:rsidRPr="00A56472">
        <w:rPr>
          <w:rFonts w:hint="cs"/>
          <w:rtl/>
        </w:rPr>
        <w:t xml:space="preserve"> עד שאצלו זה יהיה זמן ההדלקה </w:t>
      </w:r>
      <w:proofErr w:type="spellStart"/>
      <w:r w:rsidRPr="00A56472">
        <w:rPr>
          <w:rFonts w:hint="cs"/>
          <w:rtl/>
        </w:rPr>
        <w:t>כה"ג</w:t>
      </w:r>
      <w:proofErr w:type="spellEnd"/>
      <w:r w:rsidRPr="00A56472">
        <w:rPr>
          <w:rFonts w:hint="cs"/>
          <w:rtl/>
        </w:rPr>
        <w:t xml:space="preserve"> שמצד מעשה ההדלקה זה ניכר שזה מעשה הדלקה של חנוכה </w:t>
      </w:r>
      <w:proofErr w:type="spellStart"/>
      <w:r w:rsidRPr="00A56472">
        <w:rPr>
          <w:rFonts w:hint="cs"/>
          <w:rtl/>
        </w:rPr>
        <w:t>דבמקומו</w:t>
      </w:r>
      <w:proofErr w:type="spellEnd"/>
      <w:r w:rsidRPr="00A56472">
        <w:rPr>
          <w:rFonts w:hint="cs"/>
          <w:rtl/>
        </w:rPr>
        <w:t xml:space="preserve"> זה חנוכה </w:t>
      </w:r>
      <w:proofErr w:type="spellStart"/>
      <w:r w:rsidRPr="00A56472">
        <w:rPr>
          <w:rFonts w:hint="cs"/>
          <w:rtl/>
        </w:rPr>
        <w:t>כה"ג</w:t>
      </w:r>
      <w:proofErr w:type="spellEnd"/>
      <w:r w:rsidRPr="00A56472">
        <w:rPr>
          <w:rFonts w:hint="cs"/>
          <w:rtl/>
        </w:rPr>
        <w:t xml:space="preserve"> זה מועיל ויתכן שגם לדעת הרמב"ם באמת מצד מעשה ההדלקה אין הגדר שזה חייב </w:t>
      </w:r>
      <w:proofErr w:type="spellStart"/>
      <w:r w:rsidRPr="00A56472">
        <w:rPr>
          <w:rFonts w:hint="cs"/>
          <w:rtl/>
        </w:rPr>
        <w:t>להעשות</w:t>
      </w:r>
      <w:proofErr w:type="spellEnd"/>
      <w:r w:rsidRPr="00A56472">
        <w:rPr>
          <w:rFonts w:hint="cs"/>
          <w:rtl/>
        </w:rPr>
        <w:t xml:space="preserve"> בזמן שהאדם חייב אלא שלא נחשב למעשה הדלקה רק </w:t>
      </w:r>
      <w:r w:rsidRPr="00A56472">
        <w:rPr>
          <w:rFonts w:hint="cs"/>
          <w:rtl/>
        </w:rPr>
        <w:lastRenderedPageBreak/>
        <w:t xml:space="preserve">כשזה נדלק בזמן החיוב ולגבי זה יתכן שמספיק כל שבמקום ההדלקה זה זמן החיוב </w:t>
      </w:r>
    </w:p>
    <w:p w14:paraId="34394334" w14:textId="77777777" w:rsidR="00BE4B17" w:rsidRPr="00A56472" w:rsidRDefault="00BE4B17" w:rsidP="001900CB">
      <w:pPr>
        <w:spacing w:line="276" w:lineRule="auto"/>
        <w:rPr>
          <w:rtl/>
        </w:rPr>
      </w:pPr>
      <w:r w:rsidRPr="00A56472">
        <w:rPr>
          <w:rFonts w:hint="cs"/>
          <w:rtl/>
        </w:rPr>
        <w:t xml:space="preserve">והנה </w:t>
      </w:r>
      <w:proofErr w:type="spellStart"/>
      <w:r w:rsidRPr="00A56472">
        <w:rPr>
          <w:rFonts w:hint="cs"/>
          <w:rtl/>
        </w:rPr>
        <w:t>הבאינו</w:t>
      </w:r>
      <w:proofErr w:type="spellEnd"/>
      <w:r w:rsidRPr="00A56472">
        <w:rPr>
          <w:rFonts w:hint="cs"/>
          <w:rtl/>
        </w:rPr>
        <w:t xml:space="preserve"> לעיל הנידון לגבי קטן שהגדיל בחנוכה שיש לדון שכיון שעשה </w:t>
      </w:r>
      <w:proofErr w:type="spellStart"/>
      <w:r w:rsidRPr="00A56472">
        <w:rPr>
          <w:rFonts w:hint="cs"/>
          <w:rtl/>
        </w:rPr>
        <w:t>המצוה</w:t>
      </w:r>
      <w:proofErr w:type="spellEnd"/>
      <w:r w:rsidRPr="00A56472">
        <w:rPr>
          <w:rFonts w:hint="cs"/>
          <w:rtl/>
        </w:rPr>
        <w:t xml:space="preserve"> בזמן שהוא לא חייב לא יוצא ידי חובתו והנה יש כאן שני חסרונות חסרון אחד שלמעשהו אין שם מעשה מצוה </w:t>
      </w:r>
    </w:p>
    <w:p w14:paraId="6B1AFADB" w14:textId="77777777" w:rsidR="000431D8" w:rsidRDefault="000431D8" w:rsidP="001900CB">
      <w:pPr>
        <w:spacing w:line="276" w:lineRule="auto"/>
      </w:pPr>
    </w:p>
    <w:sectPr w:rsidR="000431D8" w:rsidSect="001900CB">
      <w:type w:val="continuous"/>
      <w:pgSz w:w="11906" w:h="16838"/>
      <w:pgMar w:top="720" w:right="720" w:bottom="720" w:left="720" w:header="709" w:footer="709" w:gutter="0"/>
      <w:cols w:num="2" w:space="284"/>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2"/>
  <w:gutterAtTop/>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B17"/>
    <w:rsid w:val="000431D8"/>
    <w:rsid w:val="001900CB"/>
    <w:rsid w:val="003C2701"/>
    <w:rsid w:val="00AB6FDE"/>
    <w:rsid w:val="00B80B53"/>
    <w:rsid w:val="00BE4B17"/>
    <w:rsid w:val="00D00AE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6BE03"/>
  <w15:chartTrackingRefBased/>
  <w15:docId w15:val="{70C3C8B8-5943-4D08-9CCB-56E150B2D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4B17"/>
    <w:pPr>
      <w:bidi/>
      <w:jc w:val="both"/>
    </w:pPr>
    <w:rPr>
      <w:szCs w:val="20"/>
    </w:rPr>
  </w:style>
  <w:style w:type="paragraph" w:styleId="1">
    <w:name w:val="heading 1"/>
    <w:basedOn w:val="a"/>
    <w:next w:val="a"/>
    <w:link w:val="10"/>
    <w:autoRedefine/>
    <w:uiPriority w:val="9"/>
    <w:qFormat/>
    <w:rsid w:val="00BE4B17"/>
    <w:pPr>
      <w:keepNext/>
      <w:keepLines/>
      <w:spacing w:before="240" w:after="0"/>
      <w:jc w:val="center"/>
      <w:outlineLvl w:val="0"/>
    </w:pPr>
    <w:rPr>
      <w:rFonts w:asciiTheme="majorHAnsi" w:eastAsiaTheme="majorEastAsia" w:hAnsiTheme="majorHAnsi"/>
      <w:bCs/>
      <w:sz w:val="32"/>
      <w:szCs w:val="32"/>
    </w:rPr>
  </w:style>
  <w:style w:type="paragraph" w:styleId="3">
    <w:name w:val="heading 3"/>
    <w:basedOn w:val="a"/>
    <w:next w:val="a"/>
    <w:link w:val="30"/>
    <w:autoRedefine/>
    <w:uiPriority w:val="9"/>
    <w:unhideWhenUsed/>
    <w:qFormat/>
    <w:rsid w:val="00BE4B17"/>
    <w:pPr>
      <w:keepNext/>
      <w:keepLines/>
      <w:spacing w:before="40" w:after="0" w:line="276" w:lineRule="auto"/>
      <w:jc w:val="center"/>
      <w:outlineLvl w:val="2"/>
    </w:pPr>
    <w:rPr>
      <w:rFonts w:asciiTheme="majorHAnsi" w:eastAsiaTheme="majorEastAsia" w:hAnsiTheme="majorHAnsi"/>
      <w:bCs/>
      <w:color w:val="000000" w:themeColor="text1"/>
      <w:sz w:val="24"/>
      <w:szCs w:val="24"/>
    </w:rPr>
  </w:style>
  <w:style w:type="paragraph" w:styleId="4">
    <w:name w:val="heading 4"/>
    <w:basedOn w:val="a"/>
    <w:next w:val="a"/>
    <w:link w:val="40"/>
    <w:uiPriority w:val="9"/>
    <w:unhideWhenUsed/>
    <w:qFormat/>
    <w:rsid w:val="003C2701"/>
    <w:pPr>
      <w:keepNext/>
      <w:keepLines/>
      <w:spacing w:before="40" w:after="0"/>
      <w:jc w:val="right"/>
      <w:outlineLvl w:val="3"/>
    </w:pPr>
    <w:rPr>
      <w:rFonts w:asciiTheme="majorHAnsi" w:eastAsiaTheme="majorEastAsia" w:hAnsiTheme="majorHAnsi"/>
      <w:bCs/>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כותרת 4 תו"/>
    <w:basedOn w:val="a0"/>
    <w:link w:val="4"/>
    <w:uiPriority w:val="9"/>
    <w:rsid w:val="003C2701"/>
    <w:rPr>
      <w:rFonts w:asciiTheme="majorHAnsi" w:eastAsiaTheme="majorEastAsia" w:hAnsiTheme="majorHAnsi"/>
      <w:bCs/>
      <w:i/>
      <w:szCs w:val="20"/>
    </w:rPr>
  </w:style>
  <w:style w:type="character" w:customStyle="1" w:styleId="10">
    <w:name w:val="כותרת 1 תו"/>
    <w:basedOn w:val="a0"/>
    <w:link w:val="1"/>
    <w:uiPriority w:val="9"/>
    <w:rsid w:val="00BE4B17"/>
    <w:rPr>
      <w:rFonts w:asciiTheme="majorHAnsi" w:eastAsiaTheme="majorEastAsia" w:hAnsiTheme="majorHAnsi"/>
      <w:bCs/>
      <w:sz w:val="32"/>
      <w:szCs w:val="32"/>
    </w:rPr>
  </w:style>
  <w:style w:type="character" w:customStyle="1" w:styleId="30">
    <w:name w:val="כותרת 3 תו"/>
    <w:basedOn w:val="a0"/>
    <w:link w:val="3"/>
    <w:uiPriority w:val="9"/>
    <w:rsid w:val="00BE4B17"/>
    <w:rPr>
      <w:rFonts w:asciiTheme="majorHAnsi" w:eastAsiaTheme="majorEastAsia" w:hAnsiTheme="majorHAnsi"/>
      <w:bCs/>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1949</Words>
  <Characters>9749</Characters>
  <Application>Microsoft Office Word</Application>
  <DocSecurity>0</DocSecurity>
  <Lines>81</Lines>
  <Paragraphs>23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2022-02-08T05:35:00Z</dcterms:created>
  <dcterms:modified xsi:type="dcterms:W3CDTF">2022-12-09T09:02:00Z</dcterms:modified>
</cp:coreProperties>
</file>