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215A3" w14:textId="62A55344" w:rsidR="007A2076" w:rsidRDefault="004F2E51" w:rsidP="007A2076">
      <w:pPr>
        <w:pStyle w:val="4"/>
        <w:rPr>
          <w:rtl/>
        </w:rPr>
      </w:pPr>
      <w:r>
        <w:rPr>
          <w:rFonts w:hint="cs"/>
          <w:rtl/>
        </w:rPr>
        <w:t>י"ג</w:t>
      </w:r>
      <w:r w:rsidR="007A2076">
        <w:rPr>
          <w:rFonts w:hint="cs"/>
          <w:rtl/>
        </w:rPr>
        <w:t xml:space="preserve"> תשרי פ"ג </w:t>
      </w:r>
      <w:proofErr w:type="spellStart"/>
      <w:r>
        <w:rPr>
          <w:rFonts w:hint="cs"/>
          <w:rtl/>
        </w:rPr>
        <w:t>שב"ק</w:t>
      </w:r>
      <w:proofErr w:type="spellEnd"/>
      <w:r>
        <w:rPr>
          <w:rFonts w:hint="cs"/>
          <w:rtl/>
        </w:rPr>
        <w:t xml:space="preserve"> פ' האזינו</w:t>
      </w:r>
      <w:r w:rsidR="007A2076">
        <w:rPr>
          <w:rFonts w:hint="cs"/>
          <w:rtl/>
        </w:rPr>
        <w:t xml:space="preserve"> </w:t>
      </w:r>
      <w:r w:rsidR="007A2076">
        <w:rPr>
          <w:rtl/>
        </w:rPr>
        <w:t>–</w:t>
      </w:r>
      <w:r w:rsidR="007A2076">
        <w:rPr>
          <w:rFonts w:hint="cs"/>
          <w:rtl/>
        </w:rPr>
        <w:t xml:space="preserve"> בית מדרש הגדול </w:t>
      </w:r>
      <w:proofErr w:type="spellStart"/>
      <w:r w:rsidR="007A2076">
        <w:rPr>
          <w:rFonts w:hint="cs"/>
          <w:rtl/>
        </w:rPr>
        <w:t>נוה</w:t>
      </w:r>
      <w:proofErr w:type="spellEnd"/>
      <w:r w:rsidR="007A2076">
        <w:rPr>
          <w:rFonts w:hint="cs"/>
          <w:rtl/>
        </w:rPr>
        <w:t xml:space="preserve"> יעקב</w:t>
      </w:r>
    </w:p>
    <w:p w14:paraId="1185AE89" w14:textId="3F8BB157" w:rsidR="007A2076" w:rsidRDefault="007A2076" w:rsidP="007A2076">
      <w:pPr>
        <w:pStyle w:val="1"/>
        <w:rPr>
          <w:rtl/>
        </w:rPr>
      </w:pPr>
      <w:r>
        <w:rPr>
          <w:rFonts w:hint="cs"/>
          <w:rtl/>
        </w:rPr>
        <w:t>ב</w:t>
      </w:r>
      <w:r w:rsidR="004F2E51">
        <w:rPr>
          <w:rFonts w:hint="cs"/>
          <w:rtl/>
        </w:rPr>
        <w:t>גדר האיסור אכילה חוץ לסוכה</w:t>
      </w:r>
      <w:r>
        <w:rPr>
          <w:rFonts w:hint="cs"/>
          <w:rtl/>
        </w:rPr>
        <w:t xml:space="preserve"> </w:t>
      </w:r>
      <w:r w:rsidR="004F2E51">
        <w:rPr>
          <w:rFonts w:hint="cs"/>
          <w:rtl/>
        </w:rPr>
        <w:t>והמסתעף</w:t>
      </w:r>
      <w:r>
        <w:rPr>
          <w:rFonts w:hint="cs"/>
          <w:rtl/>
        </w:rPr>
        <w:t xml:space="preserve"> </w:t>
      </w:r>
    </w:p>
    <w:p w14:paraId="6697F3CC" w14:textId="77777777" w:rsidR="007A2076" w:rsidRDefault="007A2076" w:rsidP="00F51BB8">
      <w:pPr>
        <w:spacing w:line="276" w:lineRule="auto"/>
        <w:jc w:val="both"/>
        <w:rPr>
          <w:sz w:val="20"/>
          <w:szCs w:val="20"/>
          <w:rtl/>
        </w:rPr>
        <w:sectPr w:rsidR="007A2076" w:rsidSect="00101EED">
          <w:type w:val="continuous"/>
          <w:pgSz w:w="11906" w:h="16838"/>
          <w:pgMar w:top="284" w:right="284" w:bottom="284" w:left="284" w:header="709" w:footer="709" w:gutter="0"/>
          <w:cols w:space="284"/>
          <w:bidi/>
          <w:rtlGutter/>
          <w:docGrid w:linePitch="360"/>
        </w:sectPr>
      </w:pPr>
    </w:p>
    <w:p w14:paraId="71FA5416" w14:textId="03E385AD" w:rsidR="004F2E51" w:rsidRPr="00582745" w:rsidRDefault="0043366E" w:rsidP="004F2E51">
      <w:pPr>
        <w:pStyle w:val="3"/>
        <w:rPr>
          <w:sz w:val="20"/>
          <w:szCs w:val="20"/>
        </w:rPr>
      </w:pPr>
      <w:r>
        <w:rPr>
          <w:rFonts w:hint="cs"/>
          <w:rtl/>
        </w:rPr>
        <w:t>האם איכא איסור ספיה באכילה של קטן מחוץ לסוכה</w:t>
      </w:r>
    </w:p>
    <w:p w14:paraId="1177E364" w14:textId="6BE2D483" w:rsidR="00F14ED2" w:rsidRDefault="00582745" w:rsidP="004F2E51">
      <w:pPr>
        <w:spacing w:line="276" w:lineRule="auto"/>
        <w:jc w:val="both"/>
        <w:rPr>
          <w:sz w:val="20"/>
          <w:szCs w:val="20"/>
          <w:rtl/>
        </w:rPr>
      </w:pPr>
      <w:r w:rsidRPr="00582745">
        <w:rPr>
          <w:rFonts w:hint="cs"/>
          <w:sz w:val="20"/>
          <w:szCs w:val="20"/>
          <w:rtl/>
        </w:rPr>
        <w:t xml:space="preserve"> </w:t>
      </w:r>
      <w:r w:rsidR="004F2E51">
        <w:rPr>
          <w:rFonts w:hint="cs"/>
          <w:sz w:val="20"/>
          <w:szCs w:val="20"/>
          <w:rtl/>
        </w:rPr>
        <w:t xml:space="preserve">א] מבואר </w:t>
      </w:r>
      <w:proofErr w:type="spellStart"/>
      <w:r w:rsidR="004F2E51">
        <w:rPr>
          <w:rFonts w:hint="cs"/>
          <w:sz w:val="20"/>
          <w:szCs w:val="20"/>
          <w:rtl/>
        </w:rPr>
        <w:t>בשו"ע</w:t>
      </w:r>
      <w:proofErr w:type="spellEnd"/>
      <w:r w:rsidR="004F2E51">
        <w:rPr>
          <w:rFonts w:hint="cs"/>
          <w:sz w:val="20"/>
          <w:szCs w:val="20"/>
          <w:rtl/>
        </w:rPr>
        <w:t xml:space="preserve"> שקטן שאין צריך </w:t>
      </w:r>
      <w:proofErr w:type="spellStart"/>
      <w:r w:rsidR="004F2E51">
        <w:rPr>
          <w:rFonts w:hint="cs"/>
          <w:sz w:val="20"/>
          <w:szCs w:val="20"/>
          <w:rtl/>
        </w:rPr>
        <w:t>לאמו</w:t>
      </w:r>
      <w:proofErr w:type="spellEnd"/>
      <w:r w:rsidR="004F2E51">
        <w:rPr>
          <w:rFonts w:hint="cs"/>
          <w:sz w:val="20"/>
          <w:szCs w:val="20"/>
          <w:rtl/>
        </w:rPr>
        <w:t xml:space="preserve"> הוא חייב בסוכה מדין חינוך </w:t>
      </w:r>
      <w:proofErr w:type="spellStart"/>
      <w:r w:rsidR="004F2E51">
        <w:rPr>
          <w:rFonts w:hint="cs"/>
          <w:sz w:val="20"/>
          <w:szCs w:val="20"/>
          <w:rtl/>
        </w:rPr>
        <w:t>והמג"א</w:t>
      </w:r>
      <w:proofErr w:type="spellEnd"/>
      <w:r w:rsidR="004F2E51">
        <w:rPr>
          <w:rFonts w:hint="cs"/>
          <w:sz w:val="20"/>
          <w:szCs w:val="20"/>
          <w:rtl/>
        </w:rPr>
        <w:t xml:space="preserve"> סימן תר</w:t>
      </w:r>
      <w:r w:rsidR="00F14ED2">
        <w:rPr>
          <w:rFonts w:hint="cs"/>
          <w:sz w:val="20"/>
          <w:szCs w:val="20"/>
          <w:rtl/>
        </w:rPr>
        <w:t>ט"ז</w:t>
      </w:r>
      <w:r w:rsidR="004F2E51">
        <w:rPr>
          <w:rFonts w:hint="cs"/>
          <w:sz w:val="20"/>
          <w:szCs w:val="20"/>
          <w:rtl/>
        </w:rPr>
        <w:t xml:space="preserve"> הביא </w:t>
      </w:r>
      <w:proofErr w:type="spellStart"/>
      <w:r w:rsidR="004F2E51">
        <w:rPr>
          <w:rFonts w:hint="cs"/>
          <w:sz w:val="20"/>
          <w:szCs w:val="20"/>
          <w:rtl/>
        </w:rPr>
        <w:t>דנחלקו</w:t>
      </w:r>
      <w:proofErr w:type="spellEnd"/>
      <w:r w:rsidR="004F2E51">
        <w:rPr>
          <w:rFonts w:hint="cs"/>
          <w:sz w:val="20"/>
          <w:szCs w:val="20"/>
          <w:rtl/>
        </w:rPr>
        <w:t xml:space="preserve"> הראשונים האם חיוב חינוך זה רק על האב או גם על האם וכתב לדון שגם אם אין חיוב על האם אבל יש איסור להאכיל קטן מחוץ לסוכה מצד הדין לא תאכילום אמנם הביא </w:t>
      </w:r>
      <w:proofErr w:type="spellStart"/>
      <w:r w:rsidR="004F2E51">
        <w:rPr>
          <w:rFonts w:hint="cs"/>
          <w:sz w:val="20"/>
          <w:szCs w:val="20"/>
          <w:rtl/>
        </w:rPr>
        <w:t>דהב"י</w:t>
      </w:r>
      <w:proofErr w:type="spellEnd"/>
      <w:r w:rsidR="004F2E51">
        <w:rPr>
          <w:rFonts w:hint="cs"/>
          <w:sz w:val="20"/>
          <w:szCs w:val="20"/>
          <w:rtl/>
        </w:rPr>
        <w:t xml:space="preserve"> סימן רע"ט דן האם מותר להגיד לקטן לאכול קודם קידוש והביא מתשובות </w:t>
      </w:r>
      <w:proofErr w:type="spellStart"/>
      <w:r w:rsidR="004F2E51">
        <w:rPr>
          <w:rFonts w:hint="cs"/>
          <w:sz w:val="20"/>
          <w:szCs w:val="20"/>
          <w:rtl/>
        </w:rPr>
        <w:t>מהר"ם</w:t>
      </w:r>
      <w:proofErr w:type="spellEnd"/>
      <w:r w:rsidR="004F2E51">
        <w:rPr>
          <w:rFonts w:hint="cs"/>
          <w:sz w:val="20"/>
          <w:szCs w:val="20"/>
          <w:rtl/>
        </w:rPr>
        <w:t xml:space="preserve"> שאיסור ספיה זה רק באיסורים אבל לא במצות וכיון שהאיסור אכילה קודם קידוש יסודו מצד המצות קידוש שבזה ממילא כיון שאין לא תאכילום על מצוה גם אין לא תאכילום על </w:t>
      </w:r>
      <w:proofErr w:type="spellStart"/>
      <w:r w:rsidR="004F2E51">
        <w:rPr>
          <w:rFonts w:hint="cs"/>
          <w:sz w:val="20"/>
          <w:szCs w:val="20"/>
          <w:rtl/>
        </w:rPr>
        <w:t>המצוה</w:t>
      </w:r>
      <w:proofErr w:type="spellEnd"/>
      <w:r w:rsidR="004F2E51">
        <w:rPr>
          <w:rFonts w:hint="cs"/>
          <w:sz w:val="20"/>
          <w:szCs w:val="20"/>
          <w:rtl/>
        </w:rPr>
        <w:t xml:space="preserve"> </w:t>
      </w:r>
      <w:proofErr w:type="spellStart"/>
      <w:r w:rsidR="004F2E51">
        <w:rPr>
          <w:rFonts w:hint="cs"/>
          <w:sz w:val="20"/>
          <w:szCs w:val="20"/>
          <w:rtl/>
        </w:rPr>
        <w:t>שמכח</w:t>
      </w:r>
      <w:proofErr w:type="spellEnd"/>
      <w:r w:rsidR="004F2E51">
        <w:rPr>
          <w:rFonts w:hint="cs"/>
          <w:sz w:val="20"/>
          <w:szCs w:val="20"/>
          <w:rtl/>
        </w:rPr>
        <w:t xml:space="preserve"> זה אמנם </w:t>
      </w:r>
      <w:proofErr w:type="spellStart"/>
      <w:r w:rsidR="004F2E51">
        <w:rPr>
          <w:rFonts w:hint="cs"/>
          <w:sz w:val="20"/>
          <w:szCs w:val="20"/>
          <w:rtl/>
        </w:rPr>
        <w:t>הב"י</w:t>
      </w:r>
      <w:proofErr w:type="spellEnd"/>
      <w:r w:rsidR="004F2E51">
        <w:rPr>
          <w:rFonts w:hint="cs"/>
          <w:sz w:val="20"/>
          <w:szCs w:val="20"/>
          <w:rtl/>
        </w:rPr>
        <w:t xml:space="preserve"> הקשה שדעת הרמב"ם שאפילו באיסורים דרבנן יש לא תאכילום וא"כ מצות עשה זה ודאי יותר וכתב ישובים אחרים למה אפשר להאכיל קטן קודם קידוש וכתב </w:t>
      </w:r>
      <w:proofErr w:type="spellStart"/>
      <w:r w:rsidR="004F2E51">
        <w:rPr>
          <w:rFonts w:hint="cs"/>
          <w:sz w:val="20"/>
          <w:szCs w:val="20"/>
          <w:rtl/>
        </w:rPr>
        <w:t>המג"א</w:t>
      </w:r>
      <w:proofErr w:type="spellEnd"/>
      <w:r w:rsidR="004F2E51">
        <w:rPr>
          <w:rFonts w:hint="cs"/>
          <w:sz w:val="20"/>
          <w:szCs w:val="20"/>
          <w:rtl/>
        </w:rPr>
        <w:t xml:space="preserve"> </w:t>
      </w:r>
      <w:proofErr w:type="spellStart"/>
      <w:r w:rsidR="004F2E51">
        <w:rPr>
          <w:rFonts w:hint="cs"/>
          <w:sz w:val="20"/>
          <w:szCs w:val="20"/>
          <w:rtl/>
        </w:rPr>
        <w:t>דלפ"ז</w:t>
      </w:r>
      <w:proofErr w:type="spellEnd"/>
      <w:r w:rsidR="004F2E51">
        <w:rPr>
          <w:rFonts w:hint="cs"/>
          <w:sz w:val="20"/>
          <w:szCs w:val="20"/>
          <w:rtl/>
        </w:rPr>
        <w:t xml:space="preserve"> יש לא תאכילום במצות סוכה מחוץ לסוכה </w:t>
      </w:r>
      <w:r w:rsidR="00924CB2">
        <w:rPr>
          <w:rFonts w:hint="cs"/>
          <w:sz w:val="20"/>
          <w:szCs w:val="20"/>
          <w:rtl/>
        </w:rPr>
        <w:t xml:space="preserve">וכתב לחדש שמצד מה שנותן לו לאכול כיון שיכול ללכת לסוכה ולאכול לא </w:t>
      </w:r>
      <w:proofErr w:type="spellStart"/>
      <w:r w:rsidR="00924CB2">
        <w:rPr>
          <w:rFonts w:hint="cs"/>
          <w:sz w:val="20"/>
          <w:szCs w:val="20"/>
          <w:rtl/>
        </w:rPr>
        <w:t>חשיב</w:t>
      </w:r>
      <w:proofErr w:type="spellEnd"/>
      <w:r w:rsidR="00924CB2">
        <w:rPr>
          <w:rFonts w:hint="cs"/>
          <w:sz w:val="20"/>
          <w:szCs w:val="20"/>
          <w:rtl/>
        </w:rPr>
        <w:t xml:space="preserve"> ספיה </w:t>
      </w:r>
      <w:proofErr w:type="spellStart"/>
      <w:r w:rsidR="00924CB2">
        <w:rPr>
          <w:rFonts w:hint="cs"/>
          <w:sz w:val="20"/>
          <w:szCs w:val="20"/>
          <w:rtl/>
        </w:rPr>
        <w:t>בידים</w:t>
      </w:r>
      <w:proofErr w:type="spellEnd"/>
      <w:r w:rsidR="00924CB2">
        <w:rPr>
          <w:rFonts w:hint="cs"/>
          <w:sz w:val="20"/>
          <w:szCs w:val="20"/>
          <w:rtl/>
        </w:rPr>
        <w:t xml:space="preserve"> </w:t>
      </w:r>
      <w:proofErr w:type="spellStart"/>
      <w:r w:rsidR="00924CB2">
        <w:rPr>
          <w:rFonts w:hint="cs"/>
          <w:sz w:val="20"/>
          <w:szCs w:val="20"/>
          <w:rtl/>
        </w:rPr>
        <w:t>ולפ"ז</w:t>
      </w:r>
      <w:proofErr w:type="spellEnd"/>
      <w:r w:rsidR="00924CB2">
        <w:rPr>
          <w:rFonts w:hint="cs"/>
          <w:sz w:val="20"/>
          <w:szCs w:val="20"/>
          <w:rtl/>
        </w:rPr>
        <w:t xml:space="preserve"> אם יאמר לו שיאכל מחוץ לסוכה או שאין לו סוכה באמת יהיה בזה איסור ספיה וכן מבואר </w:t>
      </w:r>
      <w:proofErr w:type="spellStart"/>
      <w:r w:rsidR="00924CB2">
        <w:rPr>
          <w:rFonts w:hint="cs"/>
          <w:sz w:val="20"/>
          <w:szCs w:val="20"/>
          <w:rtl/>
        </w:rPr>
        <w:t>במג"א</w:t>
      </w:r>
      <w:proofErr w:type="spellEnd"/>
      <w:r w:rsidR="00924CB2">
        <w:rPr>
          <w:rFonts w:hint="cs"/>
          <w:sz w:val="20"/>
          <w:szCs w:val="20"/>
          <w:rtl/>
        </w:rPr>
        <w:t xml:space="preserve"> סימן תר"מ אמנם עיין שונה הלכות שהקשה </w:t>
      </w:r>
      <w:proofErr w:type="spellStart"/>
      <w:r w:rsidR="00924CB2">
        <w:rPr>
          <w:rFonts w:hint="cs"/>
          <w:sz w:val="20"/>
          <w:szCs w:val="20"/>
          <w:rtl/>
        </w:rPr>
        <w:t>דבגמ</w:t>
      </w:r>
      <w:proofErr w:type="spellEnd"/>
      <w:r w:rsidR="00924CB2">
        <w:rPr>
          <w:rFonts w:hint="cs"/>
          <w:sz w:val="20"/>
          <w:szCs w:val="20"/>
          <w:rtl/>
        </w:rPr>
        <w:t xml:space="preserve">' מבואר שמאי פיחת המעזיבה ומבואר שאין כזה חיוב ומשמע שאין ספיה בקטן </w:t>
      </w:r>
      <w:proofErr w:type="spellStart"/>
      <w:r w:rsidR="00924CB2">
        <w:rPr>
          <w:rFonts w:hint="cs"/>
          <w:sz w:val="20"/>
          <w:szCs w:val="20"/>
          <w:rtl/>
        </w:rPr>
        <w:t>דהינו</w:t>
      </w:r>
      <w:proofErr w:type="spellEnd"/>
      <w:r w:rsidR="00924CB2">
        <w:rPr>
          <w:rFonts w:hint="cs"/>
          <w:sz w:val="20"/>
          <w:szCs w:val="20"/>
          <w:rtl/>
        </w:rPr>
        <w:t xml:space="preserve"> דודאי דיש פטור מצטער </w:t>
      </w:r>
      <w:proofErr w:type="spellStart"/>
      <w:r w:rsidR="00924CB2">
        <w:rPr>
          <w:rFonts w:hint="cs"/>
          <w:sz w:val="20"/>
          <w:szCs w:val="20"/>
          <w:rtl/>
        </w:rPr>
        <w:t>דצריך</w:t>
      </w:r>
      <w:proofErr w:type="spellEnd"/>
      <w:r w:rsidR="00924CB2">
        <w:rPr>
          <w:rFonts w:hint="cs"/>
          <w:sz w:val="20"/>
          <w:szCs w:val="20"/>
          <w:rtl/>
        </w:rPr>
        <w:t xml:space="preserve"> להיות אם</w:t>
      </w:r>
      <w:r w:rsidR="003A5DCA">
        <w:rPr>
          <w:rFonts w:hint="cs"/>
          <w:sz w:val="20"/>
          <w:szCs w:val="20"/>
          <w:rtl/>
        </w:rPr>
        <w:t xml:space="preserve"> </w:t>
      </w:r>
      <w:r w:rsidR="00924CB2">
        <w:rPr>
          <w:rFonts w:hint="cs"/>
          <w:sz w:val="20"/>
          <w:szCs w:val="20"/>
          <w:rtl/>
        </w:rPr>
        <w:t xml:space="preserve"> </w:t>
      </w:r>
      <w:proofErr w:type="spellStart"/>
      <w:r w:rsidR="00924CB2">
        <w:rPr>
          <w:rFonts w:hint="cs"/>
          <w:sz w:val="20"/>
          <w:szCs w:val="20"/>
          <w:rtl/>
        </w:rPr>
        <w:t>אמו</w:t>
      </w:r>
      <w:proofErr w:type="spellEnd"/>
      <w:r w:rsidR="00924CB2">
        <w:rPr>
          <w:rFonts w:hint="cs"/>
          <w:sz w:val="20"/>
          <w:szCs w:val="20"/>
          <w:rtl/>
        </w:rPr>
        <w:t xml:space="preserve"> אבל יש מצב שהאם בסוכה או בקטן יתום וכי </w:t>
      </w:r>
      <w:proofErr w:type="spellStart"/>
      <w:r w:rsidR="00924CB2">
        <w:rPr>
          <w:rFonts w:hint="cs"/>
          <w:sz w:val="20"/>
          <w:szCs w:val="20"/>
          <w:rtl/>
        </w:rPr>
        <w:t>כה"ג</w:t>
      </w:r>
      <w:proofErr w:type="spellEnd"/>
      <w:r w:rsidR="00924CB2">
        <w:rPr>
          <w:rFonts w:hint="cs"/>
          <w:sz w:val="20"/>
          <w:szCs w:val="20"/>
          <w:rtl/>
        </w:rPr>
        <w:t xml:space="preserve"> יש איסור ספיה וודאי שאין זה במשמעות הדברים אמנם עיין שיעור הקודם </w:t>
      </w:r>
      <w:proofErr w:type="spellStart"/>
      <w:r w:rsidR="00924CB2">
        <w:rPr>
          <w:rFonts w:hint="cs"/>
          <w:sz w:val="20"/>
          <w:szCs w:val="20"/>
          <w:rtl/>
        </w:rPr>
        <w:t>שהבאינו</w:t>
      </w:r>
      <w:proofErr w:type="spellEnd"/>
      <w:r w:rsidR="00924CB2">
        <w:rPr>
          <w:rFonts w:hint="cs"/>
          <w:sz w:val="20"/>
          <w:szCs w:val="20"/>
          <w:rtl/>
        </w:rPr>
        <w:t xml:space="preserve"> </w:t>
      </w:r>
      <w:proofErr w:type="spellStart"/>
      <w:r w:rsidR="00924CB2">
        <w:rPr>
          <w:rFonts w:hint="cs"/>
          <w:sz w:val="20"/>
          <w:szCs w:val="20"/>
          <w:rtl/>
        </w:rPr>
        <w:t>דדברי</w:t>
      </w:r>
      <w:proofErr w:type="spellEnd"/>
      <w:r w:rsidR="00924CB2">
        <w:rPr>
          <w:rFonts w:hint="cs"/>
          <w:sz w:val="20"/>
          <w:szCs w:val="20"/>
          <w:rtl/>
        </w:rPr>
        <w:t xml:space="preserve"> </w:t>
      </w:r>
      <w:proofErr w:type="spellStart"/>
      <w:r w:rsidR="00924CB2">
        <w:rPr>
          <w:rFonts w:hint="cs"/>
          <w:sz w:val="20"/>
          <w:szCs w:val="20"/>
          <w:rtl/>
        </w:rPr>
        <w:t>המג"א</w:t>
      </w:r>
      <w:proofErr w:type="spellEnd"/>
      <w:r w:rsidR="00924CB2">
        <w:rPr>
          <w:rFonts w:hint="cs"/>
          <w:sz w:val="20"/>
          <w:szCs w:val="20"/>
          <w:rtl/>
        </w:rPr>
        <w:t xml:space="preserve"> גם לגבי יוה"כ ומוכח במ"ב שכל זה רק במקום שהגיע לחינוך </w:t>
      </w:r>
      <w:proofErr w:type="spellStart"/>
      <w:r w:rsidR="00924CB2">
        <w:rPr>
          <w:rFonts w:hint="cs"/>
          <w:sz w:val="20"/>
          <w:szCs w:val="20"/>
          <w:rtl/>
        </w:rPr>
        <w:t>דהינו</w:t>
      </w:r>
      <w:proofErr w:type="spellEnd"/>
      <w:r w:rsidR="00924CB2">
        <w:rPr>
          <w:rFonts w:hint="cs"/>
          <w:sz w:val="20"/>
          <w:szCs w:val="20"/>
          <w:rtl/>
        </w:rPr>
        <w:t xml:space="preserve"> </w:t>
      </w:r>
      <w:proofErr w:type="spellStart"/>
      <w:r w:rsidR="00924CB2">
        <w:rPr>
          <w:rFonts w:hint="cs"/>
          <w:sz w:val="20"/>
          <w:szCs w:val="20"/>
          <w:rtl/>
        </w:rPr>
        <w:t>דבלא</w:t>
      </w:r>
      <w:proofErr w:type="spellEnd"/>
      <w:r w:rsidR="00924CB2">
        <w:rPr>
          <w:rFonts w:hint="cs"/>
          <w:sz w:val="20"/>
          <w:szCs w:val="20"/>
          <w:rtl/>
        </w:rPr>
        <w:t xml:space="preserve"> הגיע לחינוך ודאי </w:t>
      </w:r>
      <w:proofErr w:type="spellStart"/>
      <w:r w:rsidR="00924CB2">
        <w:rPr>
          <w:rFonts w:hint="cs"/>
          <w:sz w:val="20"/>
          <w:szCs w:val="20"/>
          <w:rtl/>
        </w:rPr>
        <w:t>שלחיב</w:t>
      </w:r>
      <w:proofErr w:type="spellEnd"/>
      <w:r w:rsidR="00924CB2">
        <w:rPr>
          <w:rFonts w:hint="cs"/>
          <w:sz w:val="20"/>
          <w:szCs w:val="20"/>
          <w:rtl/>
        </w:rPr>
        <w:t xml:space="preserve"> קטן לאכול בסוכה שזה העמדה של צורת חייו אין זה בכלל לא תאכילום רק לאחר שמדרבנן יש לו חיוב ממילא יש בזה גם לא תאכילום</w:t>
      </w:r>
      <w:r w:rsidR="0043366E">
        <w:rPr>
          <w:rFonts w:hint="cs"/>
          <w:sz w:val="20"/>
          <w:szCs w:val="20"/>
          <w:rtl/>
        </w:rPr>
        <w:t xml:space="preserve"> וכן משמע </w:t>
      </w:r>
      <w:proofErr w:type="spellStart"/>
      <w:r w:rsidR="0043366E">
        <w:rPr>
          <w:rFonts w:hint="cs"/>
          <w:sz w:val="20"/>
          <w:szCs w:val="20"/>
          <w:rtl/>
        </w:rPr>
        <w:t>בשעה"צ</w:t>
      </w:r>
      <w:proofErr w:type="spellEnd"/>
      <w:r w:rsidR="0043366E">
        <w:rPr>
          <w:rFonts w:hint="cs"/>
          <w:sz w:val="20"/>
          <w:szCs w:val="20"/>
          <w:rtl/>
        </w:rPr>
        <w:t xml:space="preserve"> תר"מ </w:t>
      </w:r>
      <w:proofErr w:type="spellStart"/>
      <w:r w:rsidR="0043366E">
        <w:rPr>
          <w:rFonts w:hint="cs"/>
          <w:sz w:val="20"/>
          <w:szCs w:val="20"/>
          <w:rtl/>
        </w:rPr>
        <w:t>סק"ח</w:t>
      </w:r>
      <w:proofErr w:type="spellEnd"/>
    </w:p>
    <w:p w14:paraId="63A85C7D" w14:textId="7338B673" w:rsidR="00924CB2" w:rsidRDefault="00F14ED2" w:rsidP="004F2E51">
      <w:pPr>
        <w:spacing w:line="276" w:lineRule="auto"/>
        <w:jc w:val="both"/>
        <w:rPr>
          <w:sz w:val="20"/>
          <w:szCs w:val="20"/>
          <w:rtl/>
        </w:rPr>
      </w:pPr>
      <w:r>
        <w:rPr>
          <w:rFonts w:hint="cs"/>
          <w:sz w:val="20"/>
          <w:szCs w:val="20"/>
          <w:rtl/>
        </w:rPr>
        <w:t>[ו</w:t>
      </w:r>
      <w:r w:rsidR="0043366E">
        <w:rPr>
          <w:rFonts w:hint="cs"/>
          <w:sz w:val="20"/>
          <w:szCs w:val="20"/>
          <w:rtl/>
        </w:rPr>
        <w:t xml:space="preserve">הנה </w:t>
      </w:r>
      <w:proofErr w:type="spellStart"/>
      <w:r w:rsidR="0043366E">
        <w:rPr>
          <w:rFonts w:hint="cs"/>
          <w:sz w:val="20"/>
          <w:szCs w:val="20"/>
          <w:rtl/>
        </w:rPr>
        <w:t>הגמ</w:t>
      </w:r>
      <w:proofErr w:type="spellEnd"/>
      <w:r w:rsidR="0043366E">
        <w:rPr>
          <w:rFonts w:hint="cs"/>
          <w:sz w:val="20"/>
          <w:szCs w:val="20"/>
          <w:rtl/>
        </w:rPr>
        <w:t xml:space="preserve">' בסוכה ב: מביאה ראיה שאפשר סוכה למעלה מעשרים אמה </w:t>
      </w:r>
      <w:proofErr w:type="spellStart"/>
      <w:r w:rsidR="0043366E">
        <w:rPr>
          <w:rFonts w:hint="cs"/>
          <w:sz w:val="20"/>
          <w:szCs w:val="20"/>
          <w:rtl/>
        </w:rPr>
        <w:t>מהילני</w:t>
      </w:r>
      <w:proofErr w:type="spellEnd"/>
      <w:r w:rsidR="0043366E">
        <w:rPr>
          <w:rFonts w:hint="cs"/>
          <w:sz w:val="20"/>
          <w:szCs w:val="20"/>
          <w:rtl/>
        </w:rPr>
        <w:t xml:space="preserve"> המלכה שסוכתה </w:t>
      </w:r>
      <w:proofErr w:type="spellStart"/>
      <w:r w:rsidR="0043366E">
        <w:rPr>
          <w:rFonts w:hint="cs"/>
          <w:sz w:val="20"/>
          <w:szCs w:val="20"/>
          <w:rtl/>
        </w:rPr>
        <w:t>היתה</w:t>
      </w:r>
      <w:proofErr w:type="spellEnd"/>
      <w:r w:rsidR="0043366E">
        <w:rPr>
          <w:rFonts w:hint="cs"/>
          <w:sz w:val="20"/>
          <w:szCs w:val="20"/>
          <w:rtl/>
        </w:rPr>
        <w:t xml:space="preserve"> למעלה מעשרים אמה והיו לה ז' בנים וודאי אחד מהם הגיע לחינוך ועיין </w:t>
      </w:r>
      <w:proofErr w:type="spellStart"/>
      <w:r w:rsidR="0043366E">
        <w:rPr>
          <w:rFonts w:hint="cs"/>
          <w:sz w:val="20"/>
          <w:szCs w:val="20"/>
          <w:rtl/>
        </w:rPr>
        <w:t>תוס</w:t>
      </w:r>
      <w:proofErr w:type="spellEnd"/>
      <w:r w:rsidR="0043366E">
        <w:rPr>
          <w:rFonts w:hint="cs"/>
          <w:sz w:val="20"/>
          <w:szCs w:val="20"/>
          <w:rtl/>
        </w:rPr>
        <w:t xml:space="preserve">' בנזיר </w:t>
      </w:r>
      <w:proofErr w:type="spellStart"/>
      <w:r w:rsidR="0043366E">
        <w:rPr>
          <w:rFonts w:hint="cs"/>
          <w:sz w:val="20"/>
          <w:szCs w:val="20"/>
          <w:rtl/>
        </w:rPr>
        <w:t>וביומא</w:t>
      </w:r>
      <w:proofErr w:type="spellEnd"/>
      <w:r w:rsidR="0043366E">
        <w:rPr>
          <w:rFonts w:hint="cs"/>
          <w:sz w:val="20"/>
          <w:szCs w:val="20"/>
          <w:rtl/>
        </w:rPr>
        <w:t xml:space="preserve"> והקשו שהרי קטן אוכל נבילות אין בי"ד מצוין להפרישו ובהכרח שהאם חיבת בחינוך ודנו לדחות שהיא החמירה </w:t>
      </w:r>
      <w:proofErr w:type="spellStart"/>
      <w:r w:rsidR="0043366E">
        <w:rPr>
          <w:rFonts w:hint="cs"/>
          <w:sz w:val="20"/>
          <w:szCs w:val="20"/>
          <w:rtl/>
        </w:rPr>
        <w:t>וצ"ב</w:t>
      </w:r>
      <w:proofErr w:type="spellEnd"/>
      <w:r w:rsidR="0043366E">
        <w:rPr>
          <w:rFonts w:hint="cs"/>
          <w:sz w:val="20"/>
          <w:szCs w:val="20"/>
          <w:rtl/>
        </w:rPr>
        <w:t xml:space="preserve"> שאולי זה בגלל לא תאכילום דודאי </w:t>
      </w:r>
      <w:proofErr w:type="spellStart"/>
      <w:r w:rsidR="0043366E">
        <w:rPr>
          <w:rFonts w:hint="cs"/>
          <w:sz w:val="20"/>
          <w:szCs w:val="20"/>
          <w:rtl/>
        </w:rPr>
        <w:t>היתה</w:t>
      </w:r>
      <w:proofErr w:type="spellEnd"/>
      <w:r w:rsidR="0043366E">
        <w:rPr>
          <w:rFonts w:hint="cs"/>
          <w:sz w:val="20"/>
          <w:szCs w:val="20"/>
          <w:rtl/>
        </w:rPr>
        <w:t xml:space="preserve"> אומרת להם ללכת לישון ולאכול כמו כל אמא ובאמת משמע שזה מה שהוקשה </w:t>
      </w:r>
      <w:proofErr w:type="spellStart"/>
      <w:r w:rsidR="0043366E">
        <w:rPr>
          <w:rFonts w:hint="cs"/>
          <w:sz w:val="20"/>
          <w:szCs w:val="20"/>
          <w:rtl/>
        </w:rPr>
        <w:t>למג"א</w:t>
      </w:r>
      <w:proofErr w:type="spellEnd"/>
      <w:r w:rsidR="0043366E">
        <w:rPr>
          <w:rFonts w:hint="cs"/>
          <w:sz w:val="20"/>
          <w:szCs w:val="20"/>
          <w:rtl/>
        </w:rPr>
        <w:t xml:space="preserve"> ולכן כתב שאם מביאה להם לאכול ויכולים ללכת לסוכה אין בזה לא תאכילום אמנם הדבר דוחק גדול </w:t>
      </w:r>
      <w:proofErr w:type="spellStart"/>
      <w:r w:rsidR="0043366E">
        <w:rPr>
          <w:rFonts w:hint="cs"/>
          <w:sz w:val="20"/>
          <w:szCs w:val="20"/>
          <w:rtl/>
        </w:rPr>
        <w:t>שודאי</w:t>
      </w:r>
      <w:proofErr w:type="spellEnd"/>
      <w:r w:rsidR="0043366E">
        <w:rPr>
          <w:rFonts w:hint="cs"/>
          <w:sz w:val="20"/>
          <w:szCs w:val="20"/>
          <w:rtl/>
        </w:rPr>
        <w:t xml:space="preserve"> לא ימלט שאומרת להם לאכול כאן או לישון וכדו' ובפשוטו משמע שאין לא תאכילום בסוכה אם לא </w:t>
      </w:r>
      <w:proofErr w:type="spellStart"/>
      <w:r w:rsidR="0043366E">
        <w:rPr>
          <w:rFonts w:hint="cs"/>
          <w:sz w:val="20"/>
          <w:szCs w:val="20"/>
          <w:rtl/>
        </w:rPr>
        <w:t>דנימא</w:t>
      </w:r>
      <w:proofErr w:type="spellEnd"/>
      <w:r w:rsidR="0043366E">
        <w:rPr>
          <w:rFonts w:hint="cs"/>
          <w:sz w:val="20"/>
          <w:szCs w:val="20"/>
          <w:rtl/>
        </w:rPr>
        <w:t xml:space="preserve"> שהראשונים הנ"ל נקטו שאין לא תאכילום על מצות עשה </w:t>
      </w:r>
      <w:proofErr w:type="spellStart"/>
      <w:r w:rsidR="0043366E">
        <w:rPr>
          <w:rFonts w:hint="cs"/>
          <w:sz w:val="20"/>
          <w:szCs w:val="20"/>
          <w:rtl/>
        </w:rPr>
        <w:t>וכדלקמן</w:t>
      </w:r>
      <w:proofErr w:type="spellEnd"/>
      <w:r w:rsidR="0043366E">
        <w:rPr>
          <w:rFonts w:hint="cs"/>
          <w:sz w:val="20"/>
          <w:szCs w:val="20"/>
          <w:rtl/>
        </w:rPr>
        <w:t xml:space="preserve">]  </w:t>
      </w:r>
      <w:r w:rsidR="00924CB2">
        <w:rPr>
          <w:rFonts w:hint="cs"/>
          <w:sz w:val="20"/>
          <w:szCs w:val="20"/>
          <w:rtl/>
        </w:rPr>
        <w:t xml:space="preserve"> </w:t>
      </w:r>
    </w:p>
    <w:p w14:paraId="3A831DCE" w14:textId="71B229D1" w:rsidR="008D50D2" w:rsidRDefault="008D50D2" w:rsidP="008D50D2">
      <w:pPr>
        <w:pStyle w:val="3"/>
        <w:rPr>
          <w:rtl/>
        </w:rPr>
      </w:pPr>
      <w:r>
        <w:rPr>
          <w:rFonts w:hint="cs"/>
          <w:rtl/>
        </w:rPr>
        <w:t>האם יש איסור ספיה בלבישת בגד ללא ציצית</w:t>
      </w:r>
    </w:p>
    <w:p w14:paraId="7EFB26A3" w14:textId="4B5FFCED" w:rsidR="0015704C" w:rsidRDefault="008D50D2" w:rsidP="004F2E51">
      <w:pPr>
        <w:spacing w:line="276" w:lineRule="auto"/>
        <w:jc w:val="both"/>
        <w:rPr>
          <w:sz w:val="20"/>
          <w:szCs w:val="20"/>
          <w:rtl/>
        </w:rPr>
      </w:pPr>
      <w:r>
        <w:rPr>
          <w:rFonts w:hint="cs"/>
          <w:sz w:val="20"/>
          <w:szCs w:val="20"/>
          <w:rtl/>
        </w:rPr>
        <w:t xml:space="preserve">ב] </w:t>
      </w:r>
      <w:r w:rsidR="00924CB2">
        <w:rPr>
          <w:rFonts w:hint="cs"/>
          <w:sz w:val="20"/>
          <w:szCs w:val="20"/>
          <w:rtl/>
        </w:rPr>
        <w:t xml:space="preserve">והנה בפשוטו מבואר </w:t>
      </w:r>
      <w:proofErr w:type="spellStart"/>
      <w:r w:rsidR="00924CB2">
        <w:rPr>
          <w:rFonts w:hint="cs"/>
          <w:sz w:val="20"/>
          <w:szCs w:val="20"/>
          <w:rtl/>
        </w:rPr>
        <w:t>מהמג"א</w:t>
      </w:r>
      <w:proofErr w:type="spellEnd"/>
      <w:r w:rsidR="00924CB2">
        <w:rPr>
          <w:rFonts w:hint="cs"/>
          <w:sz w:val="20"/>
          <w:szCs w:val="20"/>
          <w:rtl/>
        </w:rPr>
        <w:t xml:space="preserve"> שבכל מצות עשה יש לא תאכילום במה שסופה לקטן חפץ שבהשתמשותו יש ביטול מצות עשה </w:t>
      </w:r>
      <w:proofErr w:type="spellStart"/>
      <w:r w:rsidR="00924CB2">
        <w:rPr>
          <w:rFonts w:hint="cs"/>
          <w:sz w:val="20"/>
          <w:szCs w:val="20"/>
          <w:rtl/>
        </w:rPr>
        <w:t>ולפ"ז</w:t>
      </w:r>
      <w:proofErr w:type="spellEnd"/>
      <w:r w:rsidR="00924CB2">
        <w:rPr>
          <w:rFonts w:hint="cs"/>
          <w:sz w:val="20"/>
          <w:szCs w:val="20"/>
          <w:rtl/>
        </w:rPr>
        <w:t xml:space="preserve"> </w:t>
      </w:r>
      <w:proofErr w:type="spellStart"/>
      <w:r w:rsidR="00924CB2">
        <w:rPr>
          <w:rFonts w:hint="cs"/>
          <w:sz w:val="20"/>
          <w:szCs w:val="20"/>
          <w:rtl/>
        </w:rPr>
        <w:t>לכאורא</w:t>
      </w:r>
      <w:proofErr w:type="spellEnd"/>
      <w:r w:rsidR="00924CB2">
        <w:rPr>
          <w:rFonts w:hint="cs"/>
          <w:sz w:val="20"/>
          <w:szCs w:val="20"/>
          <w:rtl/>
        </w:rPr>
        <w:t xml:space="preserve"> יהיה אסור להלביש לקטן בגד ד' כנפות ללא ציצית דיש כאן ספיה על ביטול מצות עשה וכאן יהיה אסור אפילו בלא הגיע לחינוך </w:t>
      </w:r>
      <w:proofErr w:type="spellStart"/>
      <w:r w:rsidR="00924CB2">
        <w:rPr>
          <w:rFonts w:hint="cs"/>
          <w:sz w:val="20"/>
          <w:szCs w:val="20"/>
          <w:rtl/>
        </w:rPr>
        <w:t>דעד</w:t>
      </w:r>
      <w:proofErr w:type="spellEnd"/>
      <w:r w:rsidR="00924CB2">
        <w:rPr>
          <w:rFonts w:hint="cs"/>
          <w:sz w:val="20"/>
          <w:szCs w:val="20"/>
          <w:rtl/>
        </w:rPr>
        <w:t xml:space="preserve"> כמה שיש ספיה על ביטול מצות עשה ממילא גם בקטן בן יומו יש איסור ומה שביוה"כ וסוכות צריך הגיע לחינוך </w:t>
      </w:r>
      <w:proofErr w:type="spellStart"/>
      <w:r w:rsidR="00924CB2">
        <w:rPr>
          <w:rFonts w:hint="cs"/>
          <w:sz w:val="20"/>
          <w:szCs w:val="20"/>
          <w:rtl/>
        </w:rPr>
        <w:t>דשם</w:t>
      </w:r>
      <w:proofErr w:type="spellEnd"/>
      <w:r w:rsidR="00924CB2">
        <w:rPr>
          <w:rFonts w:hint="cs"/>
          <w:sz w:val="20"/>
          <w:szCs w:val="20"/>
          <w:rtl/>
        </w:rPr>
        <w:t xml:space="preserve"> יש </w:t>
      </w:r>
      <w:proofErr w:type="spellStart"/>
      <w:r w:rsidR="00924CB2">
        <w:rPr>
          <w:rFonts w:hint="cs"/>
          <w:sz w:val="20"/>
          <w:szCs w:val="20"/>
          <w:rtl/>
        </w:rPr>
        <w:t>סברא</w:t>
      </w:r>
      <w:proofErr w:type="spellEnd"/>
      <w:r w:rsidR="00924CB2">
        <w:rPr>
          <w:rFonts w:hint="cs"/>
          <w:sz w:val="20"/>
          <w:szCs w:val="20"/>
          <w:rtl/>
        </w:rPr>
        <w:t xml:space="preserve"> מיוחדת לומר שאין לא תאכילום רק אחרי שרבנן חיובו אותו אבל </w:t>
      </w:r>
      <w:proofErr w:type="spellStart"/>
      <w:r w:rsidR="00924CB2">
        <w:rPr>
          <w:rFonts w:hint="cs"/>
          <w:sz w:val="20"/>
          <w:szCs w:val="20"/>
          <w:rtl/>
        </w:rPr>
        <w:t>לכאורא</w:t>
      </w:r>
      <w:proofErr w:type="spellEnd"/>
      <w:r w:rsidR="00924CB2">
        <w:rPr>
          <w:rFonts w:hint="cs"/>
          <w:sz w:val="20"/>
          <w:szCs w:val="20"/>
          <w:rtl/>
        </w:rPr>
        <w:t xml:space="preserve"> כאן זה לא שייך והנה ודאי שאין המנהג כן ולא מקפידים בגיל קטן שלא הגיע לחינוך שמלבישים לילד ציצית שזה יהיה כשר</w:t>
      </w:r>
      <w:r>
        <w:rPr>
          <w:rFonts w:hint="cs"/>
          <w:sz w:val="20"/>
          <w:szCs w:val="20"/>
          <w:rtl/>
        </w:rPr>
        <w:t xml:space="preserve"> [אמנם על פי רוב הבגד פטור </w:t>
      </w:r>
      <w:proofErr w:type="spellStart"/>
      <w:r>
        <w:rPr>
          <w:rFonts w:hint="cs"/>
          <w:sz w:val="20"/>
          <w:szCs w:val="20"/>
          <w:rtl/>
        </w:rPr>
        <w:t>ולכאורא</w:t>
      </w:r>
      <w:proofErr w:type="spellEnd"/>
      <w:r>
        <w:rPr>
          <w:rFonts w:hint="cs"/>
          <w:sz w:val="20"/>
          <w:szCs w:val="20"/>
          <w:rtl/>
        </w:rPr>
        <w:t xml:space="preserve"> יש להיזהר שלא לצאת עמו לרה"ר </w:t>
      </w:r>
      <w:proofErr w:type="spellStart"/>
      <w:r>
        <w:rPr>
          <w:rFonts w:hint="cs"/>
          <w:sz w:val="20"/>
          <w:szCs w:val="20"/>
          <w:rtl/>
        </w:rPr>
        <w:t>דאוריתא</w:t>
      </w:r>
      <w:proofErr w:type="spellEnd"/>
      <w:r>
        <w:rPr>
          <w:rFonts w:hint="cs"/>
          <w:sz w:val="20"/>
          <w:szCs w:val="20"/>
          <w:rtl/>
        </w:rPr>
        <w:t xml:space="preserve"> מצד טלטול ואכמ"ל]</w:t>
      </w:r>
      <w:r w:rsidR="00924CB2">
        <w:rPr>
          <w:rFonts w:hint="cs"/>
          <w:sz w:val="20"/>
          <w:szCs w:val="20"/>
          <w:rtl/>
        </w:rPr>
        <w:t xml:space="preserve"> ועיין שפת אמת סוכה מ"ב ש</w:t>
      </w:r>
      <w:r w:rsidR="0015704C">
        <w:rPr>
          <w:rFonts w:hint="cs"/>
          <w:sz w:val="20"/>
          <w:szCs w:val="20"/>
          <w:rtl/>
        </w:rPr>
        <w:t xml:space="preserve">הוכיח </w:t>
      </w:r>
      <w:proofErr w:type="spellStart"/>
      <w:r w:rsidR="0015704C">
        <w:rPr>
          <w:rFonts w:hint="cs"/>
          <w:sz w:val="20"/>
          <w:szCs w:val="20"/>
          <w:rtl/>
        </w:rPr>
        <w:t>מתוס</w:t>
      </w:r>
      <w:proofErr w:type="spellEnd"/>
      <w:r w:rsidR="0015704C">
        <w:rPr>
          <w:rFonts w:hint="cs"/>
          <w:sz w:val="20"/>
          <w:szCs w:val="20"/>
          <w:rtl/>
        </w:rPr>
        <w:t xml:space="preserve">' </w:t>
      </w:r>
      <w:proofErr w:type="spellStart"/>
      <w:r w:rsidR="0015704C">
        <w:rPr>
          <w:rFonts w:hint="cs"/>
          <w:sz w:val="20"/>
          <w:szCs w:val="20"/>
          <w:rtl/>
        </w:rPr>
        <w:t>בערכין</w:t>
      </w:r>
      <w:proofErr w:type="spellEnd"/>
      <w:r w:rsidR="0015704C">
        <w:rPr>
          <w:rFonts w:hint="cs"/>
          <w:sz w:val="20"/>
          <w:szCs w:val="20"/>
          <w:rtl/>
        </w:rPr>
        <w:t xml:space="preserve"> שאין בזה איסור </w:t>
      </w:r>
      <w:proofErr w:type="spellStart"/>
      <w:r w:rsidR="0015704C">
        <w:rPr>
          <w:rFonts w:hint="cs"/>
          <w:sz w:val="20"/>
          <w:szCs w:val="20"/>
          <w:rtl/>
        </w:rPr>
        <w:t>דמבואר</w:t>
      </w:r>
      <w:proofErr w:type="spellEnd"/>
      <w:r w:rsidR="0015704C">
        <w:rPr>
          <w:rFonts w:hint="cs"/>
          <w:sz w:val="20"/>
          <w:szCs w:val="20"/>
          <w:rtl/>
        </w:rPr>
        <w:t xml:space="preserve"> שם שקטן היודע להתעטף חייב בטלית וכתבו שלא כתוב קונה לו טלית שגם קודם יש לו טלית ומבואר שלילד יש טלית שחיבת בציצית קודם שהגיע לחינוך והאב לא חייב להטיל בזה ובפשוטו ודאי מצב זה שנותן לילד בגד ללבוש זה בגדר ספיה ובהכרח שאין בזה ספיה</w:t>
      </w:r>
      <w:r>
        <w:rPr>
          <w:rFonts w:hint="cs"/>
          <w:sz w:val="20"/>
          <w:szCs w:val="20"/>
          <w:rtl/>
        </w:rPr>
        <w:t xml:space="preserve"> אמנם יש לדחות </w:t>
      </w:r>
      <w:proofErr w:type="spellStart"/>
      <w:r>
        <w:rPr>
          <w:rFonts w:hint="cs"/>
          <w:sz w:val="20"/>
          <w:szCs w:val="20"/>
          <w:rtl/>
        </w:rPr>
        <w:t>שס"ל</w:t>
      </w:r>
      <w:proofErr w:type="spellEnd"/>
      <w:r>
        <w:rPr>
          <w:rFonts w:hint="cs"/>
          <w:sz w:val="20"/>
          <w:szCs w:val="20"/>
          <w:rtl/>
        </w:rPr>
        <w:t xml:space="preserve"> כהגהות מימוני שאין ספיה על מצות עשה</w:t>
      </w:r>
      <w:r w:rsidR="0015704C">
        <w:rPr>
          <w:rFonts w:hint="cs"/>
          <w:sz w:val="20"/>
          <w:szCs w:val="20"/>
          <w:rtl/>
        </w:rPr>
        <w:t xml:space="preserve"> ועיין </w:t>
      </w:r>
      <w:proofErr w:type="spellStart"/>
      <w:r w:rsidR="0015704C">
        <w:rPr>
          <w:rFonts w:hint="cs"/>
          <w:sz w:val="20"/>
          <w:szCs w:val="20"/>
          <w:rtl/>
        </w:rPr>
        <w:t>מג"א</w:t>
      </w:r>
      <w:proofErr w:type="spellEnd"/>
      <w:r w:rsidR="0015704C">
        <w:rPr>
          <w:rFonts w:hint="cs"/>
          <w:sz w:val="20"/>
          <w:szCs w:val="20"/>
          <w:rtl/>
        </w:rPr>
        <w:t xml:space="preserve"> </w:t>
      </w:r>
      <w:proofErr w:type="spellStart"/>
      <w:r w:rsidR="0015704C">
        <w:rPr>
          <w:rFonts w:hint="cs"/>
          <w:sz w:val="20"/>
          <w:szCs w:val="20"/>
          <w:rtl/>
        </w:rPr>
        <w:t>סי"ג</w:t>
      </w:r>
      <w:proofErr w:type="spellEnd"/>
      <w:r w:rsidR="0015704C">
        <w:rPr>
          <w:rFonts w:hint="cs"/>
          <w:sz w:val="20"/>
          <w:szCs w:val="20"/>
          <w:rtl/>
        </w:rPr>
        <w:t xml:space="preserve"> שכתב למ"ד ציצית חובת מנא שיכול להקנות הטלית לקטן כדי להיפטר ועיין חמד משה שתמה שהרי יש כאן איסור ספיה שיהיה לו בגד ד' כנפות ללא ציצית אמנם בפשוטו מבואר </w:t>
      </w:r>
      <w:proofErr w:type="spellStart"/>
      <w:r w:rsidR="0015704C">
        <w:rPr>
          <w:rFonts w:hint="cs"/>
          <w:sz w:val="20"/>
          <w:szCs w:val="20"/>
          <w:rtl/>
        </w:rPr>
        <w:t>במג</w:t>
      </w:r>
      <w:r w:rsidR="00187552">
        <w:rPr>
          <w:rFonts w:hint="cs"/>
          <w:sz w:val="20"/>
          <w:szCs w:val="20"/>
          <w:rtl/>
        </w:rPr>
        <w:t>"</w:t>
      </w:r>
      <w:r w:rsidR="0015704C">
        <w:rPr>
          <w:rFonts w:hint="cs"/>
          <w:sz w:val="20"/>
          <w:szCs w:val="20"/>
          <w:rtl/>
        </w:rPr>
        <w:t>א</w:t>
      </w:r>
      <w:proofErr w:type="spellEnd"/>
      <w:r w:rsidR="0015704C">
        <w:rPr>
          <w:rFonts w:hint="cs"/>
          <w:sz w:val="20"/>
          <w:szCs w:val="20"/>
          <w:rtl/>
        </w:rPr>
        <w:t xml:space="preserve"> שאין בזה איסור ודוחק לומר שזה רק לפי ההגהות מימוני </w:t>
      </w:r>
      <w:proofErr w:type="spellStart"/>
      <w:r w:rsidR="0015704C">
        <w:rPr>
          <w:rFonts w:hint="cs"/>
          <w:sz w:val="20"/>
          <w:szCs w:val="20"/>
          <w:rtl/>
        </w:rPr>
        <w:t>וצ"ב</w:t>
      </w:r>
      <w:proofErr w:type="spellEnd"/>
      <w:r w:rsidR="0015704C">
        <w:rPr>
          <w:rFonts w:hint="cs"/>
          <w:sz w:val="20"/>
          <w:szCs w:val="20"/>
          <w:rtl/>
        </w:rPr>
        <w:t xml:space="preserve"> מה שונה סוכה מציצית</w:t>
      </w:r>
      <w:r>
        <w:rPr>
          <w:rFonts w:hint="cs"/>
          <w:sz w:val="20"/>
          <w:szCs w:val="20"/>
          <w:rtl/>
        </w:rPr>
        <w:t xml:space="preserve"> [</w:t>
      </w:r>
      <w:proofErr w:type="spellStart"/>
      <w:r>
        <w:rPr>
          <w:rFonts w:hint="cs"/>
          <w:sz w:val="20"/>
          <w:szCs w:val="20"/>
          <w:rtl/>
        </w:rPr>
        <w:t>ובפמ"ג</w:t>
      </w:r>
      <w:proofErr w:type="spellEnd"/>
      <w:r>
        <w:rPr>
          <w:rFonts w:hint="cs"/>
          <w:sz w:val="20"/>
          <w:szCs w:val="20"/>
          <w:rtl/>
        </w:rPr>
        <w:t xml:space="preserve"> כתב שם שכיון שלא יכול לעשות ציצית אין בזה לא תאכילום </w:t>
      </w:r>
      <w:proofErr w:type="spellStart"/>
      <w:r>
        <w:rPr>
          <w:rFonts w:hint="cs"/>
          <w:sz w:val="20"/>
          <w:szCs w:val="20"/>
          <w:rtl/>
        </w:rPr>
        <w:t>וצ"ב</w:t>
      </w:r>
      <w:proofErr w:type="spellEnd"/>
      <w:r>
        <w:rPr>
          <w:rFonts w:hint="cs"/>
          <w:sz w:val="20"/>
          <w:szCs w:val="20"/>
          <w:rtl/>
        </w:rPr>
        <w:t xml:space="preserve"> </w:t>
      </w:r>
      <w:proofErr w:type="spellStart"/>
      <w:r>
        <w:rPr>
          <w:rFonts w:hint="cs"/>
          <w:sz w:val="20"/>
          <w:szCs w:val="20"/>
          <w:rtl/>
        </w:rPr>
        <w:t>הסברא</w:t>
      </w:r>
      <w:proofErr w:type="spellEnd"/>
      <w:r>
        <w:rPr>
          <w:rFonts w:hint="cs"/>
          <w:sz w:val="20"/>
          <w:szCs w:val="20"/>
          <w:rtl/>
        </w:rPr>
        <w:t xml:space="preserve"> בזה הרי האב יכול לעשות לו הציצית ולמ"ב שיש בזה דין מצות צריכות כונה יש לדון שקטן לא יכול </w:t>
      </w:r>
      <w:proofErr w:type="spellStart"/>
      <w:r>
        <w:rPr>
          <w:rFonts w:hint="cs"/>
          <w:sz w:val="20"/>
          <w:szCs w:val="20"/>
          <w:rtl/>
        </w:rPr>
        <w:t>לכוין</w:t>
      </w:r>
      <w:proofErr w:type="spellEnd"/>
      <w:r>
        <w:rPr>
          <w:rFonts w:hint="cs"/>
          <w:sz w:val="20"/>
          <w:szCs w:val="20"/>
          <w:rtl/>
        </w:rPr>
        <w:t xml:space="preserve"> וממילא יש כאן תמיד ההיתר של </w:t>
      </w:r>
      <w:r>
        <w:rPr>
          <w:rFonts w:hint="cs"/>
          <w:sz w:val="20"/>
          <w:szCs w:val="20"/>
          <w:rtl/>
        </w:rPr>
        <w:t xml:space="preserve">המרדכי ויתכן שבדבר שאין לו אפשרות לקים בזה ודאי אין לא תאכילום ובאמרי בינה שבת סימן ח' כתב שבעשה זה רק דרבנן וזה דלא </w:t>
      </w:r>
      <w:proofErr w:type="spellStart"/>
      <w:r>
        <w:rPr>
          <w:rFonts w:hint="cs"/>
          <w:sz w:val="20"/>
          <w:szCs w:val="20"/>
          <w:rtl/>
        </w:rPr>
        <w:t>כר"ן</w:t>
      </w:r>
      <w:proofErr w:type="spellEnd"/>
      <w:r>
        <w:rPr>
          <w:rFonts w:hint="cs"/>
          <w:sz w:val="20"/>
          <w:szCs w:val="20"/>
          <w:rtl/>
        </w:rPr>
        <w:t xml:space="preserve"> לגבי יוה"כ]</w:t>
      </w:r>
      <w:r w:rsidR="0015704C">
        <w:rPr>
          <w:rFonts w:hint="cs"/>
          <w:sz w:val="20"/>
          <w:szCs w:val="20"/>
          <w:rtl/>
        </w:rPr>
        <w:t xml:space="preserve"> </w:t>
      </w:r>
    </w:p>
    <w:p w14:paraId="65C6C900" w14:textId="0F240A2C" w:rsidR="00DE72CD" w:rsidRDefault="00DE72CD" w:rsidP="00DE72CD">
      <w:pPr>
        <w:pStyle w:val="3"/>
        <w:rPr>
          <w:rtl/>
        </w:rPr>
      </w:pPr>
      <w:r>
        <w:rPr>
          <w:rFonts w:hint="cs"/>
          <w:rtl/>
        </w:rPr>
        <w:t>האם סברת המרדכי שמי שאנוס להטיל ציצית מותר ללבוש הבגד זה גם בסוכה</w:t>
      </w:r>
    </w:p>
    <w:p w14:paraId="2907D26C" w14:textId="670020A0" w:rsidR="00A5334C" w:rsidRDefault="00DE72CD" w:rsidP="004F2E51">
      <w:pPr>
        <w:spacing w:line="276" w:lineRule="auto"/>
        <w:jc w:val="both"/>
        <w:rPr>
          <w:sz w:val="20"/>
          <w:szCs w:val="20"/>
          <w:rtl/>
        </w:rPr>
      </w:pPr>
      <w:r>
        <w:rPr>
          <w:rFonts w:hint="cs"/>
          <w:sz w:val="20"/>
          <w:szCs w:val="20"/>
          <w:rtl/>
        </w:rPr>
        <w:t xml:space="preserve">ג] </w:t>
      </w:r>
      <w:r w:rsidR="00187552">
        <w:rPr>
          <w:rFonts w:hint="cs"/>
          <w:sz w:val="20"/>
          <w:szCs w:val="20"/>
          <w:rtl/>
        </w:rPr>
        <w:t xml:space="preserve">והנה עיין ב"י סימן י"ג שהביא לדון לגבי מי שנקרע הציצית שלו בשבת האם יש איסור </w:t>
      </w:r>
      <w:proofErr w:type="spellStart"/>
      <w:r w:rsidR="00187552">
        <w:rPr>
          <w:rFonts w:hint="cs"/>
          <w:sz w:val="20"/>
          <w:szCs w:val="20"/>
          <w:rtl/>
        </w:rPr>
        <w:t>דאוריתא</w:t>
      </w:r>
      <w:proofErr w:type="spellEnd"/>
      <w:r w:rsidR="00187552">
        <w:rPr>
          <w:rFonts w:hint="cs"/>
          <w:sz w:val="20"/>
          <w:szCs w:val="20"/>
          <w:rtl/>
        </w:rPr>
        <w:t xml:space="preserve"> ללבוש הבגד ללא ציצית </w:t>
      </w:r>
      <w:proofErr w:type="spellStart"/>
      <w:r w:rsidR="00187552">
        <w:rPr>
          <w:rFonts w:hint="cs"/>
          <w:sz w:val="20"/>
          <w:szCs w:val="20"/>
          <w:rtl/>
        </w:rPr>
        <w:t>דדעת</w:t>
      </w:r>
      <w:proofErr w:type="spellEnd"/>
      <w:r w:rsidR="00187552">
        <w:rPr>
          <w:rFonts w:hint="cs"/>
          <w:sz w:val="20"/>
          <w:szCs w:val="20"/>
          <w:rtl/>
        </w:rPr>
        <w:t xml:space="preserve"> הר' שלמה שיש בזה ביטול מצות עשה אמנם דעת </w:t>
      </w:r>
      <w:proofErr w:type="spellStart"/>
      <w:r w:rsidR="00187552">
        <w:rPr>
          <w:rFonts w:hint="cs"/>
          <w:sz w:val="20"/>
          <w:szCs w:val="20"/>
          <w:rtl/>
        </w:rPr>
        <w:t>הר"י</w:t>
      </w:r>
      <w:proofErr w:type="spellEnd"/>
      <w:r w:rsidR="00187552">
        <w:rPr>
          <w:rFonts w:hint="cs"/>
          <w:sz w:val="20"/>
          <w:szCs w:val="20"/>
          <w:rtl/>
        </w:rPr>
        <w:t xml:space="preserve"> שכיון שהוא אנוס ולא יכול להטיל ציצית ממילא אין איסור ללבוש הבגד ללא ציצית </w:t>
      </w:r>
      <w:proofErr w:type="spellStart"/>
      <w:r w:rsidR="00187552">
        <w:rPr>
          <w:rFonts w:hint="cs"/>
          <w:sz w:val="20"/>
          <w:szCs w:val="20"/>
          <w:rtl/>
        </w:rPr>
        <w:t>דהינו</w:t>
      </w:r>
      <w:proofErr w:type="spellEnd"/>
      <w:r w:rsidR="00187552">
        <w:rPr>
          <w:rFonts w:hint="cs"/>
          <w:sz w:val="20"/>
          <w:szCs w:val="20"/>
          <w:rtl/>
        </w:rPr>
        <w:t xml:space="preserve"> </w:t>
      </w:r>
      <w:proofErr w:type="spellStart"/>
      <w:r w:rsidR="00187552">
        <w:rPr>
          <w:rFonts w:hint="cs"/>
          <w:sz w:val="20"/>
          <w:szCs w:val="20"/>
          <w:rtl/>
        </w:rPr>
        <w:t>שס"ל</w:t>
      </w:r>
      <w:proofErr w:type="spellEnd"/>
      <w:r w:rsidR="00187552">
        <w:rPr>
          <w:rFonts w:hint="cs"/>
          <w:sz w:val="20"/>
          <w:szCs w:val="20"/>
          <w:rtl/>
        </w:rPr>
        <w:t xml:space="preserve"> שאין איסור להכניס את עצמו למצב שחייב </w:t>
      </w:r>
      <w:proofErr w:type="spellStart"/>
      <w:r w:rsidR="00187552">
        <w:rPr>
          <w:rFonts w:hint="cs"/>
          <w:sz w:val="20"/>
          <w:szCs w:val="20"/>
          <w:rtl/>
        </w:rPr>
        <w:t>במצוה</w:t>
      </w:r>
      <w:proofErr w:type="spellEnd"/>
      <w:r w:rsidR="00187552">
        <w:rPr>
          <w:rFonts w:hint="cs"/>
          <w:sz w:val="20"/>
          <w:szCs w:val="20"/>
          <w:rtl/>
        </w:rPr>
        <w:t xml:space="preserve"> ולא מקימה שכיון שהוא אנוס על מה שלא מקים ואין בזה שום איסור ממילא אין ל</w:t>
      </w:r>
      <w:r>
        <w:rPr>
          <w:rFonts w:hint="cs"/>
          <w:sz w:val="20"/>
          <w:szCs w:val="20"/>
          <w:rtl/>
        </w:rPr>
        <w:t>ת</w:t>
      </w:r>
      <w:r w:rsidR="00187552">
        <w:rPr>
          <w:rFonts w:hint="cs"/>
          <w:sz w:val="20"/>
          <w:szCs w:val="20"/>
          <w:rtl/>
        </w:rPr>
        <w:t xml:space="preserve">ורה ענין של יהיה חייב ולא יקים כל שלא יכול לקיים אמנם דעת </w:t>
      </w:r>
      <w:proofErr w:type="spellStart"/>
      <w:r w:rsidR="00187552">
        <w:rPr>
          <w:rFonts w:hint="cs"/>
          <w:sz w:val="20"/>
          <w:szCs w:val="20"/>
          <w:rtl/>
        </w:rPr>
        <w:t>הר"ש</w:t>
      </w:r>
      <w:proofErr w:type="spellEnd"/>
      <w:r w:rsidR="00187552">
        <w:rPr>
          <w:rFonts w:hint="cs"/>
          <w:sz w:val="20"/>
          <w:szCs w:val="20"/>
          <w:rtl/>
        </w:rPr>
        <w:t xml:space="preserve"> שבכלל חיוב התורה לקים מצוה מונח גם שלא יהיה חייב ולא יקי</w:t>
      </w:r>
      <w:r>
        <w:rPr>
          <w:rFonts w:hint="cs"/>
          <w:sz w:val="20"/>
          <w:szCs w:val="20"/>
          <w:rtl/>
        </w:rPr>
        <w:t>י</w:t>
      </w:r>
      <w:r w:rsidR="00187552">
        <w:rPr>
          <w:rFonts w:hint="cs"/>
          <w:sz w:val="20"/>
          <w:szCs w:val="20"/>
          <w:rtl/>
        </w:rPr>
        <w:t xml:space="preserve">ם והנה יש לדון האם </w:t>
      </w:r>
      <w:proofErr w:type="spellStart"/>
      <w:r w:rsidR="00187552">
        <w:rPr>
          <w:rFonts w:hint="cs"/>
          <w:sz w:val="20"/>
          <w:szCs w:val="20"/>
          <w:rtl/>
        </w:rPr>
        <w:t>סברא</w:t>
      </w:r>
      <w:proofErr w:type="spellEnd"/>
      <w:r w:rsidR="00187552">
        <w:rPr>
          <w:rFonts w:hint="cs"/>
          <w:sz w:val="20"/>
          <w:szCs w:val="20"/>
          <w:rtl/>
        </w:rPr>
        <w:t xml:space="preserve"> זו </w:t>
      </w:r>
      <w:proofErr w:type="spellStart"/>
      <w:r w:rsidR="00187552">
        <w:rPr>
          <w:rFonts w:hint="cs"/>
          <w:sz w:val="20"/>
          <w:szCs w:val="20"/>
          <w:rtl/>
        </w:rPr>
        <w:t>שיכת</w:t>
      </w:r>
      <w:proofErr w:type="spellEnd"/>
      <w:r w:rsidR="00187552">
        <w:rPr>
          <w:rFonts w:hint="cs"/>
          <w:sz w:val="20"/>
          <w:szCs w:val="20"/>
          <w:rtl/>
        </w:rPr>
        <w:t xml:space="preserve"> גם לגבי סוכה כגון אדם שאין לו סוכה ואין לו אפשרות לקים מצות סוכה </w:t>
      </w:r>
      <w:r w:rsidR="00A5334C">
        <w:rPr>
          <w:rFonts w:hint="cs"/>
          <w:sz w:val="20"/>
          <w:szCs w:val="20"/>
          <w:rtl/>
        </w:rPr>
        <w:t xml:space="preserve">האם </w:t>
      </w:r>
      <w:proofErr w:type="spellStart"/>
      <w:r w:rsidR="00A5334C">
        <w:rPr>
          <w:rFonts w:hint="cs"/>
          <w:sz w:val="20"/>
          <w:szCs w:val="20"/>
          <w:rtl/>
        </w:rPr>
        <w:t>נימא</w:t>
      </w:r>
      <w:proofErr w:type="spellEnd"/>
      <w:r w:rsidR="00A5334C">
        <w:rPr>
          <w:rFonts w:hint="cs"/>
          <w:sz w:val="20"/>
          <w:szCs w:val="20"/>
          <w:rtl/>
        </w:rPr>
        <w:t xml:space="preserve"> שיכול לאכל חוץ לסוכה כיון שבין כה לא אוכל בסוכה או שכאן זה גרע ובפשוטו כיון שלא מצאנו בתורה איסור עשה לאכול מחוץ לסוכה אלא רק קיום מצות עשה א"כ זה כמו ציצית ואין בזה </w:t>
      </w:r>
      <w:proofErr w:type="spellStart"/>
      <w:r w:rsidR="00A5334C">
        <w:rPr>
          <w:rFonts w:hint="cs"/>
          <w:sz w:val="20"/>
          <w:szCs w:val="20"/>
          <w:rtl/>
        </w:rPr>
        <w:t>סברא</w:t>
      </w:r>
      <w:proofErr w:type="spellEnd"/>
      <w:r w:rsidR="00A5334C">
        <w:rPr>
          <w:rFonts w:hint="cs"/>
          <w:sz w:val="20"/>
          <w:szCs w:val="20"/>
          <w:rtl/>
        </w:rPr>
        <w:t xml:space="preserve"> לחלק</w:t>
      </w:r>
      <w:r>
        <w:rPr>
          <w:rFonts w:hint="cs"/>
          <w:sz w:val="20"/>
          <w:szCs w:val="20"/>
          <w:rtl/>
        </w:rPr>
        <w:t xml:space="preserve"> [והנה הרבה פעמים יש לדון מצד תשבו כעין תדורו]</w:t>
      </w:r>
      <w:r w:rsidR="006431E0">
        <w:rPr>
          <w:rFonts w:hint="cs"/>
          <w:sz w:val="20"/>
          <w:szCs w:val="20"/>
          <w:rtl/>
        </w:rPr>
        <w:t xml:space="preserve"> ועיין אבני נזר סימן תפ"א דברים מחודשים</w:t>
      </w:r>
      <w:r w:rsidR="00A5334C">
        <w:rPr>
          <w:rFonts w:hint="cs"/>
          <w:sz w:val="20"/>
          <w:szCs w:val="20"/>
          <w:rtl/>
        </w:rPr>
        <w:t xml:space="preserve"> </w:t>
      </w:r>
    </w:p>
    <w:p w14:paraId="2CE6D3AA" w14:textId="10894FC6" w:rsidR="009865EE" w:rsidRDefault="00A5334C" w:rsidP="004F2E51">
      <w:pPr>
        <w:spacing w:line="276" w:lineRule="auto"/>
        <w:jc w:val="both"/>
        <w:rPr>
          <w:sz w:val="20"/>
          <w:szCs w:val="20"/>
          <w:rtl/>
        </w:rPr>
      </w:pPr>
      <w:r>
        <w:rPr>
          <w:rFonts w:hint="cs"/>
          <w:sz w:val="20"/>
          <w:szCs w:val="20"/>
          <w:rtl/>
        </w:rPr>
        <w:t xml:space="preserve">והנה מבואר בגמ' יבמות צ: דיש </w:t>
      </w:r>
      <w:proofErr w:type="spellStart"/>
      <w:r>
        <w:rPr>
          <w:rFonts w:hint="cs"/>
          <w:sz w:val="20"/>
          <w:szCs w:val="20"/>
          <w:rtl/>
        </w:rPr>
        <w:t>כח</w:t>
      </w:r>
      <w:proofErr w:type="spellEnd"/>
      <w:r>
        <w:rPr>
          <w:rFonts w:hint="cs"/>
          <w:sz w:val="20"/>
          <w:szCs w:val="20"/>
          <w:rtl/>
        </w:rPr>
        <w:t xml:space="preserve"> ביד חכמים לעקור מצות עשה בשב ואל תעשה ואחד הדוגמאות </w:t>
      </w:r>
      <w:proofErr w:type="spellStart"/>
      <w:r>
        <w:rPr>
          <w:rFonts w:hint="cs"/>
          <w:sz w:val="20"/>
          <w:szCs w:val="20"/>
          <w:rtl/>
        </w:rPr>
        <w:t>שהגמ</w:t>
      </w:r>
      <w:proofErr w:type="spellEnd"/>
      <w:r>
        <w:rPr>
          <w:rFonts w:hint="cs"/>
          <w:sz w:val="20"/>
          <w:szCs w:val="20"/>
          <w:rtl/>
        </w:rPr>
        <w:t xml:space="preserve">' מביאה זה סדין בציצית </w:t>
      </w:r>
      <w:proofErr w:type="spellStart"/>
      <w:r>
        <w:rPr>
          <w:rFonts w:hint="cs"/>
          <w:sz w:val="20"/>
          <w:szCs w:val="20"/>
          <w:rtl/>
        </w:rPr>
        <w:t>דהינו</w:t>
      </w:r>
      <w:proofErr w:type="spellEnd"/>
      <w:r>
        <w:rPr>
          <w:rFonts w:hint="cs"/>
          <w:sz w:val="20"/>
          <w:szCs w:val="20"/>
          <w:rtl/>
        </w:rPr>
        <w:t xml:space="preserve"> שבגד פשתן </w:t>
      </w:r>
      <w:proofErr w:type="spellStart"/>
      <w:r>
        <w:rPr>
          <w:rFonts w:hint="cs"/>
          <w:sz w:val="20"/>
          <w:szCs w:val="20"/>
          <w:rtl/>
        </w:rPr>
        <w:t>מדאוריתא</w:t>
      </w:r>
      <w:proofErr w:type="spellEnd"/>
      <w:r>
        <w:rPr>
          <w:rFonts w:hint="cs"/>
          <w:sz w:val="20"/>
          <w:szCs w:val="20"/>
          <w:rtl/>
        </w:rPr>
        <w:t xml:space="preserve"> זה חייב בתכלת ולבן ורבנן אסור להטיל בו תכלת ויש ראשונים שאסרו להטיל בו ציצית אפילו לבן והקשו </w:t>
      </w:r>
      <w:proofErr w:type="spellStart"/>
      <w:r>
        <w:rPr>
          <w:rFonts w:hint="cs"/>
          <w:sz w:val="20"/>
          <w:szCs w:val="20"/>
          <w:rtl/>
        </w:rPr>
        <w:t>התוס</w:t>
      </w:r>
      <w:proofErr w:type="spellEnd"/>
      <w:r>
        <w:rPr>
          <w:rFonts w:hint="cs"/>
          <w:sz w:val="20"/>
          <w:szCs w:val="20"/>
          <w:rtl/>
        </w:rPr>
        <w:t>' שם שזה קום ועשה דהרי לובש הבגד ללא ציצית ותירצו שהחיוב חל רק לאחר</w:t>
      </w:r>
      <w:r w:rsidR="009865EE">
        <w:rPr>
          <w:rFonts w:hint="cs"/>
          <w:sz w:val="20"/>
          <w:szCs w:val="20"/>
          <w:rtl/>
        </w:rPr>
        <w:t xml:space="preserve"> שלבש הבגד ועין שאגת אריה סימן ל"ב שכתב שכל </w:t>
      </w:r>
      <w:proofErr w:type="spellStart"/>
      <w:r w:rsidR="009865EE">
        <w:rPr>
          <w:rFonts w:hint="cs"/>
          <w:sz w:val="20"/>
          <w:szCs w:val="20"/>
          <w:rtl/>
        </w:rPr>
        <w:t>קושיתם</w:t>
      </w:r>
      <w:proofErr w:type="spellEnd"/>
      <w:r w:rsidR="009865EE">
        <w:rPr>
          <w:rFonts w:hint="cs"/>
          <w:sz w:val="20"/>
          <w:szCs w:val="20"/>
          <w:rtl/>
        </w:rPr>
        <w:t xml:space="preserve"> כשיטת </w:t>
      </w:r>
      <w:proofErr w:type="spellStart"/>
      <w:r w:rsidR="009865EE">
        <w:rPr>
          <w:rFonts w:hint="cs"/>
          <w:sz w:val="20"/>
          <w:szCs w:val="20"/>
          <w:rtl/>
        </w:rPr>
        <w:t>הר"ש</w:t>
      </w:r>
      <w:proofErr w:type="spellEnd"/>
      <w:r w:rsidR="009865EE">
        <w:rPr>
          <w:rFonts w:hint="cs"/>
          <w:sz w:val="20"/>
          <w:szCs w:val="20"/>
          <w:rtl/>
        </w:rPr>
        <w:t xml:space="preserve"> שיש איסור ללבוש בגד ללא ציצית אבל למרדכי שכל שלא יכול להטיל ציצית מותר ללבוש הבגד מצד שאין כזה איסור אלא כל דינו שלא מקים </w:t>
      </w:r>
      <w:proofErr w:type="spellStart"/>
      <w:r w:rsidR="009865EE">
        <w:rPr>
          <w:rFonts w:hint="cs"/>
          <w:sz w:val="20"/>
          <w:szCs w:val="20"/>
          <w:rtl/>
        </w:rPr>
        <w:t>המצוה</w:t>
      </w:r>
      <w:proofErr w:type="spellEnd"/>
      <w:r w:rsidR="009865EE">
        <w:rPr>
          <w:rFonts w:hint="cs"/>
          <w:sz w:val="20"/>
          <w:szCs w:val="20"/>
          <w:rtl/>
        </w:rPr>
        <w:t xml:space="preserve"> א"כ ודאי </w:t>
      </w:r>
      <w:proofErr w:type="spellStart"/>
      <w:r w:rsidR="009865EE">
        <w:rPr>
          <w:rFonts w:hint="cs"/>
          <w:sz w:val="20"/>
          <w:szCs w:val="20"/>
          <w:rtl/>
        </w:rPr>
        <w:t>חשיב</w:t>
      </w:r>
      <w:proofErr w:type="spellEnd"/>
      <w:r w:rsidR="009865EE">
        <w:rPr>
          <w:rFonts w:hint="cs"/>
          <w:sz w:val="20"/>
          <w:szCs w:val="20"/>
          <w:rtl/>
        </w:rPr>
        <w:t xml:space="preserve"> שב ואל תעשה וכן נקטו הקרן אורה שם </w:t>
      </w:r>
      <w:proofErr w:type="spellStart"/>
      <w:r w:rsidR="009865EE">
        <w:rPr>
          <w:rFonts w:hint="cs"/>
          <w:sz w:val="20"/>
          <w:szCs w:val="20"/>
          <w:rtl/>
        </w:rPr>
        <w:t>ובא"ר</w:t>
      </w:r>
      <w:proofErr w:type="spellEnd"/>
      <w:r w:rsidR="009865EE">
        <w:rPr>
          <w:rFonts w:hint="cs"/>
          <w:sz w:val="20"/>
          <w:szCs w:val="20"/>
          <w:rtl/>
        </w:rPr>
        <w:t xml:space="preserve"> סימן י"ג </w:t>
      </w:r>
      <w:proofErr w:type="spellStart"/>
      <w:r w:rsidR="009865EE">
        <w:rPr>
          <w:rFonts w:hint="cs"/>
          <w:sz w:val="20"/>
          <w:szCs w:val="20"/>
          <w:rtl/>
        </w:rPr>
        <w:t>והשאג"א</w:t>
      </w:r>
      <w:proofErr w:type="spellEnd"/>
      <w:r w:rsidR="009865EE">
        <w:rPr>
          <w:rFonts w:hint="cs"/>
          <w:sz w:val="20"/>
          <w:szCs w:val="20"/>
          <w:rtl/>
        </w:rPr>
        <w:t xml:space="preserve"> תמה שדברי </w:t>
      </w:r>
      <w:proofErr w:type="spellStart"/>
      <w:r w:rsidR="009865EE">
        <w:rPr>
          <w:rFonts w:hint="cs"/>
          <w:sz w:val="20"/>
          <w:szCs w:val="20"/>
          <w:rtl/>
        </w:rPr>
        <w:t>התוס</w:t>
      </w:r>
      <w:proofErr w:type="spellEnd"/>
      <w:r w:rsidR="009865EE">
        <w:rPr>
          <w:rFonts w:hint="cs"/>
          <w:sz w:val="20"/>
          <w:szCs w:val="20"/>
          <w:rtl/>
        </w:rPr>
        <w:t xml:space="preserve">' בשם ר"י וא"כ הוא סותר דברי עצמו אמנם צ"ב </w:t>
      </w:r>
      <w:proofErr w:type="spellStart"/>
      <w:r w:rsidR="009865EE">
        <w:rPr>
          <w:rFonts w:hint="cs"/>
          <w:sz w:val="20"/>
          <w:szCs w:val="20"/>
          <w:rtl/>
        </w:rPr>
        <w:t>דבתוס"ר</w:t>
      </w:r>
      <w:proofErr w:type="spellEnd"/>
      <w:r w:rsidR="009865EE">
        <w:rPr>
          <w:rFonts w:hint="cs"/>
          <w:sz w:val="20"/>
          <w:szCs w:val="20"/>
          <w:rtl/>
        </w:rPr>
        <w:t xml:space="preserve"> שם לאחר שכתב שהח</w:t>
      </w:r>
      <w:r w:rsidR="00DE72CD">
        <w:rPr>
          <w:rFonts w:hint="cs"/>
          <w:sz w:val="20"/>
          <w:szCs w:val="20"/>
          <w:rtl/>
        </w:rPr>
        <w:t>י</w:t>
      </w:r>
      <w:r w:rsidR="009865EE">
        <w:rPr>
          <w:rFonts w:hint="cs"/>
          <w:sz w:val="20"/>
          <w:szCs w:val="20"/>
          <w:rtl/>
        </w:rPr>
        <w:t xml:space="preserve">וב חל רק לאחר העטיפה כתב שמכאן למד ר"י שאם אדם נקרע הציצית שלו בשבת מותר ללבוש הבגד והנה אם </w:t>
      </w:r>
      <w:proofErr w:type="spellStart"/>
      <w:r w:rsidR="009865EE">
        <w:rPr>
          <w:rFonts w:hint="cs"/>
          <w:sz w:val="20"/>
          <w:szCs w:val="20"/>
          <w:rtl/>
        </w:rPr>
        <w:t>נימא</w:t>
      </w:r>
      <w:proofErr w:type="spellEnd"/>
      <w:r w:rsidR="009865EE">
        <w:rPr>
          <w:rFonts w:hint="cs"/>
          <w:sz w:val="20"/>
          <w:szCs w:val="20"/>
          <w:rtl/>
        </w:rPr>
        <w:t xml:space="preserve"> </w:t>
      </w:r>
      <w:proofErr w:type="spellStart"/>
      <w:r w:rsidR="009865EE">
        <w:rPr>
          <w:rFonts w:hint="cs"/>
          <w:sz w:val="20"/>
          <w:szCs w:val="20"/>
          <w:rtl/>
        </w:rPr>
        <w:t>שתוס</w:t>
      </w:r>
      <w:proofErr w:type="spellEnd"/>
      <w:r w:rsidR="009865EE">
        <w:rPr>
          <w:rFonts w:hint="cs"/>
          <w:sz w:val="20"/>
          <w:szCs w:val="20"/>
          <w:rtl/>
        </w:rPr>
        <w:t xml:space="preserve">' נקטו כסברת </w:t>
      </w:r>
      <w:proofErr w:type="spellStart"/>
      <w:r w:rsidR="009865EE">
        <w:rPr>
          <w:rFonts w:hint="cs"/>
          <w:sz w:val="20"/>
          <w:szCs w:val="20"/>
          <w:rtl/>
        </w:rPr>
        <w:t>הר"ש</w:t>
      </w:r>
      <w:proofErr w:type="spellEnd"/>
      <w:r w:rsidR="009865EE">
        <w:rPr>
          <w:rFonts w:hint="cs"/>
          <w:sz w:val="20"/>
          <w:szCs w:val="20"/>
          <w:rtl/>
        </w:rPr>
        <w:t xml:space="preserve"> שיש איסור בלבישת הבגד ללא ציצית א"כ גם אם זה חל רגע אחרי הלבישה </w:t>
      </w:r>
      <w:proofErr w:type="spellStart"/>
      <w:r w:rsidR="009865EE">
        <w:rPr>
          <w:rFonts w:hint="cs"/>
          <w:sz w:val="20"/>
          <w:szCs w:val="20"/>
          <w:rtl/>
        </w:rPr>
        <w:t>והוי</w:t>
      </w:r>
      <w:proofErr w:type="spellEnd"/>
      <w:r w:rsidR="009865EE">
        <w:rPr>
          <w:rFonts w:hint="cs"/>
          <w:sz w:val="20"/>
          <w:szCs w:val="20"/>
          <w:rtl/>
        </w:rPr>
        <w:t xml:space="preserve"> ביטול ללא מעשה אבל מה יתיר לו לעבור איסור ללא מעשה עוד צ"ב </w:t>
      </w:r>
      <w:proofErr w:type="spellStart"/>
      <w:r w:rsidR="009865EE">
        <w:rPr>
          <w:rFonts w:hint="cs"/>
          <w:sz w:val="20"/>
          <w:szCs w:val="20"/>
          <w:rtl/>
        </w:rPr>
        <w:t>דבמרדכי</w:t>
      </w:r>
      <w:proofErr w:type="spellEnd"/>
      <w:r w:rsidR="009865EE">
        <w:rPr>
          <w:rFonts w:hint="cs"/>
          <w:sz w:val="20"/>
          <w:szCs w:val="20"/>
          <w:rtl/>
        </w:rPr>
        <w:t xml:space="preserve"> שהביא את ר"י שחלק על </w:t>
      </w:r>
      <w:proofErr w:type="spellStart"/>
      <w:r w:rsidR="009865EE">
        <w:rPr>
          <w:rFonts w:hint="cs"/>
          <w:sz w:val="20"/>
          <w:szCs w:val="20"/>
          <w:rtl/>
        </w:rPr>
        <w:t>ר"ש</w:t>
      </w:r>
      <w:proofErr w:type="spellEnd"/>
      <w:r w:rsidR="009865EE">
        <w:rPr>
          <w:rFonts w:hint="cs"/>
          <w:sz w:val="20"/>
          <w:szCs w:val="20"/>
          <w:rtl/>
        </w:rPr>
        <w:t xml:space="preserve"> הוסיף שהרי ודאי מותר לגור בבית שאין מזוזה ומשמע שבזה גם </w:t>
      </w:r>
      <w:proofErr w:type="spellStart"/>
      <w:r w:rsidR="009865EE">
        <w:rPr>
          <w:rFonts w:hint="cs"/>
          <w:sz w:val="20"/>
          <w:szCs w:val="20"/>
          <w:rtl/>
        </w:rPr>
        <w:t>הר"ש</w:t>
      </w:r>
      <w:proofErr w:type="spellEnd"/>
      <w:r w:rsidR="009865EE">
        <w:rPr>
          <w:rFonts w:hint="cs"/>
          <w:sz w:val="20"/>
          <w:szCs w:val="20"/>
          <w:rtl/>
        </w:rPr>
        <w:t xml:space="preserve"> מודה </w:t>
      </w:r>
      <w:proofErr w:type="spellStart"/>
      <w:r w:rsidR="009865EE">
        <w:rPr>
          <w:rFonts w:hint="cs"/>
          <w:sz w:val="20"/>
          <w:szCs w:val="20"/>
          <w:rtl/>
        </w:rPr>
        <w:t>וצ"ב</w:t>
      </w:r>
      <w:proofErr w:type="spellEnd"/>
      <w:r w:rsidR="009865EE">
        <w:rPr>
          <w:rFonts w:hint="cs"/>
          <w:sz w:val="20"/>
          <w:szCs w:val="20"/>
          <w:rtl/>
        </w:rPr>
        <w:t xml:space="preserve"> מה שונה מצות ציצית שבזה חידש </w:t>
      </w:r>
      <w:proofErr w:type="spellStart"/>
      <w:r w:rsidR="009865EE">
        <w:rPr>
          <w:rFonts w:hint="cs"/>
          <w:sz w:val="20"/>
          <w:szCs w:val="20"/>
          <w:rtl/>
        </w:rPr>
        <w:t>הר"ש</w:t>
      </w:r>
      <w:proofErr w:type="spellEnd"/>
      <w:r w:rsidR="009865EE">
        <w:rPr>
          <w:rFonts w:hint="cs"/>
          <w:sz w:val="20"/>
          <w:szCs w:val="20"/>
          <w:rtl/>
        </w:rPr>
        <w:t xml:space="preserve"> שיש איסור </w:t>
      </w:r>
      <w:proofErr w:type="spellStart"/>
      <w:r w:rsidR="009865EE">
        <w:rPr>
          <w:rFonts w:hint="cs"/>
          <w:sz w:val="20"/>
          <w:szCs w:val="20"/>
          <w:rtl/>
        </w:rPr>
        <w:t>ללובשו</w:t>
      </w:r>
      <w:proofErr w:type="spellEnd"/>
      <w:r w:rsidR="009865EE">
        <w:rPr>
          <w:rFonts w:hint="cs"/>
          <w:sz w:val="20"/>
          <w:szCs w:val="20"/>
          <w:rtl/>
        </w:rPr>
        <w:t xml:space="preserve"> ללא ציצית ובין מצות מזוזה </w:t>
      </w:r>
      <w:proofErr w:type="spellStart"/>
      <w:r w:rsidR="009865EE">
        <w:rPr>
          <w:rFonts w:hint="cs"/>
          <w:sz w:val="20"/>
          <w:szCs w:val="20"/>
          <w:rtl/>
        </w:rPr>
        <w:t>דשם</w:t>
      </w:r>
      <w:proofErr w:type="spellEnd"/>
      <w:r w:rsidR="009865EE">
        <w:rPr>
          <w:rFonts w:hint="cs"/>
          <w:sz w:val="20"/>
          <w:szCs w:val="20"/>
          <w:rtl/>
        </w:rPr>
        <w:t xml:space="preserve"> מודה שכל דינו הוא קיום מצוה וכל שלא יכול לקים </w:t>
      </w:r>
      <w:proofErr w:type="spellStart"/>
      <w:r w:rsidR="009865EE">
        <w:rPr>
          <w:rFonts w:hint="cs"/>
          <w:sz w:val="20"/>
          <w:szCs w:val="20"/>
          <w:rtl/>
        </w:rPr>
        <w:t>המצוה</w:t>
      </w:r>
      <w:proofErr w:type="spellEnd"/>
      <w:r w:rsidR="009865EE">
        <w:rPr>
          <w:rFonts w:hint="cs"/>
          <w:sz w:val="20"/>
          <w:szCs w:val="20"/>
          <w:rtl/>
        </w:rPr>
        <w:t xml:space="preserve"> אין איסור במה שהוא </w:t>
      </w:r>
      <w:proofErr w:type="spellStart"/>
      <w:r w:rsidR="009865EE">
        <w:rPr>
          <w:rFonts w:hint="cs"/>
          <w:sz w:val="20"/>
          <w:szCs w:val="20"/>
          <w:rtl/>
        </w:rPr>
        <w:t>מתחיב</w:t>
      </w:r>
      <w:proofErr w:type="spellEnd"/>
      <w:r w:rsidR="009865EE">
        <w:rPr>
          <w:rFonts w:hint="cs"/>
          <w:sz w:val="20"/>
          <w:szCs w:val="20"/>
          <w:rtl/>
        </w:rPr>
        <w:t xml:space="preserve"> בדבר</w:t>
      </w:r>
      <w:r w:rsidR="006431E0">
        <w:rPr>
          <w:rFonts w:hint="cs"/>
          <w:sz w:val="20"/>
          <w:szCs w:val="20"/>
          <w:rtl/>
        </w:rPr>
        <w:t xml:space="preserve"> [ועיין אבני נזר </w:t>
      </w:r>
      <w:proofErr w:type="spellStart"/>
      <w:r w:rsidR="006431E0">
        <w:rPr>
          <w:rFonts w:hint="cs"/>
          <w:sz w:val="20"/>
          <w:szCs w:val="20"/>
          <w:rtl/>
        </w:rPr>
        <w:t>יור"ד</w:t>
      </w:r>
      <w:proofErr w:type="spellEnd"/>
      <w:r w:rsidR="006431E0">
        <w:rPr>
          <w:rFonts w:hint="cs"/>
          <w:sz w:val="20"/>
          <w:szCs w:val="20"/>
          <w:rtl/>
        </w:rPr>
        <w:t xml:space="preserve"> שפ"א]</w:t>
      </w:r>
      <w:r w:rsidR="009865EE">
        <w:rPr>
          <w:rFonts w:hint="cs"/>
          <w:sz w:val="20"/>
          <w:szCs w:val="20"/>
          <w:rtl/>
        </w:rPr>
        <w:t xml:space="preserve"> </w:t>
      </w:r>
    </w:p>
    <w:p w14:paraId="4EC30969" w14:textId="5CBB9208" w:rsidR="00A44478" w:rsidRDefault="00E466BC" w:rsidP="003E3AF9">
      <w:pPr>
        <w:spacing w:line="276" w:lineRule="auto"/>
        <w:jc w:val="both"/>
        <w:rPr>
          <w:sz w:val="20"/>
          <w:szCs w:val="20"/>
          <w:rtl/>
        </w:rPr>
      </w:pPr>
      <w:r>
        <w:rPr>
          <w:rFonts w:hint="cs"/>
          <w:sz w:val="20"/>
          <w:szCs w:val="20"/>
          <w:rtl/>
        </w:rPr>
        <w:t>ועיין מלבושי יו"ט סימן ל"ד ובח' ר' ראובן סוכה סימן ד'</w:t>
      </w:r>
      <w:r w:rsidR="00CD1987">
        <w:rPr>
          <w:rFonts w:hint="cs"/>
          <w:sz w:val="20"/>
          <w:szCs w:val="20"/>
          <w:rtl/>
        </w:rPr>
        <w:t xml:space="preserve"> </w:t>
      </w:r>
      <w:proofErr w:type="spellStart"/>
      <w:r>
        <w:rPr>
          <w:rFonts w:hint="cs"/>
          <w:sz w:val="20"/>
          <w:szCs w:val="20"/>
          <w:rtl/>
        </w:rPr>
        <w:t>דביאר</w:t>
      </w:r>
      <w:proofErr w:type="spellEnd"/>
      <w:r>
        <w:rPr>
          <w:rFonts w:hint="cs"/>
          <w:sz w:val="20"/>
          <w:szCs w:val="20"/>
          <w:rtl/>
        </w:rPr>
        <w:t xml:space="preserve"> דיש לדון בגדר מצות ציצית האם הכונה שברגע שאדם לובש הבגד חל עליו חיוב של מצוה להטיל בבגד ציצית כמו שיש לאדם חיוב אכילת מצה או שגדר החיוב שרצתה התורה שלבישת בגד ד' כנפות צורתו אם ציצית </w:t>
      </w:r>
      <w:proofErr w:type="spellStart"/>
      <w:r>
        <w:rPr>
          <w:rFonts w:hint="cs"/>
          <w:sz w:val="20"/>
          <w:szCs w:val="20"/>
          <w:rtl/>
        </w:rPr>
        <w:t>ולפ"ז</w:t>
      </w:r>
      <w:proofErr w:type="spellEnd"/>
      <w:r>
        <w:rPr>
          <w:rFonts w:hint="cs"/>
          <w:sz w:val="20"/>
          <w:szCs w:val="20"/>
          <w:rtl/>
        </w:rPr>
        <w:t xml:space="preserve"> כתב שכל מה </w:t>
      </w:r>
      <w:proofErr w:type="spellStart"/>
      <w:r>
        <w:rPr>
          <w:rFonts w:hint="cs"/>
          <w:sz w:val="20"/>
          <w:szCs w:val="20"/>
          <w:rtl/>
        </w:rPr>
        <w:t>ששיך</w:t>
      </w:r>
      <w:proofErr w:type="spellEnd"/>
      <w:r>
        <w:rPr>
          <w:rFonts w:hint="cs"/>
          <w:sz w:val="20"/>
          <w:szCs w:val="20"/>
          <w:rtl/>
        </w:rPr>
        <w:t xml:space="preserve"> לדון שכל שהוא אנוס יכול ללבוש ללא ציצית זה רק אם הגדר שברגע שלובש חל עליו חיוב ממילא כיון שבין כה לא עושה </w:t>
      </w:r>
      <w:proofErr w:type="spellStart"/>
      <w:r>
        <w:rPr>
          <w:rFonts w:hint="cs"/>
          <w:sz w:val="20"/>
          <w:szCs w:val="20"/>
          <w:rtl/>
        </w:rPr>
        <w:t>המצוה</w:t>
      </w:r>
      <w:proofErr w:type="spellEnd"/>
      <w:r>
        <w:rPr>
          <w:rFonts w:hint="cs"/>
          <w:sz w:val="20"/>
          <w:szCs w:val="20"/>
          <w:rtl/>
        </w:rPr>
        <w:t xml:space="preserve"> אין דין שלא להיכנס לחיוב שלא מקימו אבל אם גדר </w:t>
      </w:r>
      <w:proofErr w:type="spellStart"/>
      <w:r>
        <w:rPr>
          <w:rFonts w:hint="cs"/>
          <w:sz w:val="20"/>
          <w:szCs w:val="20"/>
          <w:rtl/>
        </w:rPr>
        <w:t>המצוה</w:t>
      </w:r>
      <w:proofErr w:type="spellEnd"/>
      <w:r>
        <w:rPr>
          <w:rFonts w:hint="cs"/>
          <w:sz w:val="20"/>
          <w:szCs w:val="20"/>
          <w:rtl/>
        </w:rPr>
        <w:t xml:space="preserve"> שלבישת הבגד יהיה אם ציצית </w:t>
      </w:r>
      <w:proofErr w:type="spellStart"/>
      <w:r>
        <w:rPr>
          <w:rFonts w:hint="cs"/>
          <w:sz w:val="20"/>
          <w:szCs w:val="20"/>
          <w:rtl/>
        </w:rPr>
        <w:t>דהינו</w:t>
      </w:r>
      <w:proofErr w:type="spellEnd"/>
      <w:r>
        <w:rPr>
          <w:rFonts w:hint="cs"/>
          <w:sz w:val="20"/>
          <w:szCs w:val="20"/>
          <w:rtl/>
        </w:rPr>
        <w:t xml:space="preserve"> שרצתה התורה שכך יהיה צורת הלבישה ממילא בזה שלובש בגד זה עושה נגד התורה שהיא רצתה שהלבישה תהיה אם ציצית ואם לובש ללא ציצית </w:t>
      </w:r>
      <w:proofErr w:type="spellStart"/>
      <w:r>
        <w:rPr>
          <w:rFonts w:hint="cs"/>
          <w:sz w:val="20"/>
          <w:szCs w:val="20"/>
          <w:rtl/>
        </w:rPr>
        <w:t>משא"כ</w:t>
      </w:r>
      <w:proofErr w:type="spellEnd"/>
      <w:r>
        <w:rPr>
          <w:rFonts w:hint="cs"/>
          <w:sz w:val="20"/>
          <w:szCs w:val="20"/>
          <w:rtl/>
        </w:rPr>
        <w:t xml:space="preserve"> אם לא ילבש אין כאן שום עשיה נגד התורה וכתב שזה יסוד המחלוקת של </w:t>
      </w:r>
      <w:proofErr w:type="spellStart"/>
      <w:r>
        <w:rPr>
          <w:rFonts w:hint="cs"/>
          <w:sz w:val="20"/>
          <w:szCs w:val="20"/>
          <w:rtl/>
        </w:rPr>
        <w:t>הר"ש</w:t>
      </w:r>
      <w:proofErr w:type="spellEnd"/>
      <w:r>
        <w:rPr>
          <w:rFonts w:hint="cs"/>
          <w:sz w:val="20"/>
          <w:szCs w:val="20"/>
          <w:rtl/>
        </w:rPr>
        <w:t xml:space="preserve"> </w:t>
      </w:r>
      <w:proofErr w:type="spellStart"/>
      <w:r>
        <w:rPr>
          <w:rFonts w:hint="cs"/>
          <w:sz w:val="20"/>
          <w:szCs w:val="20"/>
          <w:rtl/>
        </w:rPr>
        <w:t>והר"י</w:t>
      </w:r>
      <w:proofErr w:type="spellEnd"/>
      <w:r>
        <w:rPr>
          <w:rFonts w:hint="cs"/>
          <w:sz w:val="20"/>
          <w:szCs w:val="20"/>
          <w:rtl/>
        </w:rPr>
        <w:t xml:space="preserve"> </w:t>
      </w:r>
      <w:proofErr w:type="spellStart"/>
      <w:r>
        <w:rPr>
          <w:rFonts w:hint="cs"/>
          <w:sz w:val="20"/>
          <w:szCs w:val="20"/>
          <w:rtl/>
        </w:rPr>
        <w:t>ולפ"ז</w:t>
      </w:r>
      <w:proofErr w:type="spellEnd"/>
      <w:r>
        <w:rPr>
          <w:rFonts w:hint="cs"/>
          <w:sz w:val="20"/>
          <w:szCs w:val="20"/>
          <w:rtl/>
        </w:rPr>
        <w:t xml:space="preserve"> א"ש שלגבי מזוזה מבואר במרדכי </w:t>
      </w:r>
      <w:proofErr w:type="spellStart"/>
      <w:r>
        <w:rPr>
          <w:rFonts w:hint="cs"/>
          <w:sz w:val="20"/>
          <w:szCs w:val="20"/>
          <w:rtl/>
        </w:rPr>
        <w:t>שודאי</w:t>
      </w:r>
      <w:proofErr w:type="spellEnd"/>
      <w:r>
        <w:rPr>
          <w:rFonts w:hint="cs"/>
          <w:sz w:val="20"/>
          <w:szCs w:val="20"/>
          <w:rtl/>
        </w:rPr>
        <w:t xml:space="preserve"> שאם הוא אנוס הוא יכול לדור בבית ללא מזוזה </w:t>
      </w:r>
      <w:proofErr w:type="spellStart"/>
      <w:r>
        <w:rPr>
          <w:rFonts w:hint="cs"/>
          <w:sz w:val="20"/>
          <w:szCs w:val="20"/>
          <w:rtl/>
        </w:rPr>
        <w:t>דשם</w:t>
      </w:r>
      <w:proofErr w:type="spellEnd"/>
      <w:r>
        <w:rPr>
          <w:rFonts w:hint="cs"/>
          <w:sz w:val="20"/>
          <w:szCs w:val="20"/>
          <w:rtl/>
        </w:rPr>
        <w:t xml:space="preserve"> ודאי שזה לא צורה בדירה אלא זה הלכה שמי שדר בבית יש עליו חיוב מזוזה ולכן גם </w:t>
      </w:r>
      <w:proofErr w:type="spellStart"/>
      <w:r>
        <w:rPr>
          <w:rFonts w:hint="cs"/>
          <w:sz w:val="20"/>
          <w:szCs w:val="20"/>
          <w:rtl/>
        </w:rPr>
        <w:t>הר"ש</w:t>
      </w:r>
      <w:proofErr w:type="spellEnd"/>
      <w:r>
        <w:rPr>
          <w:rFonts w:hint="cs"/>
          <w:sz w:val="20"/>
          <w:szCs w:val="20"/>
          <w:rtl/>
        </w:rPr>
        <w:t xml:space="preserve"> מודה</w:t>
      </w:r>
      <w:r w:rsidR="009865EE">
        <w:rPr>
          <w:rFonts w:hint="cs"/>
          <w:sz w:val="20"/>
          <w:szCs w:val="20"/>
          <w:rtl/>
        </w:rPr>
        <w:t xml:space="preserve"> </w:t>
      </w:r>
      <w:r>
        <w:rPr>
          <w:rFonts w:hint="cs"/>
          <w:sz w:val="20"/>
          <w:szCs w:val="20"/>
          <w:rtl/>
        </w:rPr>
        <w:t xml:space="preserve">שאין בזה איסור </w:t>
      </w:r>
      <w:proofErr w:type="spellStart"/>
      <w:r>
        <w:rPr>
          <w:rFonts w:hint="cs"/>
          <w:sz w:val="20"/>
          <w:szCs w:val="20"/>
          <w:rtl/>
        </w:rPr>
        <w:t>ולפ"ז</w:t>
      </w:r>
      <w:proofErr w:type="spellEnd"/>
      <w:r>
        <w:rPr>
          <w:rFonts w:hint="cs"/>
          <w:sz w:val="20"/>
          <w:szCs w:val="20"/>
          <w:rtl/>
        </w:rPr>
        <w:t xml:space="preserve"> ביאר את דברי </w:t>
      </w:r>
      <w:proofErr w:type="spellStart"/>
      <w:r>
        <w:rPr>
          <w:rFonts w:hint="cs"/>
          <w:sz w:val="20"/>
          <w:szCs w:val="20"/>
          <w:rtl/>
        </w:rPr>
        <w:t>התוס</w:t>
      </w:r>
      <w:proofErr w:type="spellEnd"/>
      <w:r>
        <w:rPr>
          <w:rFonts w:hint="cs"/>
          <w:sz w:val="20"/>
          <w:szCs w:val="20"/>
          <w:rtl/>
        </w:rPr>
        <w:t xml:space="preserve">' ביבמות </w:t>
      </w:r>
      <w:proofErr w:type="spellStart"/>
      <w:r>
        <w:rPr>
          <w:rFonts w:hint="cs"/>
          <w:sz w:val="20"/>
          <w:szCs w:val="20"/>
          <w:rtl/>
        </w:rPr>
        <w:t>שבקושיתם</w:t>
      </w:r>
      <w:proofErr w:type="spellEnd"/>
      <w:r>
        <w:rPr>
          <w:rFonts w:hint="cs"/>
          <w:sz w:val="20"/>
          <w:szCs w:val="20"/>
          <w:rtl/>
        </w:rPr>
        <w:t xml:space="preserve"> הקשו שזה נחשב קום ועשה </w:t>
      </w:r>
      <w:proofErr w:type="spellStart"/>
      <w:r>
        <w:rPr>
          <w:rFonts w:hint="cs"/>
          <w:sz w:val="20"/>
          <w:szCs w:val="20"/>
          <w:rtl/>
        </w:rPr>
        <w:t>דנקטו</w:t>
      </w:r>
      <w:proofErr w:type="spellEnd"/>
      <w:r>
        <w:rPr>
          <w:rFonts w:hint="cs"/>
          <w:sz w:val="20"/>
          <w:szCs w:val="20"/>
          <w:rtl/>
        </w:rPr>
        <w:t xml:space="preserve"> שזה סדר בלבישה שכך הוא צורת לבישת הבגד ולכן נקטו </w:t>
      </w:r>
      <w:proofErr w:type="spellStart"/>
      <w:r>
        <w:rPr>
          <w:rFonts w:hint="cs"/>
          <w:sz w:val="20"/>
          <w:szCs w:val="20"/>
          <w:rtl/>
        </w:rPr>
        <w:t>שחשיב</w:t>
      </w:r>
      <w:proofErr w:type="spellEnd"/>
      <w:r>
        <w:rPr>
          <w:rFonts w:hint="cs"/>
          <w:sz w:val="20"/>
          <w:szCs w:val="20"/>
          <w:rtl/>
        </w:rPr>
        <w:t xml:space="preserve"> קום ועשה שלובש בגד ללא ציצית שזה נגד התורה ותירצו שהחיוב חל לאחר העטיפה </w:t>
      </w:r>
      <w:proofErr w:type="spellStart"/>
      <w:r>
        <w:rPr>
          <w:rFonts w:hint="cs"/>
          <w:sz w:val="20"/>
          <w:szCs w:val="20"/>
          <w:rtl/>
        </w:rPr>
        <w:t>וכונתם</w:t>
      </w:r>
      <w:proofErr w:type="spellEnd"/>
      <w:r>
        <w:rPr>
          <w:rFonts w:hint="cs"/>
          <w:sz w:val="20"/>
          <w:szCs w:val="20"/>
          <w:rtl/>
        </w:rPr>
        <w:t xml:space="preserve"> לא שממילא זה שב ואל תעשה אלא שזה מוכיח שהגדר לא שזה הלכה בצורת הלבישה </w:t>
      </w:r>
      <w:r>
        <w:rPr>
          <w:rFonts w:hint="cs"/>
          <w:sz w:val="20"/>
          <w:szCs w:val="20"/>
          <w:rtl/>
        </w:rPr>
        <w:lastRenderedPageBreak/>
        <w:t>שא"כ זה דין קודם הלבישה אלא זה חלות חיוב שחל עליו לאחר הלבישה וממילא זה סתם חיוב מצוה</w:t>
      </w:r>
      <w:r w:rsidR="003E3AF9">
        <w:rPr>
          <w:rFonts w:hint="cs"/>
          <w:sz w:val="20"/>
          <w:szCs w:val="20"/>
          <w:rtl/>
        </w:rPr>
        <w:t xml:space="preserve"> ובזה ודאי </w:t>
      </w:r>
      <w:proofErr w:type="spellStart"/>
      <w:r w:rsidR="003E3AF9">
        <w:rPr>
          <w:rFonts w:hint="cs"/>
          <w:sz w:val="20"/>
          <w:szCs w:val="20"/>
          <w:rtl/>
        </w:rPr>
        <w:t>שחשיב</w:t>
      </w:r>
      <w:proofErr w:type="spellEnd"/>
      <w:r w:rsidR="003E3AF9">
        <w:rPr>
          <w:rFonts w:hint="cs"/>
          <w:sz w:val="20"/>
          <w:szCs w:val="20"/>
          <w:rtl/>
        </w:rPr>
        <w:t xml:space="preserve"> שב ואל תעשה </w:t>
      </w:r>
      <w:proofErr w:type="spellStart"/>
      <w:r w:rsidR="003E3AF9">
        <w:rPr>
          <w:rFonts w:hint="cs"/>
          <w:sz w:val="20"/>
          <w:szCs w:val="20"/>
          <w:rtl/>
        </w:rPr>
        <w:t>ולפ"ז</w:t>
      </w:r>
      <w:proofErr w:type="spellEnd"/>
      <w:r w:rsidR="003E3AF9">
        <w:rPr>
          <w:rFonts w:hint="cs"/>
          <w:sz w:val="20"/>
          <w:szCs w:val="20"/>
          <w:rtl/>
        </w:rPr>
        <w:t xml:space="preserve"> יוצא שדינו של המרדכי הוא נלמד מתירוץ </w:t>
      </w:r>
      <w:proofErr w:type="spellStart"/>
      <w:r w:rsidR="003E3AF9">
        <w:rPr>
          <w:rFonts w:hint="cs"/>
          <w:sz w:val="20"/>
          <w:szCs w:val="20"/>
          <w:rtl/>
        </w:rPr>
        <w:t>התוס</w:t>
      </w:r>
      <w:proofErr w:type="spellEnd"/>
      <w:r w:rsidR="003E3AF9">
        <w:rPr>
          <w:rFonts w:hint="cs"/>
          <w:sz w:val="20"/>
          <w:szCs w:val="20"/>
          <w:rtl/>
        </w:rPr>
        <w:t xml:space="preserve">' שזה לא סדר בלבישה וא"ש </w:t>
      </w:r>
      <w:proofErr w:type="spellStart"/>
      <w:r w:rsidR="003E3AF9">
        <w:rPr>
          <w:rFonts w:hint="cs"/>
          <w:sz w:val="20"/>
          <w:szCs w:val="20"/>
          <w:rtl/>
        </w:rPr>
        <w:t>התוס"ר</w:t>
      </w:r>
      <w:proofErr w:type="spellEnd"/>
      <w:r w:rsidR="003E3AF9">
        <w:rPr>
          <w:rFonts w:hint="cs"/>
          <w:sz w:val="20"/>
          <w:szCs w:val="20"/>
          <w:rtl/>
        </w:rPr>
        <w:t xml:space="preserve"> שכתב שמכאן נלמד שבשבת יכול ללבוש בגד ללא ציצית שכונתו שכיון </w:t>
      </w:r>
      <w:proofErr w:type="spellStart"/>
      <w:r w:rsidR="003E3AF9">
        <w:rPr>
          <w:rFonts w:hint="cs"/>
          <w:sz w:val="20"/>
          <w:szCs w:val="20"/>
          <w:rtl/>
        </w:rPr>
        <w:t>שחזינן</w:t>
      </w:r>
      <w:proofErr w:type="spellEnd"/>
      <w:r w:rsidR="003E3AF9">
        <w:rPr>
          <w:rFonts w:hint="cs"/>
          <w:sz w:val="20"/>
          <w:szCs w:val="20"/>
          <w:rtl/>
        </w:rPr>
        <w:t xml:space="preserve"> שזה לא סדר בלבישה אלא חיוב מצוה שחל עליו ממילא כל שהוא אנוס לקיום </w:t>
      </w:r>
      <w:proofErr w:type="spellStart"/>
      <w:r w:rsidR="003E3AF9">
        <w:rPr>
          <w:rFonts w:hint="cs"/>
          <w:sz w:val="20"/>
          <w:szCs w:val="20"/>
          <w:rtl/>
        </w:rPr>
        <w:t>המ</w:t>
      </w:r>
      <w:r w:rsidR="00A44478">
        <w:rPr>
          <w:rFonts w:hint="cs"/>
          <w:sz w:val="20"/>
          <w:szCs w:val="20"/>
          <w:rtl/>
        </w:rPr>
        <w:t>צ</w:t>
      </w:r>
      <w:r w:rsidR="003E3AF9">
        <w:rPr>
          <w:rFonts w:hint="cs"/>
          <w:sz w:val="20"/>
          <w:szCs w:val="20"/>
          <w:rtl/>
        </w:rPr>
        <w:t>וה</w:t>
      </w:r>
      <w:proofErr w:type="spellEnd"/>
      <w:r w:rsidR="003E3AF9">
        <w:rPr>
          <w:rFonts w:hint="cs"/>
          <w:sz w:val="20"/>
          <w:szCs w:val="20"/>
          <w:rtl/>
        </w:rPr>
        <w:t xml:space="preserve"> אין איסור להכניס עצמו לחיוב</w:t>
      </w:r>
      <w:r w:rsidR="00A44478">
        <w:rPr>
          <w:rFonts w:hint="cs"/>
          <w:sz w:val="20"/>
          <w:szCs w:val="20"/>
          <w:rtl/>
        </w:rPr>
        <w:t xml:space="preserve"> והנה </w:t>
      </w:r>
      <w:proofErr w:type="spellStart"/>
      <w:r w:rsidR="00A44478">
        <w:rPr>
          <w:rFonts w:hint="cs"/>
          <w:sz w:val="20"/>
          <w:szCs w:val="20"/>
          <w:rtl/>
        </w:rPr>
        <w:t>השאג"א</w:t>
      </w:r>
      <w:proofErr w:type="spellEnd"/>
      <w:r w:rsidR="00A44478">
        <w:rPr>
          <w:rFonts w:hint="cs"/>
          <w:sz w:val="20"/>
          <w:szCs w:val="20"/>
          <w:rtl/>
        </w:rPr>
        <w:t xml:space="preserve"> נקט שגם אם החיוב חל קודם לבישה בכל אופן יש את סברת המרדכי ומדבריו מוכח שנקט שגם אם זה הלכה שצריך לבישת בגד אם ציצית יש את סברת המרדכי והביאור שהסיבה של </w:t>
      </w:r>
      <w:proofErr w:type="spellStart"/>
      <w:r w:rsidR="00A44478">
        <w:rPr>
          <w:rFonts w:hint="cs"/>
          <w:sz w:val="20"/>
          <w:szCs w:val="20"/>
          <w:rtl/>
        </w:rPr>
        <w:t>המצוה</w:t>
      </w:r>
      <w:proofErr w:type="spellEnd"/>
      <w:r w:rsidR="00A44478">
        <w:rPr>
          <w:rFonts w:hint="cs"/>
          <w:sz w:val="20"/>
          <w:szCs w:val="20"/>
          <w:rtl/>
        </w:rPr>
        <w:t xml:space="preserve"> לא מצד שהתורה יש לה ענין שכ</w:t>
      </w:r>
      <w:r w:rsidR="00DE72CD">
        <w:rPr>
          <w:rFonts w:hint="cs"/>
          <w:sz w:val="20"/>
          <w:szCs w:val="20"/>
          <w:rtl/>
        </w:rPr>
        <w:t>ך</w:t>
      </w:r>
      <w:r w:rsidR="00A44478">
        <w:rPr>
          <w:rFonts w:hint="cs"/>
          <w:sz w:val="20"/>
          <w:szCs w:val="20"/>
          <w:rtl/>
        </w:rPr>
        <w:t xml:space="preserve"> יראה לבישה של יהודי אלא כל </w:t>
      </w:r>
      <w:proofErr w:type="spellStart"/>
      <w:r w:rsidR="00A44478">
        <w:rPr>
          <w:rFonts w:hint="cs"/>
          <w:sz w:val="20"/>
          <w:szCs w:val="20"/>
          <w:rtl/>
        </w:rPr>
        <w:t>הענין</w:t>
      </w:r>
      <w:proofErr w:type="spellEnd"/>
      <w:r w:rsidR="00A44478">
        <w:rPr>
          <w:rFonts w:hint="cs"/>
          <w:sz w:val="20"/>
          <w:szCs w:val="20"/>
          <w:rtl/>
        </w:rPr>
        <w:t xml:space="preserve"> זה קיום </w:t>
      </w:r>
      <w:proofErr w:type="spellStart"/>
      <w:r w:rsidR="00A44478">
        <w:rPr>
          <w:rFonts w:hint="cs"/>
          <w:sz w:val="20"/>
          <w:szCs w:val="20"/>
          <w:rtl/>
        </w:rPr>
        <w:t>המצוה</w:t>
      </w:r>
      <w:proofErr w:type="spellEnd"/>
      <w:r w:rsidR="00A44478">
        <w:rPr>
          <w:rFonts w:hint="cs"/>
          <w:sz w:val="20"/>
          <w:szCs w:val="20"/>
          <w:rtl/>
        </w:rPr>
        <w:t xml:space="preserve"> שבזה ולכן גם ביחס לזה שייך סברת המרדכי </w:t>
      </w:r>
      <w:proofErr w:type="spellStart"/>
      <w:r w:rsidR="00A44478">
        <w:rPr>
          <w:rFonts w:hint="cs"/>
          <w:sz w:val="20"/>
          <w:szCs w:val="20"/>
          <w:rtl/>
        </w:rPr>
        <w:t>ולפ"ז</w:t>
      </w:r>
      <w:proofErr w:type="spellEnd"/>
      <w:r w:rsidR="00A44478">
        <w:rPr>
          <w:rFonts w:hint="cs"/>
          <w:sz w:val="20"/>
          <w:szCs w:val="20"/>
          <w:rtl/>
        </w:rPr>
        <w:t xml:space="preserve"> אם יהיה מצות עשה שסיבת </w:t>
      </w:r>
      <w:proofErr w:type="spellStart"/>
      <w:r w:rsidR="00A44478">
        <w:rPr>
          <w:rFonts w:hint="cs"/>
          <w:sz w:val="20"/>
          <w:szCs w:val="20"/>
          <w:rtl/>
        </w:rPr>
        <w:t>המצוה</w:t>
      </w:r>
      <w:proofErr w:type="spellEnd"/>
      <w:r w:rsidR="00A44478">
        <w:rPr>
          <w:rFonts w:hint="cs"/>
          <w:sz w:val="20"/>
          <w:szCs w:val="20"/>
          <w:rtl/>
        </w:rPr>
        <w:t xml:space="preserve"> נובעת ממצב שהתורה </w:t>
      </w:r>
      <w:proofErr w:type="spellStart"/>
      <w:r w:rsidR="00A44478">
        <w:rPr>
          <w:rFonts w:hint="cs"/>
          <w:sz w:val="20"/>
          <w:szCs w:val="20"/>
          <w:rtl/>
        </w:rPr>
        <w:t>מעונינת</w:t>
      </w:r>
      <w:proofErr w:type="spellEnd"/>
      <w:r w:rsidR="00A44478">
        <w:rPr>
          <w:rFonts w:hint="cs"/>
          <w:sz w:val="20"/>
          <w:szCs w:val="20"/>
          <w:rtl/>
        </w:rPr>
        <w:t xml:space="preserve"> בזה ודאי גם השאגת אריה יודה שלא שייך סברת המרדכי   </w:t>
      </w:r>
    </w:p>
    <w:p w14:paraId="2D8CE9DE" w14:textId="1521E33D" w:rsidR="00A44478" w:rsidRDefault="00A44478" w:rsidP="003E3AF9">
      <w:pPr>
        <w:spacing w:line="276" w:lineRule="auto"/>
        <w:jc w:val="both"/>
        <w:rPr>
          <w:sz w:val="20"/>
          <w:szCs w:val="20"/>
          <w:rtl/>
        </w:rPr>
      </w:pPr>
      <w:r>
        <w:rPr>
          <w:rFonts w:hint="cs"/>
          <w:sz w:val="20"/>
          <w:szCs w:val="20"/>
          <w:rtl/>
        </w:rPr>
        <w:t xml:space="preserve">והנה לנ"ל יש לדון לגבי סוכה מה גדר הדין האם הכונה שבזמן שאדם עושה מעשה דירה הוא צריך להיות בסוכה או שהגדר שהחיוב שכל הדיורים שהוא עושה יהיו דיורי סוכה וודאי יותר מסתבר כצד זה </w:t>
      </w:r>
      <w:proofErr w:type="spellStart"/>
      <w:r>
        <w:rPr>
          <w:rFonts w:hint="cs"/>
          <w:sz w:val="20"/>
          <w:szCs w:val="20"/>
          <w:rtl/>
        </w:rPr>
        <w:t>ולפ"ז</w:t>
      </w:r>
      <w:proofErr w:type="spellEnd"/>
      <w:r>
        <w:rPr>
          <w:rFonts w:hint="cs"/>
          <w:sz w:val="20"/>
          <w:szCs w:val="20"/>
          <w:rtl/>
        </w:rPr>
        <w:t xml:space="preserve"> ודאי לא שייך כאן את היתר המרדכי וכן הוא סתימת הדברים שגם מי שנמצא במצב שכרגע אין לו אפשרות לאכול בסוכה חייב לחכות שיוכל לאכול בסוכה אמנם לסברת </w:t>
      </w:r>
      <w:proofErr w:type="spellStart"/>
      <w:r>
        <w:rPr>
          <w:rFonts w:hint="cs"/>
          <w:sz w:val="20"/>
          <w:szCs w:val="20"/>
          <w:rtl/>
        </w:rPr>
        <w:t>השאג"א</w:t>
      </w:r>
      <w:proofErr w:type="spellEnd"/>
      <w:r>
        <w:rPr>
          <w:rFonts w:hint="cs"/>
          <w:sz w:val="20"/>
          <w:szCs w:val="20"/>
          <w:rtl/>
        </w:rPr>
        <w:t xml:space="preserve"> בפשוטו גם כאן אין לתורה ענין שאדם דיורו יהיה בסוכה אלא </w:t>
      </w:r>
      <w:proofErr w:type="spellStart"/>
      <w:r>
        <w:rPr>
          <w:rFonts w:hint="cs"/>
          <w:sz w:val="20"/>
          <w:szCs w:val="20"/>
          <w:rtl/>
        </w:rPr>
        <w:t>שמעוני</w:t>
      </w:r>
      <w:r w:rsidR="00101EED">
        <w:rPr>
          <w:rFonts w:hint="cs"/>
          <w:sz w:val="20"/>
          <w:szCs w:val="20"/>
          <w:rtl/>
        </w:rPr>
        <w:t>נ</w:t>
      </w:r>
      <w:r>
        <w:rPr>
          <w:rFonts w:hint="cs"/>
          <w:sz w:val="20"/>
          <w:szCs w:val="20"/>
          <w:rtl/>
        </w:rPr>
        <w:t>ת</w:t>
      </w:r>
      <w:proofErr w:type="spellEnd"/>
      <w:r>
        <w:rPr>
          <w:rFonts w:hint="cs"/>
          <w:sz w:val="20"/>
          <w:szCs w:val="20"/>
          <w:rtl/>
        </w:rPr>
        <w:t xml:space="preserve"> שנקים מצות סוכה וזה גדר מצות סוכה אמנם יתכן שכאן באמת גדר </w:t>
      </w:r>
      <w:proofErr w:type="spellStart"/>
      <w:r>
        <w:rPr>
          <w:rFonts w:hint="cs"/>
          <w:sz w:val="20"/>
          <w:szCs w:val="20"/>
          <w:rtl/>
        </w:rPr>
        <w:t>המצוה</w:t>
      </w:r>
      <w:proofErr w:type="spellEnd"/>
      <w:r>
        <w:rPr>
          <w:rFonts w:hint="cs"/>
          <w:sz w:val="20"/>
          <w:szCs w:val="20"/>
          <w:rtl/>
        </w:rPr>
        <w:t xml:space="preserve"> שרצתה התורה שכך יהי</w:t>
      </w:r>
      <w:r w:rsidR="001C3FD2">
        <w:rPr>
          <w:rFonts w:hint="cs"/>
          <w:sz w:val="20"/>
          <w:szCs w:val="20"/>
          <w:rtl/>
        </w:rPr>
        <w:t>ה</w:t>
      </w:r>
      <w:r>
        <w:rPr>
          <w:rFonts w:hint="cs"/>
          <w:sz w:val="20"/>
          <w:szCs w:val="20"/>
          <w:rtl/>
        </w:rPr>
        <w:t xml:space="preserve"> מצבו של</w:t>
      </w:r>
      <w:r w:rsidR="00DE72CD">
        <w:rPr>
          <w:rFonts w:hint="cs"/>
          <w:sz w:val="20"/>
          <w:szCs w:val="20"/>
          <w:rtl/>
        </w:rPr>
        <w:t xml:space="preserve"> </w:t>
      </w:r>
      <w:r>
        <w:rPr>
          <w:rFonts w:hint="cs"/>
          <w:sz w:val="20"/>
          <w:szCs w:val="20"/>
          <w:rtl/>
        </w:rPr>
        <w:t xml:space="preserve">יהודי בסוכות שהסוכה זה דירתו וממילא כאן ודאי מה שדר חוץ לסוכה זה נחשב לא רק ביטול מצות עשה אלא שזה נגד רצון התורה וכאן המרדכי מודה לסברת </w:t>
      </w:r>
      <w:proofErr w:type="spellStart"/>
      <w:r>
        <w:rPr>
          <w:rFonts w:hint="cs"/>
          <w:sz w:val="20"/>
          <w:szCs w:val="20"/>
          <w:rtl/>
        </w:rPr>
        <w:t>הר"ש</w:t>
      </w:r>
      <w:proofErr w:type="spellEnd"/>
      <w:r>
        <w:rPr>
          <w:rFonts w:hint="cs"/>
          <w:sz w:val="20"/>
          <w:szCs w:val="20"/>
          <w:rtl/>
        </w:rPr>
        <w:t xml:space="preserve"> שאסור לאדם לאכול חוץ לסוכה </w:t>
      </w:r>
      <w:r w:rsidR="00DE72CD">
        <w:rPr>
          <w:rFonts w:hint="cs"/>
          <w:sz w:val="20"/>
          <w:szCs w:val="20"/>
          <w:rtl/>
        </w:rPr>
        <w:t xml:space="preserve">ובפשוטו מהא </w:t>
      </w:r>
      <w:proofErr w:type="spellStart"/>
      <w:r w:rsidR="00DE72CD">
        <w:rPr>
          <w:rFonts w:hint="cs"/>
          <w:sz w:val="20"/>
          <w:szCs w:val="20"/>
          <w:rtl/>
        </w:rPr>
        <w:t>דבציצית</w:t>
      </w:r>
      <w:proofErr w:type="spellEnd"/>
      <w:r w:rsidR="00DE72CD">
        <w:rPr>
          <w:rFonts w:hint="cs"/>
          <w:sz w:val="20"/>
          <w:szCs w:val="20"/>
          <w:rtl/>
        </w:rPr>
        <w:t xml:space="preserve"> מבואר </w:t>
      </w:r>
      <w:proofErr w:type="spellStart"/>
      <w:r w:rsidR="00DE72CD">
        <w:rPr>
          <w:rFonts w:hint="cs"/>
          <w:sz w:val="20"/>
          <w:szCs w:val="20"/>
          <w:rtl/>
        </w:rPr>
        <w:t>בתוס"ר</w:t>
      </w:r>
      <w:proofErr w:type="spellEnd"/>
      <w:r w:rsidR="00DE72CD">
        <w:rPr>
          <w:rFonts w:hint="cs"/>
          <w:sz w:val="20"/>
          <w:szCs w:val="20"/>
          <w:rtl/>
        </w:rPr>
        <w:t xml:space="preserve"> שכל סברת המרדכי כי זה חל אחרי משמע שבסוכה וודאי יש איסור </w:t>
      </w:r>
      <w:r w:rsidR="006431E0">
        <w:rPr>
          <w:rFonts w:hint="cs"/>
          <w:sz w:val="20"/>
          <w:szCs w:val="20"/>
          <w:rtl/>
        </w:rPr>
        <w:t xml:space="preserve">אמנם יתכן שרק בציצית יש </w:t>
      </w:r>
      <w:proofErr w:type="spellStart"/>
      <w:r w:rsidR="006431E0">
        <w:rPr>
          <w:rFonts w:hint="cs"/>
          <w:sz w:val="20"/>
          <w:szCs w:val="20"/>
          <w:rtl/>
        </w:rPr>
        <w:t>סברא</w:t>
      </w:r>
      <w:proofErr w:type="spellEnd"/>
      <w:r w:rsidR="006431E0">
        <w:rPr>
          <w:rFonts w:hint="cs"/>
          <w:sz w:val="20"/>
          <w:szCs w:val="20"/>
          <w:rtl/>
        </w:rPr>
        <w:t xml:space="preserve"> לומר שזה צורה בלבישה וכמו שהאריך בעמק שאלה </w:t>
      </w:r>
      <w:proofErr w:type="spellStart"/>
      <w:r w:rsidR="006431E0">
        <w:rPr>
          <w:rFonts w:hint="cs"/>
          <w:sz w:val="20"/>
          <w:szCs w:val="20"/>
          <w:rtl/>
        </w:rPr>
        <w:t>לנצי"ב</w:t>
      </w:r>
      <w:proofErr w:type="spellEnd"/>
      <w:r w:rsidR="006431E0">
        <w:rPr>
          <w:rFonts w:hint="cs"/>
          <w:sz w:val="20"/>
          <w:szCs w:val="20"/>
          <w:rtl/>
        </w:rPr>
        <w:t>]</w:t>
      </w:r>
    </w:p>
    <w:p w14:paraId="47DD7B18" w14:textId="36CBA4F1" w:rsidR="005F0F1F" w:rsidRDefault="00A44478" w:rsidP="005F0F1F">
      <w:pPr>
        <w:spacing w:line="276" w:lineRule="auto"/>
        <w:jc w:val="both"/>
        <w:rPr>
          <w:sz w:val="20"/>
          <w:szCs w:val="20"/>
          <w:rtl/>
        </w:rPr>
      </w:pPr>
      <w:r>
        <w:rPr>
          <w:rFonts w:hint="cs"/>
          <w:sz w:val="20"/>
          <w:szCs w:val="20"/>
          <w:rtl/>
        </w:rPr>
        <w:t xml:space="preserve">ומצאנו בזה דברים מפורשים </w:t>
      </w:r>
      <w:proofErr w:type="spellStart"/>
      <w:r w:rsidR="001C3FD2">
        <w:rPr>
          <w:rFonts w:hint="cs"/>
          <w:sz w:val="20"/>
          <w:szCs w:val="20"/>
          <w:rtl/>
        </w:rPr>
        <w:t>דהנה</w:t>
      </w:r>
      <w:proofErr w:type="spellEnd"/>
      <w:r w:rsidR="001C3FD2">
        <w:rPr>
          <w:rFonts w:hint="cs"/>
          <w:sz w:val="20"/>
          <w:szCs w:val="20"/>
          <w:rtl/>
        </w:rPr>
        <w:t xml:space="preserve"> מבואר במשנה לגבי סוכה שעוסק </w:t>
      </w:r>
      <w:proofErr w:type="spellStart"/>
      <w:r w:rsidR="001C3FD2">
        <w:rPr>
          <w:rFonts w:hint="cs"/>
          <w:sz w:val="20"/>
          <w:szCs w:val="20"/>
          <w:rtl/>
        </w:rPr>
        <w:t>במצוה</w:t>
      </w:r>
      <w:proofErr w:type="spellEnd"/>
      <w:r w:rsidR="001C3FD2">
        <w:rPr>
          <w:rFonts w:hint="cs"/>
          <w:sz w:val="20"/>
          <w:szCs w:val="20"/>
          <w:rtl/>
        </w:rPr>
        <w:t xml:space="preserve"> פטור </w:t>
      </w:r>
      <w:proofErr w:type="spellStart"/>
      <w:r w:rsidR="001C3FD2">
        <w:rPr>
          <w:rFonts w:hint="cs"/>
          <w:sz w:val="20"/>
          <w:szCs w:val="20"/>
          <w:rtl/>
        </w:rPr>
        <w:t>מהמצוה</w:t>
      </w:r>
      <w:proofErr w:type="spellEnd"/>
      <w:r w:rsidR="001C3FD2">
        <w:rPr>
          <w:rFonts w:hint="cs"/>
          <w:sz w:val="20"/>
          <w:szCs w:val="20"/>
          <w:rtl/>
        </w:rPr>
        <w:t xml:space="preserve"> והקשה </w:t>
      </w:r>
      <w:proofErr w:type="spellStart"/>
      <w:r w:rsidR="001C3FD2">
        <w:rPr>
          <w:rFonts w:hint="cs"/>
          <w:sz w:val="20"/>
          <w:szCs w:val="20"/>
          <w:rtl/>
        </w:rPr>
        <w:t>הפנ"י</w:t>
      </w:r>
      <w:proofErr w:type="spellEnd"/>
      <w:r w:rsidR="006431E0">
        <w:rPr>
          <w:rFonts w:hint="cs"/>
          <w:sz w:val="20"/>
          <w:szCs w:val="20"/>
          <w:rtl/>
        </w:rPr>
        <w:t xml:space="preserve"> סוכה כ"ה</w:t>
      </w:r>
      <w:r w:rsidR="001C3FD2">
        <w:rPr>
          <w:rFonts w:hint="cs"/>
          <w:sz w:val="20"/>
          <w:szCs w:val="20"/>
          <w:rtl/>
        </w:rPr>
        <w:t xml:space="preserve"> למה</w:t>
      </w:r>
      <w:r w:rsidR="006431E0">
        <w:rPr>
          <w:rFonts w:hint="cs"/>
          <w:sz w:val="20"/>
          <w:szCs w:val="20"/>
          <w:rtl/>
        </w:rPr>
        <w:t xml:space="preserve"> </w:t>
      </w:r>
      <w:proofErr w:type="spellStart"/>
      <w:r w:rsidR="006431E0">
        <w:rPr>
          <w:rFonts w:hint="cs"/>
          <w:sz w:val="20"/>
          <w:szCs w:val="20"/>
          <w:rtl/>
        </w:rPr>
        <w:t>הגמ</w:t>
      </w:r>
      <w:proofErr w:type="spellEnd"/>
      <w:r w:rsidR="006431E0">
        <w:rPr>
          <w:rFonts w:hint="cs"/>
          <w:sz w:val="20"/>
          <w:szCs w:val="20"/>
          <w:rtl/>
        </w:rPr>
        <w:t>'</w:t>
      </w:r>
      <w:r w:rsidR="001C3FD2">
        <w:rPr>
          <w:rFonts w:hint="cs"/>
          <w:sz w:val="20"/>
          <w:szCs w:val="20"/>
          <w:rtl/>
        </w:rPr>
        <w:t xml:space="preserve"> כתב</w:t>
      </w:r>
      <w:r w:rsidR="006431E0">
        <w:rPr>
          <w:rFonts w:hint="cs"/>
          <w:sz w:val="20"/>
          <w:szCs w:val="20"/>
          <w:rtl/>
        </w:rPr>
        <w:t>ה</w:t>
      </w:r>
      <w:r w:rsidR="001C3FD2">
        <w:rPr>
          <w:rFonts w:hint="cs"/>
          <w:sz w:val="20"/>
          <w:szCs w:val="20"/>
          <w:rtl/>
        </w:rPr>
        <w:t xml:space="preserve"> כאן ולא במצות מצה ופסח וכתב שכאן יש חידוש שאפילו שעובר איסור בקום עשה שאוכל חוץ לסוכה בכל אופן יש את הפטור של עוסק </w:t>
      </w:r>
      <w:proofErr w:type="spellStart"/>
      <w:r w:rsidR="001C3FD2">
        <w:rPr>
          <w:rFonts w:hint="cs"/>
          <w:sz w:val="20"/>
          <w:szCs w:val="20"/>
          <w:rtl/>
        </w:rPr>
        <w:t>במצוה</w:t>
      </w:r>
      <w:proofErr w:type="spellEnd"/>
      <w:r w:rsidR="001C3FD2">
        <w:rPr>
          <w:rFonts w:hint="cs"/>
          <w:sz w:val="20"/>
          <w:szCs w:val="20"/>
          <w:rtl/>
        </w:rPr>
        <w:t xml:space="preserve"> </w:t>
      </w:r>
      <w:r w:rsidR="00425E48">
        <w:rPr>
          <w:rFonts w:hint="cs"/>
          <w:sz w:val="20"/>
          <w:szCs w:val="20"/>
          <w:rtl/>
        </w:rPr>
        <w:t xml:space="preserve">אמנם עיין </w:t>
      </w:r>
      <w:proofErr w:type="spellStart"/>
      <w:r w:rsidR="00425E48">
        <w:rPr>
          <w:rFonts w:hint="cs"/>
          <w:sz w:val="20"/>
          <w:szCs w:val="20"/>
          <w:rtl/>
        </w:rPr>
        <w:t>רעק"א</w:t>
      </w:r>
      <w:proofErr w:type="spellEnd"/>
      <w:r w:rsidR="00425E48">
        <w:rPr>
          <w:rFonts w:hint="cs"/>
          <w:sz w:val="20"/>
          <w:szCs w:val="20"/>
          <w:rtl/>
        </w:rPr>
        <w:t xml:space="preserve"> כ"ה. שהשואל הקשה לו איך אפשר ללמוד פטור עוסק </w:t>
      </w:r>
      <w:proofErr w:type="spellStart"/>
      <w:r w:rsidR="00425E48">
        <w:rPr>
          <w:rFonts w:hint="cs"/>
          <w:sz w:val="20"/>
          <w:szCs w:val="20"/>
          <w:rtl/>
        </w:rPr>
        <w:t>במצוה</w:t>
      </w:r>
      <w:proofErr w:type="spellEnd"/>
      <w:r w:rsidR="00425E48">
        <w:rPr>
          <w:rFonts w:hint="cs"/>
          <w:sz w:val="20"/>
          <w:szCs w:val="20"/>
          <w:rtl/>
        </w:rPr>
        <w:t xml:space="preserve"> בסוכה מק"ש הרי זה לא דומה ששם זה רק בשב ואל תעשה אבל כאן זה בקום ועשה ותירץ לו </w:t>
      </w:r>
      <w:proofErr w:type="spellStart"/>
      <w:r w:rsidR="00425E48">
        <w:rPr>
          <w:rFonts w:hint="cs"/>
          <w:sz w:val="20"/>
          <w:szCs w:val="20"/>
          <w:rtl/>
        </w:rPr>
        <w:t>רעק"א</w:t>
      </w:r>
      <w:proofErr w:type="spellEnd"/>
      <w:r w:rsidR="00425E48">
        <w:rPr>
          <w:rFonts w:hint="cs"/>
          <w:sz w:val="20"/>
          <w:szCs w:val="20"/>
          <w:rtl/>
        </w:rPr>
        <w:t xml:space="preserve"> שגם כאן זה נחשב שב ואל תעשה שאין איסור לאוכל חוץ לסוכה אלא שיש מצוה לאכול בסוכה ודימה את זה למרדכי שמי</w:t>
      </w:r>
      <w:r w:rsidR="006431E0">
        <w:rPr>
          <w:rFonts w:hint="cs"/>
          <w:sz w:val="20"/>
          <w:szCs w:val="20"/>
          <w:rtl/>
        </w:rPr>
        <w:t xml:space="preserve"> </w:t>
      </w:r>
      <w:r w:rsidR="00425E48">
        <w:rPr>
          <w:rFonts w:hint="cs"/>
          <w:sz w:val="20"/>
          <w:szCs w:val="20"/>
          <w:rtl/>
        </w:rPr>
        <w:t xml:space="preserve">שלא יכול להטיל ציצית בבגד יכול ללבוש הבגד ללא ציצית ולא </w:t>
      </w:r>
      <w:proofErr w:type="spellStart"/>
      <w:r w:rsidR="00425E48">
        <w:rPr>
          <w:rFonts w:hint="cs"/>
          <w:sz w:val="20"/>
          <w:szCs w:val="20"/>
          <w:rtl/>
        </w:rPr>
        <w:t>חשיב</w:t>
      </w:r>
      <w:proofErr w:type="spellEnd"/>
      <w:r w:rsidR="00425E48">
        <w:rPr>
          <w:rFonts w:hint="cs"/>
          <w:sz w:val="20"/>
          <w:szCs w:val="20"/>
          <w:rtl/>
        </w:rPr>
        <w:t xml:space="preserve"> שהוא עושה איסור והוסיף שגם החולקים שם מודים כאן עכ"ד</w:t>
      </w:r>
      <w:r w:rsidR="00CD1987">
        <w:rPr>
          <w:rFonts w:hint="cs"/>
          <w:sz w:val="20"/>
          <w:szCs w:val="20"/>
          <w:rtl/>
        </w:rPr>
        <w:t xml:space="preserve"> [ועיין בנין שלמה ח"א </w:t>
      </w:r>
      <w:proofErr w:type="spellStart"/>
      <w:r w:rsidR="00CD1987">
        <w:rPr>
          <w:rFonts w:hint="cs"/>
          <w:sz w:val="20"/>
          <w:szCs w:val="20"/>
          <w:rtl/>
        </w:rPr>
        <w:t>סמ"ז</w:t>
      </w:r>
      <w:proofErr w:type="spellEnd"/>
      <w:r w:rsidR="00CD1987">
        <w:rPr>
          <w:rFonts w:hint="cs"/>
          <w:sz w:val="20"/>
          <w:szCs w:val="20"/>
          <w:rtl/>
        </w:rPr>
        <w:t>]</w:t>
      </w:r>
      <w:r w:rsidR="00425E48">
        <w:rPr>
          <w:rFonts w:hint="cs"/>
          <w:sz w:val="20"/>
          <w:szCs w:val="20"/>
          <w:rtl/>
        </w:rPr>
        <w:t xml:space="preserve"> והנה בדבריו מבואר שאפילו אם ננקוט שם דלא כמרדכי כאן זה מותר וזה </w:t>
      </w:r>
      <w:proofErr w:type="spellStart"/>
      <w:r w:rsidR="00425E48">
        <w:rPr>
          <w:rFonts w:hint="cs"/>
          <w:sz w:val="20"/>
          <w:szCs w:val="20"/>
          <w:rtl/>
        </w:rPr>
        <w:t>תימא</w:t>
      </w:r>
      <w:proofErr w:type="spellEnd"/>
      <w:r w:rsidR="00425E48">
        <w:rPr>
          <w:rFonts w:hint="cs"/>
          <w:sz w:val="20"/>
          <w:szCs w:val="20"/>
          <w:rtl/>
        </w:rPr>
        <w:t xml:space="preserve"> שהרי אם ציצית אסור </w:t>
      </w:r>
      <w:proofErr w:type="spellStart"/>
      <w:r w:rsidR="00425E48">
        <w:rPr>
          <w:rFonts w:hint="cs"/>
          <w:sz w:val="20"/>
          <w:szCs w:val="20"/>
          <w:rtl/>
        </w:rPr>
        <w:t>דזה</w:t>
      </w:r>
      <w:proofErr w:type="spellEnd"/>
      <w:r w:rsidR="00425E48">
        <w:rPr>
          <w:rFonts w:hint="cs"/>
          <w:sz w:val="20"/>
          <w:szCs w:val="20"/>
          <w:rtl/>
        </w:rPr>
        <w:t xml:space="preserve"> הלכה בצורת הלבישה בפשוטו ודאי סוכה זה כך ויתכן לבאר או שנקט שסוכה יסוד הדין שכשאוכל חל עליו חיוב שהוא יהיה בסוכה ולכן שייך כאן את סברת המרדכי ורק בציצית יש מקום לומר שזה סדר בלבישה ויותר מסתבר שנקט כשאגת אריה שאפילו </w:t>
      </w:r>
      <w:r w:rsidR="006431E0">
        <w:rPr>
          <w:rFonts w:hint="cs"/>
          <w:sz w:val="20"/>
          <w:szCs w:val="20"/>
          <w:rtl/>
        </w:rPr>
        <w:t>ש</w:t>
      </w:r>
      <w:r w:rsidR="00425E48">
        <w:rPr>
          <w:rFonts w:hint="cs"/>
          <w:sz w:val="20"/>
          <w:szCs w:val="20"/>
          <w:rtl/>
        </w:rPr>
        <w:t xml:space="preserve">זה הלכה בלבישה אבל כיון שכל יסודו זה קיום </w:t>
      </w:r>
      <w:proofErr w:type="spellStart"/>
      <w:r w:rsidR="00425E48">
        <w:rPr>
          <w:rFonts w:hint="cs"/>
          <w:sz w:val="20"/>
          <w:szCs w:val="20"/>
          <w:rtl/>
        </w:rPr>
        <w:t>המצוה</w:t>
      </w:r>
      <w:proofErr w:type="spellEnd"/>
      <w:r w:rsidR="00425E48">
        <w:rPr>
          <w:rFonts w:hint="cs"/>
          <w:sz w:val="20"/>
          <w:szCs w:val="20"/>
          <w:rtl/>
        </w:rPr>
        <w:t xml:space="preserve"> ממילא לא </w:t>
      </w:r>
      <w:proofErr w:type="spellStart"/>
      <w:r w:rsidR="00425E48">
        <w:rPr>
          <w:rFonts w:hint="cs"/>
          <w:sz w:val="20"/>
          <w:szCs w:val="20"/>
          <w:rtl/>
        </w:rPr>
        <w:t>חשיב</w:t>
      </w:r>
      <w:proofErr w:type="spellEnd"/>
      <w:r w:rsidR="00425E48">
        <w:rPr>
          <w:rFonts w:hint="cs"/>
          <w:sz w:val="20"/>
          <w:szCs w:val="20"/>
          <w:rtl/>
        </w:rPr>
        <w:t xml:space="preserve"> שעושה נגד התורה ולכן גם בסוכה זה שייך רק שנקט שציצית יש </w:t>
      </w:r>
      <w:proofErr w:type="spellStart"/>
      <w:r w:rsidR="00425E48">
        <w:rPr>
          <w:rFonts w:hint="cs"/>
          <w:sz w:val="20"/>
          <w:szCs w:val="20"/>
          <w:rtl/>
        </w:rPr>
        <w:t>סברא</w:t>
      </w:r>
      <w:proofErr w:type="spellEnd"/>
      <w:r w:rsidR="00425E48">
        <w:rPr>
          <w:rFonts w:hint="cs"/>
          <w:sz w:val="20"/>
          <w:szCs w:val="20"/>
          <w:rtl/>
        </w:rPr>
        <w:t xml:space="preserve"> לומר </w:t>
      </w:r>
      <w:proofErr w:type="spellStart"/>
      <w:r w:rsidR="00425E48">
        <w:rPr>
          <w:rFonts w:hint="cs"/>
          <w:sz w:val="20"/>
          <w:szCs w:val="20"/>
          <w:rtl/>
        </w:rPr>
        <w:t>דשם</w:t>
      </w:r>
      <w:proofErr w:type="spellEnd"/>
      <w:r w:rsidR="00425E48">
        <w:rPr>
          <w:rFonts w:hint="cs"/>
          <w:sz w:val="20"/>
          <w:szCs w:val="20"/>
          <w:rtl/>
        </w:rPr>
        <w:t xml:space="preserve"> זה לא סתם קיום מצוה אלא שיסוד </w:t>
      </w:r>
      <w:proofErr w:type="spellStart"/>
      <w:r w:rsidR="00425E48">
        <w:rPr>
          <w:rFonts w:hint="cs"/>
          <w:sz w:val="20"/>
          <w:szCs w:val="20"/>
          <w:rtl/>
        </w:rPr>
        <w:t>המצוה</w:t>
      </w:r>
      <w:proofErr w:type="spellEnd"/>
      <w:r w:rsidR="00425E48">
        <w:rPr>
          <w:rFonts w:hint="cs"/>
          <w:sz w:val="20"/>
          <w:szCs w:val="20"/>
          <w:rtl/>
        </w:rPr>
        <w:t xml:space="preserve"> שרצון התורה שלבישה של כזה בגד יהיה </w:t>
      </w:r>
      <w:proofErr w:type="spellStart"/>
      <w:r w:rsidR="00425E48">
        <w:rPr>
          <w:rFonts w:hint="cs"/>
          <w:sz w:val="20"/>
          <w:szCs w:val="20"/>
          <w:rtl/>
        </w:rPr>
        <w:t>בכזו</w:t>
      </w:r>
      <w:proofErr w:type="spellEnd"/>
      <w:r w:rsidR="00425E48">
        <w:rPr>
          <w:rFonts w:hint="cs"/>
          <w:sz w:val="20"/>
          <w:szCs w:val="20"/>
          <w:rtl/>
        </w:rPr>
        <w:t xml:space="preserve"> צורה </w:t>
      </w:r>
      <w:proofErr w:type="spellStart"/>
      <w:r w:rsidR="00425E48">
        <w:rPr>
          <w:rFonts w:hint="cs"/>
          <w:sz w:val="20"/>
          <w:szCs w:val="20"/>
          <w:rtl/>
        </w:rPr>
        <w:t>דהינו</w:t>
      </w:r>
      <w:proofErr w:type="spellEnd"/>
      <w:r w:rsidR="00425E48">
        <w:rPr>
          <w:rFonts w:hint="cs"/>
          <w:sz w:val="20"/>
          <w:szCs w:val="20"/>
          <w:rtl/>
        </w:rPr>
        <w:t xml:space="preserve"> שזה לא רק בתור היכי </w:t>
      </w:r>
      <w:proofErr w:type="spellStart"/>
      <w:r w:rsidR="00425E48">
        <w:rPr>
          <w:rFonts w:hint="cs"/>
          <w:sz w:val="20"/>
          <w:szCs w:val="20"/>
          <w:rtl/>
        </w:rPr>
        <w:t>תימצי</w:t>
      </w:r>
      <w:proofErr w:type="spellEnd"/>
      <w:r w:rsidR="00425E48">
        <w:rPr>
          <w:rFonts w:hint="cs"/>
          <w:sz w:val="20"/>
          <w:szCs w:val="20"/>
          <w:rtl/>
        </w:rPr>
        <w:t xml:space="preserve"> לקים מצוה אלא שכאן </w:t>
      </w:r>
      <w:r w:rsidR="00164716">
        <w:rPr>
          <w:rFonts w:hint="cs"/>
          <w:sz w:val="20"/>
          <w:szCs w:val="20"/>
          <w:rtl/>
        </w:rPr>
        <w:t>יש לתורה ענין שכך יראה בגד של יהודי והטילה מצוה לעשות את זה וכל זה מחודש</w:t>
      </w:r>
      <w:r w:rsidR="005F0F1F">
        <w:rPr>
          <w:rFonts w:hint="cs"/>
          <w:sz w:val="20"/>
          <w:szCs w:val="20"/>
          <w:rtl/>
        </w:rPr>
        <w:t xml:space="preserve"> [ובעיקר הדבר האם עוסק </w:t>
      </w:r>
      <w:proofErr w:type="spellStart"/>
      <w:r w:rsidR="005F0F1F">
        <w:rPr>
          <w:rFonts w:hint="cs"/>
          <w:sz w:val="20"/>
          <w:szCs w:val="20"/>
          <w:rtl/>
        </w:rPr>
        <w:t>במצוה</w:t>
      </w:r>
      <w:proofErr w:type="spellEnd"/>
      <w:r w:rsidR="005F0F1F">
        <w:rPr>
          <w:rFonts w:hint="cs"/>
          <w:sz w:val="20"/>
          <w:szCs w:val="20"/>
          <w:rtl/>
        </w:rPr>
        <w:t xml:space="preserve"> פטור מדבר שזה בקום ועשה עיין ק"ש בב"ב ח. ובבית יעקב כתובות מ"ט]</w:t>
      </w:r>
    </w:p>
    <w:p w14:paraId="7998D068" w14:textId="5F56AC1C" w:rsidR="006431E0" w:rsidRDefault="006431E0" w:rsidP="006431E0">
      <w:pPr>
        <w:pStyle w:val="3"/>
        <w:rPr>
          <w:rtl/>
        </w:rPr>
      </w:pPr>
      <w:r>
        <w:rPr>
          <w:rFonts w:hint="cs"/>
          <w:rtl/>
        </w:rPr>
        <w:t xml:space="preserve">בישוב דברי </w:t>
      </w:r>
      <w:proofErr w:type="spellStart"/>
      <w:r>
        <w:rPr>
          <w:rFonts w:hint="cs"/>
          <w:rtl/>
        </w:rPr>
        <w:t>המג"א</w:t>
      </w:r>
      <w:proofErr w:type="spellEnd"/>
      <w:r>
        <w:rPr>
          <w:rFonts w:hint="cs"/>
          <w:rtl/>
        </w:rPr>
        <w:t xml:space="preserve"> לנ"ל לחלק בין סוכה לציצית </w:t>
      </w:r>
    </w:p>
    <w:p w14:paraId="53CFE25B" w14:textId="3D5087DD" w:rsidR="00A14075" w:rsidRDefault="006431E0" w:rsidP="00425E48">
      <w:pPr>
        <w:spacing w:line="276" w:lineRule="auto"/>
        <w:jc w:val="both"/>
        <w:rPr>
          <w:sz w:val="20"/>
          <w:szCs w:val="20"/>
          <w:rtl/>
        </w:rPr>
      </w:pPr>
      <w:r>
        <w:rPr>
          <w:rFonts w:hint="cs"/>
          <w:sz w:val="20"/>
          <w:szCs w:val="20"/>
          <w:rtl/>
        </w:rPr>
        <w:t xml:space="preserve">ד] </w:t>
      </w:r>
      <w:r w:rsidR="000F2A20">
        <w:rPr>
          <w:rFonts w:hint="cs"/>
          <w:sz w:val="20"/>
          <w:szCs w:val="20"/>
          <w:rtl/>
        </w:rPr>
        <w:t xml:space="preserve">והנה נהדר </w:t>
      </w:r>
      <w:proofErr w:type="spellStart"/>
      <w:r w:rsidR="000F2A20">
        <w:rPr>
          <w:rFonts w:hint="cs"/>
          <w:sz w:val="20"/>
          <w:szCs w:val="20"/>
          <w:rtl/>
        </w:rPr>
        <w:t>לקמיתא</w:t>
      </w:r>
      <w:proofErr w:type="spellEnd"/>
      <w:r w:rsidR="000F2A20">
        <w:rPr>
          <w:rFonts w:hint="cs"/>
          <w:sz w:val="20"/>
          <w:szCs w:val="20"/>
          <w:rtl/>
        </w:rPr>
        <w:t xml:space="preserve"> </w:t>
      </w:r>
      <w:proofErr w:type="spellStart"/>
      <w:r w:rsidR="000F2A20">
        <w:rPr>
          <w:rFonts w:hint="cs"/>
          <w:sz w:val="20"/>
          <w:szCs w:val="20"/>
          <w:rtl/>
        </w:rPr>
        <w:t>דהבאינו</w:t>
      </w:r>
      <w:proofErr w:type="spellEnd"/>
      <w:r w:rsidR="000F2A20">
        <w:rPr>
          <w:rFonts w:hint="cs"/>
          <w:sz w:val="20"/>
          <w:szCs w:val="20"/>
          <w:rtl/>
        </w:rPr>
        <w:t xml:space="preserve"> </w:t>
      </w:r>
      <w:proofErr w:type="spellStart"/>
      <w:r w:rsidR="000F2A20">
        <w:rPr>
          <w:rFonts w:hint="cs"/>
          <w:sz w:val="20"/>
          <w:szCs w:val="20"/>
          <w:rtl/>
        </w:rPr>
        <w:t>מהמג"א</w:t>
      </w:r>
      <w:proofErr w:type="spellEnd"/>
      <w:r w:rsidR="000F2A20">
        <w:rPr>
          <w:rFonts w:hint="cs"/>
          <w:sz w:val="20"/>
          <w:szCs w:val="20"/>
          <w:rtl/>
        </w:rPr>
        <w:t xml:space="preserve"> שנקט </w:t>
      </w:r>
      <w:proofErr w:type="spellStart"/>
      <w:r w:rsidR="000F2A20">
        <w:rPr>
          <w:rFonts w:hint="cs"/>
          <w:sz w:val="20"/>
          <w:szCs w:val="20"/>
          <w:rtl/>
        </w:rPr>
        <w:t>שנקט</w:t>
      </w:r>
      <w:proofErr w:type="spellEnd"/>
      <w:r w:rsidR="000F2A20">
        <w:rPr>
          <w:rFonts w:hint="cs"/>
          <w:sz w:val="20"/>
          <w:szCs w:val="20"/>
          <w:rtl/>
        </w:rPr>
        <w:t xml:space="preserve"> שיש לא תאכילום באכילה מחוץ לסוכה</w:t>
      </w:r>
      <w:r w:rsidR="00A14075">
        <w:rPr>
          <w:rFonts w:hint="cs"/>
          <w:sz w:val="20"/>
          <w:szCs w:val="20"/>
          <w:rtl/>
        </w:rPr>
        <w:t xml:space="preserve"> והקשינו מה זה שונה מציצית ולנ"ל יש לחלק </w:t>
      </w:r>
      <w:proofErr w:type="spellStart"/>
      <w:r w:rsidR="00A14075">
        <w:rPr>
          <w:rFonts w:hint="cs"/>
          <w:sz w:val="20"/>
          <w:szCs w:val="20"/>
          <w:rtl/>
        </w:rPr>
        <w:t>דזה</w:t>
      </w:r>
      <w:proofErr w:type="spellEnd"/>
      <w:r w:rsidR="00A14075">
        <w:rPr>
          <w:rFonts w:hint="cs"/>
          <w:sz w:val="20"/>
          <w:szCs w:val="20"/>
          <w:rtl/>
        </w:rPr>
        <w:t xml:space="preserve"> ודאי שלא תאכילום רק שייך במקום שזה ביטול בקום עשה ולא אם זה רק מכניסו לחיוב שלא מקימו ולכן בציצית </w:t>
      </w:r>
      <w:proofErr w:type="spellStart"/>
      <w:r w:rsidR="00A14075">
        <w:rPr>
          <w:rFonts w:hint="cs"/>
          <w:sz w:val="20"/>
          <w:szCs w:val="20"/>
          <w:rtl/>
        </w:rPr>
        <w:t>דשם</w:t>
      </w:r>
      <w:proofErr w:type="spellEnd"/>
      <w:r w:rsidR="00A14075">
        <w:rPr>
          <w:rFonts w:hint="cs"/>
          <w:sz w:val="20"/>
          <w:szCs w:val="20"/>
          <w:rtl/>
        </w:rPr>
        <w:t xml:space="preserve"> כל שהוא אנוס אין לו חיוב לקים </w:t>
      </w:r>
      <w:proofErr w:type="spellStart"/>
      <w:r w:rsidR="00A14075">
        <w:rPr>
          <w:rFonts w:hint="cs"/>
          <w:sz w:val="20"/>
          <w:szCs w:val="20"/>
          <w:rtl/>
        </w:rPr>
        <w:t>המצוה</w:t>
      </w:r>
      <w:proofErr w:type="spellEnd"/>
      <w:r w:rsidR="00A14075">
        <w:rPr>
          <w:rFonts w:hint="cs"/>
          <w:sz w:val="20"/>
          <w:szCs w:val="20"/>
          <w:rtl/>
        </w:rPr>
        <w:t xml:space="preserve"> ממי</w:t>
      </w:r>
      <w:r>
        <w:rPr>
          <w:rFonts w:hint="cs"/>
          <w:sz w:val="20"/>
          <w:szCs w:val="20"/>
          <w:rtl/>
        </w:rPr>
        <w:t>לא</w:t>
      </w:r>
      <w:r w:rsidR="00A14075">
        <w:rPr>
          <w:rFonts w:hint="cs"/>
          <w:sz w:val="20"/>
          <w:szCs w:val="20"/>
          <w:rtl/>
        </w:rPr>
        <w:t xml:space="preserve"> לא שייך לא תאכילום ורק בסוכה שיסוד הדין שהחיוב שהאכילה תהיה בסוכה ובזה שאוכל מחוץ לסוכה </w:t>
      </w:r>
      <w:proofErr w:type="spellStart"/>
      <w:r w:rsidR="00A14075">
        <w:rPr>
          <w:rFonts w:hint="cs"/>
          <w:sz w:val="20"/>
          <w:szCs w:val="20"/>
          <w:rtl/>
        </w:rPr>
        <w:t>חשיב</w:t>
      </w:r>
      <w:proofErr w:type="spellEnd"/>
      <w:r w:rsidR="00A14075">
        <w:rPr>
          <w:rFonts w:hint="cs"/>
          <w:sz w:val="20"/>
          <w:szCs w:val="20"/>
          <w:rtl/>
        </w:rPr>
        <w:t xml:space="preserve"> שעושה נגד התורה לכן שייך בזה לא תאכילום </w:t>
      </w:r>
      <w:proofErr w:type="spellStart"/>
      <w:r w:rsidR="00A14075">
        <w:rPr>
          <w:rFonts w:hint="cs"/>
          <w:sz w:val="20"/>
          <w:szCs w:val="20"/>
          <w:rtl/>
        </w:rPr>
        <w:t>וכדהבאינו</w:t>
      </w:r>
      <w:proofErr w:type="spellEnd"/>
      <w:r w:rsidR="00A14075">
        <w:rPr>
          <w:rFonts w:hint="cs"/>
          <w:sz w:val="20"/>
          <w:szCs w:val="20"/>
          <w:rtl/>
        </w:rPr>
        <w:t xml:space="preserve"> </w:t>
      </w:r>
      <w:proofErr w:type="spellStart"/>
      <w:r w:rsidR="00A14075">
        <w:rPr>
          <w:rFonts w:hint="cs"/>
          <w:sz w:val="20"/>
          <w:szCs w:val="20"/>
          <w:rtl/>
        </w:rPr>
        <w:t>מהמג"א</w:t>
      </w:r>
      <w:proofErr w:type="spellEnd"/>
      <w:r w:rsidR="00A14075">
        <w:rPr>
          <w:rFonts w:hint="cs"/>
          <w:sz w:val="20"/>
          <w:szCs w:val="20"/>
          <w:rtl/>
        </w:rPr>
        <w:t xml:space="preserve"> ובאמת </w:t>
      </w:r>
      <w:proofErr w:type="spellStart"/>
      <w:r w:rsidR="00A14075">
        <w:rPr>
          <w:rFonts w:hint="cs"/>
          <w:sz w:val="20"/>
          <w:szCs w:val="20"/>
          <w:rtl/>
        </w:rPr>
        <w:t>לרעק"א</w:t>
      </w:r>
      <w:proofErr w:type="spellEnd"/>
      <w:r w:rsidR="00A14075">
        <w:rPr>
          <w:rFonts w:hint="cs"/>
          <w:sz w:val="20"/>
          <w:szCs w:val="20"/>
          <w:rtl/>
        </w:rPr>
        <w:t xml:space="preserve"> לעיל שזה רק גדר של קיום מצוה באמת אין מקום לחלק בין ציצית לסוכה ולרבינו שלמה שבציצית יש איסור לבישה ללא ציצית וכנ"ל ממילא בזה באמת יהיה לא </w:t>
      </w:r>
      <w:r w:rsidR="00A14075">
        <w:rPr>
          <w:rFonts w:hint="cs"/>
          <w:sz w:val="20"/>
          <w:szCs w:val="20"/>
          <w:rtl/>
        </w:rPr>
        <w:t xml:space="preserve">תאכילום [והנה </w:t>
      </w:r>
      <w:proofErr w:type="spellStart"/>
      <w:r w:rsidR="00A14075">
        <w:rPr>
          <w:rFonts w:hint="cs"/>
          <w:sz w:val="20"/>
          <w:szCs w:val="20"/>
          <w:rtl/>
        </w:rPr>
        <w:t>הבאינו</w:t>
      </w:r>
      <w:proofErr w:type="spellEnd"/>
      <w:r w:rsidR="00A14075">
        <w:rPr>
          <w:rFonts w:hint="cs"/>
          <w:sz w:val="20"/>
          <w:szCs w:val="20"/>
          <w:rtl/>
        </w:rPr>
        <w:t xml:space="preserve"> </w:t>
      </w:r>
      <w:proofErr w:type="spellStart"/>
      <w:r w:rsidR="00A14075">
        <w:rPr>
          <w:rFonts w:hint="cs"/>
          <w:sz w:val="20"/>
          <w:szCs w:val="20"/>
          <w:rtl/>
        </w:rPr>
        <w:t>דהחמד</w:t>
      </w:r>
      <w:proofErr w:type="spellEnd"/>
      <w:r w:rsidR="00A14075">
        <w:rPr>
          <w:rFonts w:hint="cs"/>
          <w:sz w:val="20"/>
          <w:szCs w:val="20"/>
          <w:rtl/>
        </w:rPr>
        <w:t xml:space="preserve"> משה נקט שיש לא תאכילום על ציצית ויתכן </w:t>
      </w:r>
      <w:proofErr w:type="spellStart"/>
      <w:r w:rsidR="00A14075">
        <w:rPr>
          <w:rFonts w:hint="cs"/>
          <w:sz w:val="20"/>
          <w:szCs w:val="20"/>
          <w:rtl/>
        </w:rPr>
        <w:t>דשם</w:t>
      </w:r>
      <w:proofErr w:type="spellEnd"/>
      <w:r w:rsidR="00A14075">
        <w:rPr>
          <w:rFonts w:hint="cs"/>
          <w:sz w:val="20"/>
          <w:szCs w:val="20"/>
          <w:rtl/>
        </w:rPr>
        <w:t xml:space="preserve"> זה למ"ד חובת מנא ובזה יתכן שהגדר אחרת וצ"ע]</w:t>
      </w:r>
    </w:p>
    <w:p w14:paraId="33648116" w14:textId="3C277A45" w:rsidR="000F2A20" w:rsidRDefault="00A14075" w:rsidP="00425E48">
      <w:pPr>
        <w:spacing w:line="276" w:lineRule="auto"/>
        <w:jc w:val="both"/>
        <w:rPr>
          <w:sz w:val="20"/>
          <w:szCs w:val="20"/>
          <w:rtl/>
        </w:rPr>
      </w:pPr>
      <w:r>
        <w:rPr>
          <w:rFonts w:hint="cs"/>
          <w:sz w:val="20"/>
          <w:szCs w:val="20"/>
          <w:rtl/>
        </w:rPr>
        <w:t xml:space="preserve">והנה </w:t>
      </w:r>
      <w:proofErr w:type="spellStart"/>
      <w:r>
        <w:rPr>
          <w:rFonts w:hint="cs"/>
          <w:sz w:val="20"/>
          <w:szCs w:val="20"/>
          <w:rtl/>
        </w:rPr>
        <w:t>הבאינו</w:t>
      </w:r>
      <w:proofErr w:type="spellEnd"/>
      <w:r>
        <w:rPr>
          <w:rFonts w:hint="cs"/>
          <w:sz w:val="20"/>
          <w:szCs w:val="20"/>
          <w:rtl/>
        </w:rPr>
        <w:t xml:space="preserve"> </w:t>
      </w:r>
      <w:proofErr w:type="spellStart"/>
      <w:r>
        <w:rPr>
          <w:rFonts w:hint="cs"/>
          <w:sz w:val="20"/>
          <w:szCs w:val="20"/>
          <w:rtl/>
        </w:rPr>
        <w:t>שהמהר"ם</w:t>
      </w:r>
      <w:proofErr w:type="spellEnd"/>
      <w:r>
        <w:rPr>
          <w:rFonts w:hint="cs"/>
          <w:sz w:val="20"/>
          <w:szCs w:val="20"/>
          <w:rtl/>
        </w:rPr>
        <w:t xml:space="preserve"> כתב שבאכילה קודם קידוש אין לא תאכילום כיון שזה רק על עשה והכונה שאכילה קודם קידוש זה ביטול הקידוש </w:t>
      </w:r>
      <w:proofErr w:type="spellStart"/>
      <w:r>
        <w:rPr>
          <w:rFonts w:hint="cs"/>
          <w:sz w:val="20"/>
          <w:szCs w:val="20"/>
          <w:rtl/>
        </w:rPr>
        <w:t>והב"י</w:t>
      </w:r>
      <w:proofErr w:type="spellEnd"/>
      <w:r>
        <w:rPr>
          <w:rFonts w:hint="cs"/>
          <w:sz w:val="20"/>
          <w:szCs w:val="20"/>
          <w:rtl/>
        </w:rPr>
        <w:t xml:space="preserve"> כתב שלדעת הרמב"ם שגם בדרבנן יש לא תאכילו כ"ש באכילה קודם קידוש והנה לנ"ל שיסוד החילוק גם לב"י זה רק במקום </w:t>
      </w:r>
      <w:proofErr w:type="spellStart"/>
      <w:r>
        <w:rPr>
          <w:rFonts w:hint="cs"/>
          <w:sz w:val="20"/>
          <w:szCs w:val="20"/>
          <w:rtl/>
        </w:rPr>
        <w:t>שחשיב</w:t>
      </w:r>
      <w:proofErr w:type="spellEnd"/>
      <w:r>
        <w:rPr>
          <w:rFonts w:hint="cs"/>
          <w:sz w:val="20"/>
          <w:szCs w:val="20"/>
          <w:rtl/>
        </w:rPr>
        <w:t xml:space="preserve"> קום עשה א"כ צ"ב הדמיון </w:t>
      </w:r>
      <w:proofErr w:type="spellStart"/>
      <w:r>
        <w:rPr>
          <w:rFonts w:hint="cs"/>
          <w:sz w:val="20"/>
          <w:szCs w:val="20"/>
          <w:rtl/>
        </w:rPr>
        <w:t>דאיסור</w:t>
      </w:r>
      <w:proofErr w:type="spellEnd"/>
      <w:r>
        <w:rPr>
          <w:rFonts w:hint="cs"/>
          <w:sz w:val="20"/>
          <w:szCs w:val="20"/>
          <w:rtl/>
        </w:rPr>
        <w:t xml:space="preserve"> דרבנן זה איסור עשיה וזה כמו לאו אבל עשה שהוא רק לא מקים מצוה בזה אין לא תאכילום וכבר תמה בזה בפרי יצחק סימן י"א</w:t>
      </w:r>
      <w:r w:rsidR="006431E0">
        <w:rPr>
          <w:rFonts w:hint="cs"/>
          <w:sz w:val="20"/>
          <w:szCs w:val="20"/>
          <w:rtl/>
        </w:rPr>
        <w:t xml:space="preserve"> בד"ה אך הנה</w:t>
      </w:r>
      <w:r>
        <w:rPr>
          <w:rFonts w:hint="cs"/>
          <w:sz w:val="20"/>
          <w:szCs w:val="20"/>
          <w:rtl/>
        </w:rPr>
        <w:t xml:space="preserve"> </w:t>
      </w:r>
      <w:r w:rsidR="00ED1E58">
        <w:rPr>
          <w:rFonts w:hint="cs"/>
          <w:sz w:val="20"/>
          <w:szCs w:val="20"/>
          <w:rtl/>
        </w:rPr>
        <w:t>[</w:t>
      </w:r>
      <w:r>
        <w:rPr>
          <w:rFonts w:hint="cs"/>
          <w:sz w:val="20"/>
          <w:szCs w:val="20"/>
          <w:rtl/>
        </w:rPr>
        <w:t xml:space="preserve">והנה קשה יותר שהרי </w:t>
      </w:r>
      <w:proofErr w:type="spellStart"/>
      <w:r>
        <w:rPr>
          <w:rFonts w:hint="cs"/>
          <w:sz w:val="20"/>
          <w:szCs w:val="20"/>
          <w:rtl/>
        </w:rPr>
        <w:t>המהר"ם</w:t>
      </w:r>
      <w:proofErr w:type="spellEnd"/>
      <w:r>
        <w:rPr>
          <w:rFonts w:hint="cs"/>
          <w:sz w:val="20"/>
          <w:szCs w:val="20"/>
          <w:rtl/>
        </w:rPr>
        <w:t xml:space="preserve"> שדן על איסור אכילה קודם קידוש ודאי שזה דרבנן ומבואר שנקט שגם בדרבנן יש לא תאכילום ובכל אופן נקט שכיון שזה עשה זה אחרת ובהכרח שחלוק לעבור על איסור או לא לקים מצוה</w:t>
      </w:r>
      <w:r w:rsidR="006431E0">
        <w:rPr>
          <w:rFonts w:hint="cs"/>
          <w:sz w:val="20"/>
          <w:szCs w:val="20"/>
          <w:rtl/>
        </w:rPr>
        <w:t xml:space="preserve"> וכבר תמה כן בפרי יצחק</w:t>
      </w:r>
      <w:r w:rsidR="00ED1E58">
        <w:rPr>
          <w:rFonts w:hint="cs"/>
          <w:sz w:val="20"/>
          <w:szCs w:val="20"/>
          <w:rtl/>
        </w:rPr>
        <w:t xml:space="preserve"> וצ"ע]</w:t>
      </w:r>
      <w:r>
        <w:rPr>
          <w:rFonts w:hint="cs"/>
          <w:sz w:val="20"/>
          <w:szCs w:val="20"/>
          <w:rtl/>
        </w:rPr>
        <w:t xml:space="preserve"> ובהכרח דעת </w:t>
      </w:r>
      <w:proofErr w:type="spellStart"/>
      <w:r>
        <w:rPr>
          <w:rFonts w:hint="cs"/>
          <w:sz w:val="20"/>
          <w:szCs w:val="20"/>
          <w:rtl/>
        </w:rPr>
        <w:t>הב"י</w:t>
      </w:r>
      <w:proofErr w:type="spellEnd"/>
      <w:r>
        <w:rPr>
          <w:rFonts w:hint="cs"/>
          <w:sz w:val="20"/>
          <w:szCs w:val="20"/>
          <w:rtl/>
        </w:rPr>
        <w:t xml:space="preserve"> שאכילה קודם קידוש אפילו שזה בגלל ביטול הקידוש אבל זה נחשב איסור </w:t>
      </w:r>
      <w:r w:rsidR="00ED1E58">
        <w:rPr>
          <w:rFonts w:hint="cs"/>
          <w:sz w:val="20"/>
          <w:szCs w:val="20"/>
          <w:rtl/>
        </w:rPr>
        <w:t xml:space="preserve">ולכן נקט שיסוד </w:t>
      </w:r>
      <w:proofErr w:type="spellStart"/>
      <w:r w:rsidR="00ED1E58">
        <w:rPr>
          <w:rFonts w:hint="cs"/>
          <w:sz w:val="20"/>
          <w:szCs w:val="20"/>
          <w:rtl/>
        </w:rPr>
        <w:t>הסברא</w:t>
      </w:r>
      <w:proofErr w:type="spellEnd"/>
      <w:r w:rsidR="00ED1E58">
        <w:rPr>
          <w:rFonts w:hint="cs"/>
          <w:sz w:val="20"/>
          <w:szCs w:val="20"/>
          <w:rtl/>
        </w:rPr>
        <w:t xml:space="preserve"> שכאן הבדל חומר של לאו או עשה ולכן אכילה קודם קידוש שזה סרך של קידוש זה חומר של עשה ולא יותר וא"כ ה"ה שאר איסור דרבנן </w:t>
      </w:r>
      <w:proofErr w:type="spellStart"/>
      <w:r w:rsidR="00ED1E58">
        <w:rPr>
          <w:rFonts w:hint="cs"/>
          <w:sz w:val="20"/>
          <w:szCs w:val="20"/>
          <w:rtl/>
        </w:rPr>
        <w:t>ולפ"ז</w:t>
      </w:r>
      <w:proofErr w:type="spellEnd"/>
      <w:r w:rsidR="00ED1E58">
        <w:rPr>
          <w:rFonts w:hint="cs"/>
          <w:sz w:val="20"/>
          <w:szCs w:val="20"/>
          <w:rtl/>
        </w:rPr>
        <w:t xml:space="preserve"> יתכן שגם למה שהוכיח מהרמב"ם לאסור הכונה שכל חומר אסור אבל ודאי צריך דבר שהוא איסור ולא דבר שהוא ביטול מצוה    </w:t>
      </w:r>
      <w:r>
        <w:rPr>
          <w:rFonts w:hint="cs"/>
          <w:sz w:val="20"/>
          <w:szCs w:val="20"/>
          <w:rtl/>
        </w:rPr>
        <w:t xml:space="preserve">     </w:t>
      </w:r>
      <w:r w:rsidR="000F2A20">
        <w:rPr>
          <w:rFonts w:hint="cs"/>
          <w:sz w:val="20"/>
          <w:szCs w:val="20"/>
          <w:rtl/>
        </w:rPr>
        <w:t xml:space="preserve">  </w:t>
      </w:r>
    </w:p>
    <w:p w14:paraId="574AF771" w14:textId="5BC66471" w:rsidR="00206A7D" w:rsidRDefault="00206A7D" w:rsidP="00206A7D">
      <w:pPr>
        <w:pStyle w:val="3"/>
        <w:rPr>
          <w:rtl/>
        </w:rPr>
      </w:pPr>
      <w:r>
        <w:rPr>
          <w:rFonts w:hint="cs"/>
          <w:rtl/>
        </w:rPr>
        <w:t xml:space="preserve">האם סוכה צריך להוציא כל ממונו </w:t>
      </w:r>
    </w:p>
    <w:p w14:paraId="3DA80C0A" w14:textId="5520E074" w:rsidR="006A7EB5" w:rsidRDefault="006431E0" w:rsidP="00425E48">
      <w:pPr>
        <w:spacing w:line="276" w:lineRule="auto"/>
        <w:jc w:val="both"/>
        <w:rPr>
          <w:sz w:val="20"/>
          <w:szCs w:val="20"/>
          <w:rtl/>
        </w:rPr>
      </w:pPr>
      <w:r>
        <w:rPr>
          <w:rFonts w:hint="cs"/>
          <w:sz w:val="20"/>
          <w:szCs w:val="20"/>
          <w:rtl/>
        </w:rPr>
        <w:t>ה</w:t>
      </w:r>
      <w:r w:rsidR="00206A7D">
        <w:rPr>
          <w:rFonts w:hint="cs"/>
          <w:sz w:val="20"/>
          <w:szCs w:val="20"/>
          <w:rtl/>
        </w:rPr>
        <w:t xml:space="preserve">] </w:t>
      </w:r>
      <w:r w:rsidR="003D69F6">
        <w:rPr>
          <w:rFonts w:hint="cs"/>
          <w:sz w:val="20"/>
          <w:szCs w:val="20"/>
          <w:rtl/>
        </w:rPr>
        <w:t xml:space="preserve">והנה </w:t>
      </w:r>
      <w:proofErr w:type="spellStart"/>
      <w:r w:rsidR="003D69F6">
        <w:rPr>
          <w:rFonts w:hint="cs"/>
          <w:sz w:val="20"/>
          <w:szCs w:val="20"/>
          <w:rtl/>
        </w:rPr>
        <w:t>קי"ל</w:t>
      </w:r>
      <w:proofErr w:type="spellEnd"/>
      <w:r w:rsidR="003D69F6">
        <w:rPr>
          <w:rFonts w:hint="cs"/>
          <w:sz w:val="20"/>
          <w:szCs w:val="20"/>
          <w:rtl/>
        </w:rPr>
        <w:t xml:space="preserve"> שבשביל מצות עשה אדם צריך להוציא עד חומש ממונו ובשביל ל"ת צריך להוציא את כל ממונו </w:t>
      </w:r>
      <w:r w:rsidR="006A7EB5">
        <w:rPr>
          <w:rFonts w:hint="cs"/>
          <w:sz w:val="20"/>
          <w:szCs w:val="20"/>
          <w:rtl/>
        </w:rPr>
        <w:t xml:space="preserve">ויש לדון האם יסוד ההבדל בין קום ועשה לשב ואל תעשה ועיין </w:t>
      </w:r>
      <w:proofErr w:type="spellStart"/>
      <w:r w:rsidR="006A7EB5">
        <w:rPr>
          <w:rFonts w:hint="cs"/>
          <w:sz w:val="20"/>
          <w:szCs w:val="20"/>
          <w:rtl/>
        </w:rPr>
        <w:t>רעק"א</w:t>
      </w:r>
      <w:proofErr w:type="spellEnd"/>
      <w:r w:rsidR="006A7EB5">
        <w:rPr>
          <w:rFonts w:hint="cs"/>
          <w:sz w:val="20"/>
          <w:szCs w:val="20"/>
          <w:rtl/>
        </w:rPr>
        <w:t xml:space="preserve"> </w:t>
      </w:r>
      <w:proofErr w:type="spellStart"/>
      <w:r w:rsidR="006A7EB5">
        <w:rPr>
          <w:rFonts w:hint="cs"/>
          <w:sz w:val="20"/>
          <w:szCs w:val="20"/>
          <w:rtl/>
        </w:rPr>
        <w:t>יור"ד</w:t>
      </w:r>
      <w:proofErr w:type="spellEnd"/>
      <w:r w:rsidR="006A7EB5">
        <w:rPr>
          <w:rFonts w:hint="cs"/>
          <w:sz w:val="20"/>
          <w:szCs w:val="20"/>
          <w:rtl/>
        </w:rPr>
        <w:t xml:space="preserve"> סימן קנ"ז שהביא </w:t>
      </w:r>
      <w:proofErr w:type="spellStart"/>
      <w:r w:rsidR="006A7EB5">
        <w:rPr>
          <w:rFonts w:hint="cs"/>
          <w:sz w:val="20"/>
          <w:szCs w:val="20"/>
          <w:rtl/>
        </w:rPr>
        <w:t>מהפמ"ג</w:t>
      </w:r>
      <w:proofErr w:type="spellEnd"/>
      <w:r w:rsidR="006A7EB5">
        <w:rPr>
          <w:rFonts w:hint="cs"/>
          <w:sz w:val="20"/>
          <w:szCs w:val="20"/>
          <w:rtl/>
        </w:rPr>
        <w:t xml:space="preserve"> והחוות יאיר שלאו שאין בו מעשה צריך לתת רק חומש ממונו </w:t>
      </w:r>
      <w:proofErr w:type="spellStart"/>
      <w:r w:rsidR="006A7EB5">
        <w:rPr>
          <w:rFonts w:hint="cs"/>
          <w:sz w:val="20"/>
          <w:szCs w:val="20"/>
          <w:rtl/>
        </w:rPr>
        <w:t>דהינו</w:t>
      </w:r>
      <w:proofErr w:type="spellEnd"/>
      <w:r w:rsidR="006A7EB5">
        <w:rPr>
          <w:rFonts w:hint="cs"/>
          <w:sz w:val="20"/>
          <w:szCs w:val="20"/>
          <w:rtl/>
        </w:rPr>
        <w:t xml:space="preserve"> שאין הבדל בחומר האיסור אלא ההבדל אם זה קום ועשה או שזה שב ואל תעשה אמנם הביא </w:t>
      </w:r>
      <w:proofErr w:type="spellStart"/>
      <w:r w:rsidR="006A7EB5">
        <w:rPr>
          <w:rFonts w:hint="cs"/>
          <w:sz w:val="20"/>
          <w:szCs w:val="20"/>
          <w:rtl/>
        </w:rPr>
        <w:t>מהריב"ש</w:t>
      </w:r>
      <w:proofErr w:type="spellEnd"/>
      <w:r w:rsidR="006A7EB5">
        <w:rPr>
          <w:rFonts w:hint="cs"/>
          <w:sz w:val="20"/>
          <w:szCs w:val="20"/>
          <w:rtl/>
        </w:rPr>
        <w:t xml:space="preserve"> שפ"ז שנקט שכל שזה חומר של לאו אפילו בשב ואל תעשה צריך לתת את כל נכסיו והנה עיין </w:t>
      </w:r>
      <w:proofErr w:type="spellStart"/>
      <w:r w:rsidR="006A7EB5">
        <w:rPr>
          <w:rFonts w:hint="cs"/>
          <w:sz w:val="20"/>
          <w:szCs w:val="20"/>
          <w:rtl/>
        </w:rPr>
        <w:t>פמ"ג</w:t>
      </w:r>
      <w:proofErr w:type="spellEnd"/>
      <w:r w:rsidR="006A7EB5">
        <w:rPr>
          <w:rFonts w:hint="cs"/>
          <w:sz w:val="20"/>
          <w:szCs w:val="20"/>
          <w:rtl/>
        </w:rPr>
        <w:t xml:space="preserve"> תר"מ </w:t>
      </w:r>
      <w:proofErr w:type="spellStart"/>
      <w:r w:rsidR="006A7EB5">
        <w:rPr>
          <w:rFonts w:hint="cs"/>
          <w:sz w:val="20"/>
          <w:szCs w:val="20"/>
          <w:rtl/>
        </w:rPr>
        <w:t>סקט"ו</w:t>
      </w:r>
      <w:proofErr w:type="spellEnd"/>
      <w:r w:rsidR="006A7EB5">
        <w:rPr>
          <w:rFonts w:hint="cs"/>
          <w:sz w:val="20"/>
          <w:szCs w:val="20"/>
          <w:rtl/>
        </w:rPr>
        <w:t xml:space="preserve"> שנסתפק האם כדי לקים מצות סוכה צריך לתת כל נכסיו [וכתב לדון שכיון שאדם לא </w:t>
      </w:r>
      <w:proofErr w:type="spellStart"/>
      <w:r w:rsidR="006A7EB5">
        <w:rPr>
          <w:rFonts w:hint="cs"/>
          <w:sz w:val="20"/>
          <w:szCs w:val="20"/>
          <w:rtl/>
        </w:rPr>
        <w:t>יתן</w:t>
      </w:r>
      <w:proofErr w:type="spellEnd"/>
      <w:r w:rsidR="006A7EB5">
        <w:rPr>
          <w:rFonts w:hint="cs"/>
          <w:sz w:val="20"/>
          <w:szCs w:val="20"/>
          <w:rtl/>
        </w:rPr>
        <w:t xml:space="preserve"> לדירתו מחיר גדול גם כאן לא צריך לתת יותר אמנם המחיר שיתכן כדי לדור צריך ודאי לתת] וע"ש שביאר שהסיבה שצריך לתת כל ממונו כי כאן זה איסור בקום ועשה </w:t>
      </w:r>
      <w:proofErr w:type="spellStart"/>
      <w:r w:rsidR="006A7EB5">
        <w:rPr>
          <w:rFonts w:hint="cs"/>
          <w:sz w:val="20"/>
          <w:szCs w:val="20"/>
          <w:rtl/>
        </w:rPr>
        <w:t>וכפנ"י</w:t>
      </w:r>
      <w:proofErr w:type="spellEnd"/>
      <w:r w:rsidR="006A7EB5">
        <w:rPr>
          <w:rFonts w:hint="cs"/>
          <w:sz w:val="20"/>
          <w:szCs w:val="20"/>
          <w:rtl/>
        </w:rPr>
        <w:t xml:space="preserve"> לעיל [ובביכורי יעקב תר"מ </w:t>
      </w:r>
      <w:proofErr w:type="spellStart"/>
      <w:r w:rsidR="006A7EB5">
        <w:rPr>
          <w:rFonts w:hint="cs"/>
          <w:sz w:val="20"/>
          <w:szCs w:val="20"/>
          <w:rtl/>
        </w:rPr>
        <w:t>סקט"ו</w:t>
      </w:r>
      <w:proofErr w:type="spellEnd"/>
      <w:r w:rsidR="006A7EB5">
        <w:rPr>
          <w:rFonts w:hint="cs"/>
          <w:sz w:val="20"/>
          <w:szCs w:val="20"/>
          <w:rtl/>
        </w:rPr>
        <w:t xml:space="preserve"> </w:t>
      </w:r>
      <w:proofErr w:type="spellStart"/>
      <w:r w:rsidR="006A7EB5">
        <w:rPr>
          <w:rFonts w:hint="cs"/>
          <w:sz w:val="20"/>
          <w:szCs w:val="20"/>
          <w:rtl/>
        </w:rPr>
        <w:t>ותרנ"ו</w:t>
      </w:r>
      <w:proofErr w:type="spellEnd"/>
      <w:r w:rsidR="006A7EB5">
        <w:rPr>
          <w:rFonts w:hint="cs"/>
          <w:sz w:val="20"/>
          <w:szCs w:val="20"/>
          <w:rtl/>
        </w:rPr>
        <w:t xml:space="preserve"> </w:t>
      </w:r>
      <w:proofErr w:type="spellStart"/>
      <w:r w:rsidR="006A7EB5">
        <w:rPr>
          <w:rFonts w:hint="cs"/>
          <w:sz w:val="20"/>
          <w:szCs w:val="20"/>
          <w:rtl/>
        </w:rPr>
        <w:t>סקי"ג</w:t>
      </w:r>
      <w:proofErr w:type="spellEnd"/>
      <w:r w:rsidR="006A7EB5">
        <w:rPr>
          <w:rFonts w:hint="cs"/>
          <w:sz w:val="20"/>
          <w:szCs w:val="20"/>
          <w:rtl/>
        </w:rPr>
        <w:t xml:space="preserve"> כתב שכיון </w:t>
      </w:r>
      <w:proofErr w:type="spellStart"/>
      <w:r w:rsidR="006A7EB5">
        <w:rPr>
          <w:rFonts w:hint="cs"/>
          <w:sz w:val="20"/>
          <w:szCs w:val="20"/>
          <w:rtl/>
        </w:rPr>
        <w:t>שהכל</w:t>
      </w:r>
      <w:proofErr w:type="spellEnd"/>
      <w:r w:rsidR="006A7EB5">
        <w:rPr>
          <w:rFonts w:hint="cs"/>
          <w:sz w:val="20"/>
          <w:szCs w:val="20"/>
          <w:rtl/>
        </w:rPr>
        <w:t xml:space="preserve"> תלוי אם זה עשה או לאו ולא אם זה קום ועשה או שב ואל תעשה ממילא זה תלוי בחומר ע"ש</w:t>
      </w:r>
      <w:r w:rsidR="00CD1987">
        <w:rPr>
          <w:rFonts w:hint="cs"/>
          <w:sz w:val="20"/>
          <w:szCs w:val="20"/>
          <w:rtl/>
        </w:rPr>
        <w:t xml:space="preserve"> </w:t>
      </w:r>
      <w:proofErr w:type="spellStart"/>
      <w:r w:rsidR="00CD1987">
        <w:rPr>
          <w:rFonts w:hint="cs"/>
          <w:sz w:val="20"/>
          <w:szCs w:val="20"/>
          <w:rtl/>
        </w:rPr>
        <w:t>ולכאורא</w:t>
      </w:r>
      <w:proofErr w:type="spellEnd"/>
      <w:r w:rsidR="00CD1987">
        <w:rPr>
          <w:rFonts w:hint="cs"/>
          <w:sz w:val="20"/>
          <w:szCs w:val="20"/>
          <w:rtl/>
        </w:rPr>
        <w:t xml:space="preserve"> זה גם </w:t>
      </w:r>
      <w:proofErr w:type="spellStart"/>
      <w:r w:rsidR="00CD1987">
        <w:rPr>
          <w:rFonts w:hint="cs"/>
          <w:sz w:val="20"/>
          <w:szCs w:val="20"/>
          <w:rtl/>
        </w:rPr>
        <w:t>נפק"מ</w:t>
      </w:r>
      <w:proofErr w:type="spellEnd"/>
      <w:r w:rsidR="00CD1987">
        <w:rPr>
          <w:rFonts w:hint="cs"/>
          <w:sz w:val="20"/>
          <w:szCs w:val="20"/>
          <w:rtl/>
        </w:rPr>
        <w:t xml:space="preserve"> האם באיסור דרבנן צריך לתת כל ממונו</w:t>
      </w:r>
      <w:r w:rsidR="006A7EB5">
        <w:rPr>
          <w:rFonts w:hint="cs"/>
          <w:sz w:val="20"/>
          <w:szCs w:val="20"/>
          <w:rtl/>
        </w:rPr>
        <w:t>]</w:t>
      </w:r>
    </w:p>
    <w:p w14:paraId="400B3503" w14:textId="57C0E4D7" w:rsidR="00206A7D" w:rsidRDefault="00206A7D" w:rsidP="00206A7D">
      <w:pPr>
        <w:pStyle w:val="3"/>
        <w:rPr>
          <w:rtl/>
        </w:rPr>
      </w:pPr>
      <w:r>
        <w:rPr>
          <w:rFonts w:hint="cs"/>
          <w:rtl/>
        </w:rPr>
        <w:t xml:space="preserve">בספק </w:t>
      </w:r>
      <w:proofErr w:type="spellStart"/>
      <w:r>
        <w:rPr>
          <w:rFonts w:hint="cs"/>
          <w:rtl/>
        </w:rPr>
        <w:t>הפמ"ג</w:t>
      </w:r>
      <w:proofErr w:type="spellEnd"/>
      <w:r>
        <w:rPr>
          <w:rFonts w:hint="cs"/>
          <w:rtl/>
        </w:rPr>
        <w:t xml:space="preserve"> האם אונן מותר לאכול חוץ לסוכה</w:t>
      </w:r>
    </w:p>
    <w:p w14:paraId="6084D178" w14:textId="096379C7" w:rsidR="00F51BB8" w:rsidRDefault="006431E0" w:rsidP="00425E48">
      <w:pPr>
        <w:spacing w:line="276" w:lineRule="auto"/>
        <w:jc w:val="both"/>
        <w:rPr>
          <w:sz w:val="20"/>
          <w:szCs w:val="20"/>
          <w:rtl/>
        </w:rPr>
      </w:pPr>
      <w:r>
        <w:rPr>
          <w:rFonts w:hint="cs"/>
          <w:sz w:val="20"/>
          <w:szCs w:val="20"/>
          <w:rtl/>
        </w:rPr>
        <w:t>ו</w:t>
      </w:r>
      <w:r w:rsidR="00206A7D">
        <w:rPr>
          <w:rFonts w:hint="cs"/>
          <w:sz w:val="20"/>
          <w:szCs w:val="20"/>
          <w:rtl/>
        </w:rPr>
        <w:t xml:space="preserve">] </w:t>
      </w:r>
      <w:r w:rsidR="006A7EB5">
        <w:rPr>
          <w:rFonts w:hint="cs"/>
          <w:sz w:val="20"/>
          <w:szCs w:val="20"/>
          <w:rtl/>
        </w:rPr>
        <w:t>והנה עיי</w:t>
      </w:r>
      <w:r w:rsidR="00206A7D">
        <w:rPr>
          <w:rFonts w:hint="cs"/>
          <w:sz w:val="20"/>
          <w:szCs w:val="20"/>
          <w:rtl/>
        </w:rPr>
        <w:t>ן</w:t>
      </w:r>
      <w:r w:rsidR="006A7EB5">
        <w:rPr>
          <w:rFonts w:hint="cs"/>
          <w:sz w:val="20"/>
          <w:szCs w:val="20"/>
          <w:rtl/>
        </w:rPr>
        <w:t xml:space="preserve"> </w:t>
      </w:r>
      <w:proofErr w:type="spellStart"/>
      <w:r w:rsidR="006A7EB5">
        <w:rPr>
          <w:rFonts w:hint="cs"/>
          <w:sz w:val="20"/>
          <w:szCs w:val="20"/>
          <w:rtl/>
        </w:rPr>
        <w:t>פמ"ג</w:t>
      </w:r>
      <w:proofErr w:type="spellEnd"/>
      <w:r w:rsidR="006A7EB5">
        <w:rPr>
          <w:rFonts w:hint="cs"/>
          <w:sz w:val="20"/>
          <w:szCs w:val="20"/>
          <w:rtl/>
        </w:rPr>
        <w:t xml:space="preserve"> תר"מ א</w:t>
      </w:r>
      <w:r>
        <w:rPr>
          <w:rFonts w:hint="cs"/>
          <w:sz w:val="20"/>
          <w:szCs w:val="20"/>
          <w:rtl/>
        </w:rPr>
        <w:t>"</w:t>
      </w:r>
      <w:r w:rsidR="006A7EB5">
        <w:rPr>
          <w:rFonts w:hint="cs"/>
          <w:sz w:val="20"/>
          <w:szCs w:val="20"/>
          <w:rtl/>
        </w:rPr>
        <w:t xml:space="preserve">א י' שנסתפק האם אונן פטור ממצות סוכה </w:t>
      </w:r>
      <w:proofErr w:type="spellStart"/>
      <w:r w:rsidR="006A7EB5">
        <w:rPr>
          <w:rFonts w:hint="cs"/>
          <w:sz w:val="20"/>
          <w:szCs w:val="20"/>
          <w:rtl/>
        </w:rPr>
        <w:t>דהינו</w:t>
      </w:r>
      <w:proofErr w:type="spellEnd"/>
      <w:r w:rsidR="006A7EB5">
        <w:rPr>
          <w:rFonts w:hint="cs"/>
          <w:sz w:val="20"/>
          <w:szCs w:val="20"/>
          <w:rtl/>
        </w:rPr>
        <w:t xml:space="preserve"> שדן שכל שמצאנו שפטרו אותו מדבר שהוא בשב ואל תעשה ולא מדבר שהוא בקום עשה ו</w:t>
      </w:r>
      <w:r w:rsidR="000F2A20">
        <w:rPr>
          <w:rFonts w:hint="cs"/>
          <w:sz w:val="20"/>
          <w:szCs w:val="20"/>
          <w:rtl/>
        </w:rPr>
        <w:t>במ"ב תר</w:t>
      </w:r>
      <w:r>
        <w:rPr>
          <w:rFonts w:hint="cs"/>
          <w:sz w:val="20"/>
          <w:szCs w:val="20"/>
          <w:rtl/>
        </w:rPr>
        <w:t>"</w:t>
      </w:r>
      <w:r w:rsidR="000F2A20">
        <w:rPr>
          <w:rFonts w:hint="cs"/>
          <w:sz w:val="20"/>
          <w:szCs w:val="20"/>
          <w:rtl/>
        </w:rPr>
        <w:t xml:space="preserve">מ </w:t>
      </w:r>
      <w:proofErr w:type="spellStart"/>
      <w:r w:rsidR="000F2A20">
        <w:rPr>
          <w:rFonts w:hint="cs"/>
          <w:sz w:val="20"/>
          <w:szCs w:val="20"/>
          <w:rtl/>
        </w:rPr>
        <w:t>סקל"א</w:t>
      </w:r>
      <w:proofErr w:type="spellEnd"/>
      <w:r w:rsidR="000F2A20">
        <w:rPr>
          <w:rFonts w:hint="cs"/>
          <w:sz w:val="20"/>
          <w:szCs w:val="20"/>
          <w:rtl/>
        </w:rPr>
        <w:t xml:space="preserve"> הביא </w:t>
      </w:r>
      <w:proofErr w:type="spellStart"/>
      <w:r w:rsidR="000F2A20">
        <w:rPr>
          <w:rFonts w:hint="cs"/>
          <w:sz w:val="20"/>
          <w:szCs w:val="20"/>
          <w:rtl/>
        </w:rPr>
        <w:t>שהבכורי</w:t>
      </w:r>
      <w:proofErr w:type="spellEnd"/>
      <w:r w:rsidR="000F2A20">
        <w:rPr>
          <w:rFonts w:hint="cs"/>
          <w:sz w:val="20"/>
          <w:szCs w:val="20"/>
          <w:rtl/>
        </w:rPr>
        <w:t xml:space="preserve"> יעקב חלק עליו שכיון שהפטור מצד עוסק </w:t>
      </w:r>
      <w:proofErr w:type="spellStart"/>
      <w:r w:rsidR="000F2A20">
        <w:rPr>
          <w:rFonts w:hint="cs"/>
          <w:sz w:val="20"/>
          <w:szCs w:val="20"/>
          <w:rtl/>
        </w:rPr>
        <w:t>במצוה</w:t>
      </w:r>
      <w:proofErr w:type="spellEnd"/>
      <w:r w:rsidR="000F2A20">
        <w:rPr>
          <w:rFonts w:hint="cs"/>
          <w:sz w:val="20"/>
          <w:szCs w:val="20"/>
          <w:rtl/>
        </w:rPr>
        <w:t xml:space="preserve"> א</w:t>
      </w:r>
      <w:r>
        <w:rPr>
          <w:rFonts w:hint="cs"/>
          <w:sz w:val="20"/>
          <w:szCs w:val="20"/>
          <w:rtl/>
        </w:rPr>
        <w:t>"</w:t>
      </w:r>
      <w:r w:rsidR="000F2A20">
        <w:rPr>
          <w:rFonts w:hint="cs"/>
          <w:sz w:val="20"/>
          <w:szCs w:val="20"/>
          <w:rtl/>
        </w:rPr>
        <w:t xml:space="preserve">כ מפורש שסוכה יש פטור עוסק </w:t>
      </w:r>
      <w:proofErr w:type="spellStart"/>
      <w:r w:rsidR="000F2A20">
        <w:rPr>
          <w:rFonts w:hint="cs"/>
          <w:sz w:val="20"/>
          <w:szCs w:val="20"/>
          <w:rtl/>
        </w:rPr>
        <w:t>במצוה</w:t>
      </w:r>
      <w:proofErr w:type="spellEnd"/>
      <w:r w:rsidR="000F2A20">
        <w:rPr>
          <w:rFonts w:hint="cs"/>
          <w:sz w:val="20"/>
          <w:szCs w:val="20"/>
          <w:rtl/>
        </w:rPr>
        <w:t xml:space="preserve"> אמנם עיין </w:t>
      </w:r>
      <w:proofErr w:type="spellStart"/>
      <w:r w:rsidR="000F2A20">
        <w:rPr>
          <w:rFonts w:hint="cs"/>
          <w:sz w:val="20"/>
          <w:szCs w:val="20"/>
          <w:rtl/>
        </w:rPr>
        <w:t>חזו"א</w:t>
      </w:r>
      <w:proofErr w:type="spellEnd"/>
      <w:r w:rsidR="000F2A20">
        <w:rPr>
          <w:rFonts w:hint="cs"/>
          <w:sz w:val="20"/>
          <w:szCs w:val="20"/>
          <w:rtl/>
        </w:rPr>
        <w:t xml:space="preserve"> </w:t>
      </w:r>
      <w:proofErr w:type="spellStart"/>
      <w:r w:rsidR="000F2A20">
        <w:rPr>
          <w:rFonts w:hint="cs"/>
          <w:sz w:val="20"/>
          <w:szCs w:val="20"/>
          <w:rtl/>
        </w:rPr>
        <w:t>או"ח</w:t>
      </w:r>
      <w:proofErr w:type="spellEnd"/>
      <w:r w:rsidR="000F2A20">
        <w:rPr>
          <w:rFonts w:hint="cs"/>
          <w:sz w:val="20"/>
          <w:szCs w:val="20"/>
          <w:rtl/>
        </w:rPr>
        <w:t xml:space="preserve"> </w:t>
      </w:r>
      <w:proofErr w:type="spellStart"/>
      <w:r w:rsidR="000F2A20">
        <w:rPr>
          <w:rFonts w:hint="cs"/>
          <w:sz w:val="20"/>
          <w:szCs w:val="20"/>
          <w:rtl/>
        </w:rPr>
        <w:t>סט"ו</w:t>
      </w:r>
      <w:proofErr w:type="spellEnd"/>
      <w:r w:rsidR="000F2A20">
        <w:rPr>
          <w:rFonts w:hint="cs"/>
          <w:sz w:val="20"/>
          <w:szCs w:val="20"/>
          <w:rtl/>
        </w:rPr>
        <w:t xml:space="preserve"> </w:t>
      </w:r>
      <w:proofErr w:type="spellStart"/>
      <w:r w:rsidR="000F2A20">
        <w:rPr>
          <w:rFonts w:hint="cs"/>
          <w:sz w:val="20"/>
          <w:szCs w:val="20"/>
          <w:rtl/>
        </w:rPr>
        <w:t>סק"ה</w:t>
      </w:r>
      <w:proofErr w:type="spellEnd"/>
      <w:r w:rsidR="000F2A20">
        <w:rPr>
          <w:rFonts w:hint="cs"/>
          <w:sz w:val="20"/>
          <w:szCs w:val="20"/>
          <w:rtl/>
        </w:rPr>
        <w:t xml:space="preserve"> </w:t>
      </w:r>
      <w:proofErr w:type="spellStart"/>
      <w:r w:rsidR="000F2A20">
        <w:rPr>
          <w:rFonts w:hint="cs"/>
          <w:sz w:val="20"/>
          <w:szCs w:val="20"/>
          <w:rtl/>
        </w:rPr>
        <w:t>ובחכמת</w:t>
      </w:r>
      <w:proofErr w:type="spellEnd"/>
      <w:r w:rsidR="000F2A20">
        <w:rPr>
          <w:rFonts w:hint="cs"/>
          <w:sz w:val="20"/>
          <w:szCs w:val="20"/>
          <w:rtl/>
        </w:rPr>
        <w:t xml:space="preserve"> אדם קנ"ג שבמקום שיש לו מתעסקים שבכל אופן הוא פטור זה מצד כבודו של מת ומדרבנן שיש </w:t>
      </w:r>
      <w:proofErr w:type="spellStart"/>
      <w:r w:rsidR="000F2A20">
        <w:rPr>
          <w:rFonts w:hint="cs"/>
          <w:sz w:val="20"/>
          <w:szCs w:val="20"/>
          <w:rtl/>
        </w:rPr>
        <w:t>כח</w:t>
      </w:r>
      <w:proofErr w:type="spellEnd"/>
      <w:r w:rsidR="000F2A20">
        <w:rPr>
          <w:rFonts w:hint="cs"/>
          <w:sz w:val="20"/>
          <w:szCs w:val="20"/>
          <w:rtl/>
        </w:rPr>
        <w:t xml:space="preserve"> בידיהם לעקור דבר מהתורה וממילא יתכן שבזה דן </w:t>
      </w:r>
      <w:proofErr w:type="spellStart"/>
      <w:r w:rsidR="000F2A20">
        <w:rPr>
          <w:rFonts w:hint="cs"/>
          <w:sz w:val="20"/>
          <w:szCs w:val="20"/>
          <w:rtl/>
        </w:rPr>
        <w:t>הפמ"ג</w:t>
      </w:r>
      <w:proofErr w:type="spellEnd"/>
      <w:r w:rsidR="000F2A20">
        <w:rPr>
          <w:rFonts w:hint="cs"/>
          <w:sz w:val="20"/>
          <w:szCs w:val="20"/>
          <w:rtl/>
        </w:rPr>
        <w:t xml:space="preserve"> שלאכול חוץ מהסוכה </w:t>
      </w:r>
      <w:proofErr w:type="spellStart"/>
      <w:r w:rsidR="000F2A20">
        <w:rPr>
          <w:rFonts w:hint="cs"/>
          <w:sz w:val="20"/>
          <w:szCs w:val="20"/>
          <w:rtl/>
        </w:rPr>
        <w:t>חשיב</w:t>
      </w:r>
      <w:proofErr w:type="spellEnd"/>
      <w:r w:rsidR="000F2A20">
        <w:rPr>
          <w:rFonts w:hint="cs"/>
          <w:sz w:val="20"/>
          <w:szCs w:val="20"/>
          <w:rtl/>
        </w:rPr>
        <w:t xml:space="preserve"> קום ועשה </w:t>
      </w:r>
      <w:r w:rsidR="006A7EB5">
        <w:rPr>
          <w:rFonts w:hint="cs"/>
          <w:sz w:val="20"/>
          <w:szCs w:val="20"/>
          <w:rtl/>
        </w:rPr>
        <w:t xml:space="preserve">  </w:t>
      </w:r>
      <w:r w:rsidR="00164716">
        <w:rPr>
          <w:rFonts w:hint="cs"/>
          <w:sz w:val="20"/>
          <w:szCs w:val="20"/>
          <w:rtl/>
        </w:rPr>
        <w:t xml:space="preserve"> </w:t>
      </w:r>
      <w:r w:rsidR="00425E48">
        <w:rPr>
          <w:rFonts w:hint="cs"/>
          <w:sz w:val="20"/>
          <w:szCs w:val="20"/>
          <w:rtl/>
        </w:rPr>
        <w:t xml:space="preserve"> </w:t>
      </w:r>
    </w:p>
    <w:p w14:paraId="367EF455" w14:textId="0F0639A1" w:rsidR="00206A7D" w:rsidRDefault="00206A7D" w:rsidP="00206A7D">
      <w:pPr>
        <w:pStyle w:val="3"/>
        <w:rPr>
          <w:rtl/>
        </w:rPr>
      </w:pPr>
      <w:r>
        <w:rPr>
          <w:rFonts w:hint="cs"/>
          <w:rtl/>
        </w:rPr>
        <w:t xml:space="preserve">בחידוש </w:t>
      </w:r>
      <w:proofErr w:type="spellStart"/>
      <w:r>
        <w:rPr>
          <w:rFonts w:hint="cs"/>
          <w:rtl/>
        </w:rPr>
        <w:t>המנח"ח</w:t>
      </w:r>
      <w:proofErr w:type="spellEnd"/>
      <w:r>
        <w:rPr>
          <w:rFonts w:hint="cs"/>
          <w:rtl/>
        </w:rPr>
        <w:t xml:space="preserve"> </w:t>
      </w:r>
      <w:proofErr w:type="spellStart"/>
      <w:r>
        <w:rPr>
          <w:rFonts w:hint="cs"/>
          <w:rtl/>
        </w:rPr>
        <w:t>שמצוה</w:t>
      </w:r>
      <w:proofErr w:type="spellEnd"/>
      <w:r>
        <w:rPr>
          <w:rFonts w:hint="cs"/>
          <w:rtl/>
        </w:rPr>
        <w:t xml:space="preserve"> הבאה בעבירה לא </w:t>
      </w:r>
      <w:proofErr w:type="spellStart"/>
      <w:r>
        <w:rPr>
          <w:rFonts w:hint="cs"/>
          <w:rtl/>
        </w:rPr>
        <w:t>חשיב</w:t>
      </w:r>
      <w:proofErr w:type="spellEnd"/>
      <w:r>
        <w:rPr>
          <w:rFonts w:hint="cs"/>
          <w:rtl/>
        </w:rPr>
        <w:t xml:space="preserve"> אכילה חוץ לסוכה </w:t>
      </w:r>
    </w:p>
    <w:p w14:paraId="639679CE" w14:textId="188A885D" w:rsidR="00E5003A" w:rsidRPr="00611EBB" w:rsidRDefault="006431E0" w:rsidP="00F51BB8">
      <w:pPr>
        <w:spacing w:line="276" w:lineRule="auto"/>
        <w:jc w:val="both"/>
        <w:rPr>
          <w:sz w:val="20"/>
          <w:szCs w:val="20"/>
        </w:rPr>
      </w:pPr>
      <w:r>
        <w:rPr>
          <w:rFonts w:hint="cs"/>
          <w:sz w:val="20"/>
          <w:szCs w:val="20"/>
          <w:rtl/>
        </w:rPr>
        <w:t>ז</w:t>
      </w:r>
      <w:r w:rsidR="00206A7D">
        <w:rPr>
          <w:rFonts w:hint="cs"/>
          <w:sz w:val="20"/>
          <w:szCs w:val="20"/>
          <w:rtl/>
        </w:rPr>
        <w:t xml:space="preserve">] והנה עיין </w:t>
      </w:r>
      <w:proofErr w:type="spellStart"/>
      <w:r w:rsidR="00206A7D">
        <w:rPr>
          <w:rFonts w:hint="cs"/>
          <w:sz w:val="20"/>
          <w:szCs w:val="20"/>
          <w:rtl/>
        </w:rPr>
        <w:t>מנח"ח</w:t>
      </w:r>
      <w:proofErr w:type="spellEnd"/>
      <w:r w:rsidR="00206A7D">
        <w:rPr>
          <w:rFonts w:hint="cs"/>
          <w:sz w:val="20"/>
          <w:szCs w:val="20"/>
          <w:rtl/>
        </w:rPr>
        <w:t xml:space="preserve"> מצוה שכ"ה אות י' שישב </w:t>
      </w:r>
      <w:proofErr w:type="spellStart"/>
      <w:r w:rsidR="00206A7D">
        <w:rPr>
          <w:rFonts w:hint="cs"/>
          <w:sz w:val="20"/>
          <w:szCs w:val="20"/>
          <w:rtl/>
        </w:rPr>
        <w:t>קושית</w:t>
      </w:r>
      <w:proofErr w:type="spellEnd"/>
      <w:r w:rsidR="00206A7D">
        <w:rPr>
          <w:rFonts w:hint="cs"/>
          <w:sz w:val="20"/>
          <w:szCs w:val="20"/>
          <w:rtl/>
        </w:rPr>
        <w:t xml:space="preserve"> </w:t>
      </w:r>
      <w:proofErr w:type="spellStart"/>
      <w:r w:rsidR="00206A7D">
        <w:rPr>
          <w:rFonts w:hint="cs"/>
          <w:sz w:val="20"/>
          <w:szCs w:val="20"/>
          <w:rtl/>
        </w:rPr>
        <w:t>התוס</w:t>
      </w:r>
      <w:proofErr w:type="spellEnd"/>
      <w:r w:rsidR="00206A7D">
        <w:rPr>
          <w:rFonts w:hint="cs"/>
          <w:sz w:val="20"/>
          <w:szCs w:val="20"/>
          <w:rtl/>
        </w:rPr>
        <w:t xml:space="preserve">' מה צריך פסוק שסוכה גזולה פסולה </w:t>
      </w:r>
      <w:proofErr w:type="spellStart"/>
      <w:r w:rsidR="00206A7D">
        <w:rPr>
          <w:rFonts w:hint="cs"/>
          <w:sz w:val="20"/>
          <w:szCs w:val="20"/>
          <w:rtl/>
        </w:rPr>
        <w:t>תיפו"ל</w:t>
      </w:r>
      <w:proofErr w:type="spellEnd"/>
      <w:r w:rsidR="00206A7D">
        <w:rPr>
          <w:rFonts w:hint="cs"/>
          <w:sz w:val="20"/>
          <w:szCs w:val="20"/>
          <w:rtl/>
        </w:rPr>
        <w:t xml:space="preserve"> שזה מצוה הבאה בעבירה וחידש שמצד זה לא </w:t>
      </w:r>
      <w:proofErr w:type="spellStart"/>
      <w:r w:rsidR="00206A7D">
        <w:rPr>
          <w:rFonts w:hint="cs"/>
          <w:sz w:val="20"/>
          <w:szCs w:val="20"/>
          <w:rtl/>
        </w:rPr>
        <w:t>חשיב</w:t>
      </w:r>
      <w:proofErr w:type="spellEnd"/>
      <w:r w:rsidR="00206A7D">
        <w:rPr>
          <w:rFonts w:hint="cs"/>
          <w:sz w:val="20"/>
          <w:szCs w:val="20"/>
          <w:rtl/>
        </w:rPr>
        <w:t xml:space="preserve"> כאילו הוא אוכל חוץ לסוכה </w:t>
      </w:r>
      <w:proofErr w:type="spellStart"/>
      <w:r w:rsidR="00206A7D">
        <w:rPr>
          <w:rFonts w:hint="cs"/>
          <w:sz w:val="20"/>
          <w:szCs w:val="20"/>
          <w:rtl/>
        </w:rPr>
        <w:t>משא"כ</w:t>
      </w:r>
      <w:proofErr w:type="spellEnd"/>
      <w:r w:rsidR="00206A7D">
        <w:rPr>
          <w:rFonts w:hint="cs"/>
          <w:sz w:val="20"/>
          <w:szCs w:val="20"/>
          <w:rtl/>
        </w:rPr>
        <w:t xml:space="preserve"> מדין גזול זה פסול בעיקר הסוכה ומבואר בדבריו שזה יכול להתחלק שיש צורת קיום מצוה שאין בזה איסור אבל אין בזה קיום מצוה ועיין שערי יושר ש"ג </w:t>
      </w:r>
      <w:proofErr w:type="spellStart"/>
      <w:r w:rsidR="00206A7D">
        <w:rPr>
          <w:rFonts w:hint="cs"/>
          <w:sz w:val="20"/>
          <w:szCs w:val="20"/>
          <w:rtl/>
        </w:rPr>
        <w:t>פי"ט</w:t>
      </w:r>
      <w:proofErr w:type="spellEnd"/>
      <w:r w:rsidR="00206A7D">
        <w:rPr>
          <w:rFonts w:hint="cs"/>
          <w:sz w:val="20"/>
          <w:szCs w:val="20"/>
          <w:rtl/>
        </w:rPr>
        <w:t xml:space="preserve"> שחלק עליו וכתב שאין בסוכה אלא הלכה שברגע שאוכל חל עליו חיוב לעשות מצות סוכה וכל שלא קים </w:t>
      </w:r>
      <w:proofErr w:type="spellStart"/>
      <w:r w:rsidR="00206A7D">
        <w:rPr>
          <w:rFonts w:hint="cs"/>
          <w:sz w:val="20"/>
          <w:szCs w:val="20"/>
          <w:rtl/>
        </w:rPr>
        <w:t>המצוה</w:t>
      </w:r>
      <w:proofErr w:type="spellEnd"/>
      <w:r w:rsidR="00206A7D">
        <w:rPr>
          <w:rFonts w:hint="cs"/>
          <w:sz w:val="20"/>
          <w:szCs w:val="20"/>
          <w:rtl/>
        </w:rPr>
        <w:t xml:space="preserve"> ממילא יש לו האיסור שלא קיים </w:t>
      </w:r>
      <w:proofErr w:type="spellStart"/>
      <w:r w:rsidR="00206A7D">
        <w:rPr>
          <w:rFonts w:hint="cs"/>
          <w:sz w:val="20"/>
          <w:szCs w:val="20"/>
          <w:rtl/>
        </w:rPr>
        <w:t>המצוה</w:t>
      </w:r>
      <w:proofErr w:type="spellEnd"/>
      <w:r w:rsidR="00CD1987">
        <w:rPr>
          <w:rFonts w:hint="cs"/>
          <w:sz w:val="20"/>
          <w:szCs w:val="20"/>
          <w:rtl/>
        </w:rPr>
        <w:t xml:space="preserve"> וכנ"ל </w:t>
      </w:r>
      <w:proofErr w:type="spellStart"/>
      <w:r w:rsidR="00CD1987">
        <w:rPr>
          <w:rFonts w:hint="cs"/>
          <w:sz w:val="20"/>
          <w:szCs w:val="20"/>
          <w:rtl/>
        </w:rPr>
        <w:t>סק"ג</w:t>
      </w:r>
      <w:proofErr w:type="spellEnd"/>
      <w:r w:rsidR="00206A7D">
        <w:rPr>
          <w:rFonts w:hint="cs"/>
          <w:sz w:val="20"/>
          <w:szCs w:val="20"/>
          <w:rtl/>
        </w:rPr>
        <w:t xml:space="preserve"> ועיין ח' </w:t>
      </w:r>
      <w:proofErr w:type="spellStart"/>
      <w:r w:rsidR="00206A7D">
        <w:rPr>
          <w:rFonts w:hint="cs"/>
          <w:sz w:val="20"/>
          <w:szCs w:val="20"/>
          <w:rtl/>
        </w:rPr>
        <w:t>הגר"ר</w:t>
      </w:r>
      <w:proofErr w:type="spellEnd"/>
      <w:r w:rsidR="00206A7D">
        <w:rPr>
          <w:rFonts w:hint="cs"/>
          <w:sz w:val="20"/>
          <w:szCs w:val="20"/>
          <w:rtl/>
        </w:rPr>
        <w:t xml:space="preserve"> ראובן סוכה סימן ד' שביאר שדעת </w:t>
      </w:r>
      <w:proofErr w:type="spellStart"/>
      <w:r w:rsidR="00206A7D">
        <w:rPr>
          <w:rFonts w:hint="cs"/>
          <w:sz w:val="20"/>
          <w:szCs w:val="20"/>
          <w:rtl/>
        </w:rPr>
        <w:t>המנח"ח</w:t>
      </w:r>
      <w:proofErr w:type="spellEnd"/>
      <w:r w:rsidR="00206A7D">
        <w:rPr>
          <w:rFonts w:hint="cs"/>
          <w:sz w:val="20"/>
          <w:szCs w:val="20"/>
          <w:rtl/>
        </w:rPr>
        <w:t xml:space="preserve"> כנ"ל שסוכה יסודו הוא שכל מעשה דירה זה צריך להיות דירת סוכה ומה שאוכל מחוץ לסוכה מבטל </w:t>
      </w:r>
      <w:proofErr w:type="spellStart"/>
      <w:r w:rsidR="00206A7D">
        <w:rPr>
          <w:rFonts w:hint="cs"/>
          <w:sz w:val="20"/>
          <w:szCs w:val="20"/>
          <w:rtl/>
        </w:rPr>
        <w:t>המצוה</w:t>
      </w:r>
      <w:proofErr w:type="spellEnd"/>
      <w:r w:rsidR="00206A7D">
        <w:rPr>
          <w:rFonts w:hint="cs"/>
          <w:sz w:val="20"/>
          <w:szCs w:val="20"/>
          <w:rtl/>
        </w:rPr>
        <w:t xml:space="preserve"> לא מצד שלא קים מצוה אלא שעשה פעולה בצורה אחרת </w:t>
      </w:r>
      <w:proofErr w:type="spellStart"/>
      <w:r w:rsidR="00206A7D">
        <w:rPr>
          <w:rFonts w:hint="cs"/>
          <w:sz w:val="20"/>
          <w:szCs w:val="20"/>
          <w:rtl/>
        </w:rPr>
        <w:t>מאיך</w:t>
      </w:r>
      <w:proofErr w:type="spellEnd"/>
      <w:r w:rsidR="00206A7D">
        <w:rPr>
          <w:rFonts w:hint="cs"/>
          <w:sz w:val="20"/>
          <w:szCs w:val="20"/>
          <w:rtl/>
        </w:rPr>
        <w:t xml:space="preserve"> שחיבה התורה וממילא </w:t>
      </w:r>
      <w:proofErr w:type="spellStart"/>
      <w:r w:rsidR="00206A7D">
        <w:rPr>
          <w:rFonts w:hint="cs"/>
          <w:sz w:val="20"/>
          <w:szCs w:val="20"/>
          <w:rtl/>
        </w:rPr>
        <w:t>שיך</w:t>
      </w:r>
      <w:proofErr w:type="spellEnd"/>
      <w:r w:rsidR="00206A7D">
        <w:rPr>
          <w:rFonts w:hint="cs"/>
          <w:sz w:val="20"/>
          <w:szCs w:val="20"/>
          <w:rtl/>
        </w:rPr>
        <w:t xml:space="preserve"> לדון לחלק שיש צורה שאפילו שאין כאן קיום מצוה אבל קים את די</w:t>
      </w:r>
      <w:r>
        <w:rPr>
          <w:rFonts w:hint="cs"/>
          <w:sz w:val="20"/>
          <w:szCs w:val="20"/>
          <w:rtl/>
        </w:rPr>
        <w:t>ן</w:t>
      </w:r>
      <w:r w:rsidR="00206A7D">
        <w:rPr>
          <w:rFonts w:hint="cs"/>
          <w:sz w:val="20"/>
          <w:szCs w:val="20"/>
          <w:rtl/>
        </w:rPr>
        <w:t xml:space="preserve"> התורה שהאכילה צריכה להיות אכילת סוכה   </w:t>
      </w:r>
      <w:r w:rsidR="00527E64" w:rsidRPr="00611EBB">
        <w:rPr>
          <w:rFonts w:hint="cs"/>
          <w:sz w:val="20"/>
          <w:szCs w:val="20"/>
          <w:rtl/>
        </w:rPr>
        <w:t xml:space="preserve"> </w:t>
      </w:r>
    </w:p>
    <w:sectPr w:rsidR="00E5003A" w:rsidRPr="00611EBB" w:rsidSect="00101EED">
      <w:type w:val="continuous"/>
      <w:pgSz w:w="11906" w:h="16838"/>
      <w:pgMar w:top="284" w:right="284" w:bottom="284" w:left="284" w:header="709" w:footer="709"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EC59A1"/>
    <w:multiLevelType w:val="hybridMultilevel"/>
    <w:tmpl w:val="83FCCE20"/>
    <w:lvl w:ilvl="0" w:tplc="B9AA34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9CE"/>
    <w:rsid w:val="00016AA3"/>
    <w:rsid w:val="000431D8"/>
    <w:rsid w:val="00047355"/>
    <w:rsid w:val="00070170"/>
    <w:rsid w:val="00086998"/>
    <w:rsid w:val="000A4755"/>
    <w:rsid w:val="000A5CE9"/>
    <w:rsid w:val="000B1B80"/>
    <w:rsid w:val="000D6A8D"/>
    <w:rsid w:val="000F112C"/>
    <w:rsid w:val="000F2A20"/>
    <w:rsid w:val="000F2DF3"/>
    <w:rsid w:val="00101EED"/>
    <w:rsid w:val="00116B7B"/>
    <w:rsid w:val="0014297A"/>
    <w:rsid w:val="00153912"/>
    <w:rsid w:val="0015704C"/>
    <w:rsid w:val="001609F1"/>
    <w:rsid w:val="00164716"/>
    <w:rsid w:val="00187552"/>
    <w:rsid w:val="001C3FD2"/>
    <w:rsid w:val="001D7234"/>
    <w:rsid w:val="00206A7D"/>
    <w:rsid w:val="00231FBD"/>
    <w:rsid w:val="00232118"/>
    <w:rsid w:val="002368C5"/>
    <w:rsid w:val="002453A9"/>
    <w:rsid w:val="002562DC"/>
    <w:rsid w:val="002A055F"/>
    <w:rsid w:val="002A0E8B"/>
    <w:rsid w:val="002E3F3B"/>
    <w:rsid w:val="003308A4"/>
    <w:rsid w:val="00335E7F"/>
    <w:rsid w:val="00374114"/>
    <w:rsid w:val="00374D6A"/>
    <w:rsid w:val="003A5DCA"/>
    <w:rsid w:val="003C1371"/>
    <w:rsid w:val="003C2701"/>
    <w:rsid w:val="003C294F"/>
    <w:rsid w:val="003D3EAB"/>
    <w:rsid w:val="003D69F6"/>
    <w:rsid w:val="003E3AF9"/>
    <w:rsid w:val="003F32D0"/>
    <w:rsid w:val="00404D30"/>
    <w:rsid w:val="00425E48"/>
    <w:rsid w:val="0043366E"/>
    <w:rsid w:val="00441584"/>
    <w:rsid w:val="00457A08"/>
    <w:rsid w:val="004719B1"/>
    <w:rsid w:val="00496731"/>
    <w:rsid w:val="004B48C9"/>
    <w:rsid w:val="004F2E51"/>
    <w:rsid w:val="00511523"/>
    <w:rsid w:val="0052023B"/>
    <w:rsid w:val="00522AC7"/>
    <w:rsid w:val="0052444D"/>
    <w:rsid w:val="00527E64"/>
    <w:rsid w:val="00530841"/>
    <w:rsid w:val="00531B81"/>
    <w:rsid w:val="005576AD"/>
    <w:rsid w:val="00582745"/>
    <w:rsid w:val="00591ED0"/>
    <w:rsid w:val="005A0299"/>
    <w:rsid w:val="005A6F70"/>
    <w:rsid w:val="005D182E"/>
    <w:rsid w:val="005F0F1F"/>
    <w:rsid w:val="00606B13"/>
    <w:rsid w:val="00611EBB"/>
    <w:rsid w:val="00614CBE"/>
    <w:rsid w:val="00620699"/>
    <w:rsid w:val="006252A1"/>
    <w:rsid w:val="00635994"/>
    <w:rsid w:val="006431E0"/>
    <w:rsid w:val="00647303"/>
    <w:rsid w:val="00657D9D"/>
    <w:rsid w:val="00667B98"/>
    <w:rsid w:val="006919CE"/>
    <w:rsid w:val="006A3907"/>
    <w:rsid w:val="006A464F"/>
    <w:rsid w:val="006A7EB5"/>
    <w:rsid w:val="006B5C94"/>
    <w:rsid w:val="006E15BD"/>
    <w:rsid w:val="006E757C"/>
    <w:rsid w:val="00711836"/>
    <w:rsid w:val="00727B65"/>
    <w:rsid w:val="00750D47"/>
    <w:rsid w:val="007631D6"/>
    <w:rsid w:val="00775477"/>
    <w:rsid w:val="007960B4"/>
    <w:rsid w:val="007A2076"/>
    <w:rsid w:val="007E331F"/>
    <w:rsid w:val="007E7915"/>
    <w:rsid w:val="007F31BB"/>
    <w:rsid w:val="008041C0"/>
    <w:rsid w:val="00812832"/>
    <w:rsid w:val="00812C74"/>
    <w:rsid w:val="008264D5"/>
    <w:rsid w:val="00831A3A"/>
    <w:rsid w:val="0084566C"/>
    <w:rsid w:val="00847351"/>
    <w:rsid w:val="008A2561"/>
    <w:rsid w:val="008C777C"/>
    <w:rsid w:val="008D50D2"/>
    <w:rsid w:val="008F692E"/>
    <w:rsid w:val="00907C1D"/>
    <w:rsid w:val="009109D9"/>
    <w:rsid w:val="00917C66"/>
    <w:rsid w:val="009241FB"/>
    <w:rsid w:val="00924CB2"/>
    <w:rsid w:val="0093245D"/>
    <w:rsid w:val="00937A9E"/>
    <w:rsid w:val="00945A0A"/>
    <w:rsid w:val="009865EE"/>
    <w:rsid w:val="009B6A05"/>
    <w:rsid w:val="009C440F"/>
    <w:rsid w:val="009C6A41"/>
    <w:rsid w:val="009D2309"/>
    <w:rsid w:val="009D78E3"/>
    <w:rsid w:val="009F704B"/>
    <w:rsid w:val="00A12036"/>
    <w:rsid w:val="00A14075"/>
    <w:rsid w:val="00A1537F"/>
    <w:rsid w:val="00A31B49"/>
    <w:rsid w:val="00A37E7B"/>
    <w:rsid w:val="00A44478"/>
    <w:rsid w:val="00A47E9F"/>
    <w:rsid w:val="00A5334C"/>
    <w:rsid w:val="00A544D6"/>
    <w:rsid w:val="00A63DAD"/>
    <w:rsid w:val="00AA193A"/>
    <w:rsid w:val="00AB6FDE"/>
    <w:rsid w:val="00AD3C15"/>
    <w:rsid w:val="00AE4277"/>
    <w:rsid w:val="00AE49AF"/>
    <w:rsid w:val="00B04D37"/>
    <w:rsid w:val="00B050AA"/>
    <w:rsid w:val="00B2069C"/>
    <w:rsid w:val="00B40F8A"/>
    <w:rsid w:val="00B76EFA"/>
    <w:rsid w:val="00BA7669"/>
    <w:rsid w:val="00BD305D"/>
    <w:rsid w:val="00BE656E"/>
    <w:rsid w:val="00BE7361"/>
    <w:rsid w:val="00BE7BCB"/>
    <w:rsid w:val="00C01A71"/>
    <w:rsid w:val="00C16102"/>
    <w:rsid w:val="00C32A58"/>
    <w:rsid w:val="00C37BD8"/>
    <w:rsid w:val="00CC4ED2"/>
    <w:rsid w:val="00CC594C"/>
    <w:rsid w:val="00CC773B"/>
    <w:rsid w:val="00CD1987"/>
    <w:rsid w:val="00CF689E"/>
    <w:rsid w:val="00D10BE8"/>
    <w:rsid w:val="00D1102D"/>
    <w:rsid w:val="00D14F3D"/>
    <w:rsid w:val="00DE72CD"/>
    <w:rsid w:val="00E35230"/>
    <w:rsid w:val="00E466BC"/>
    <w:rsid w:val="00E5003A"/>
    <w:rsid w:val="00E55E28"/>
    <w:rsid w:val="00E670A2"/>
    <w:rsid w:val="00E96570"/>
    <w:rsid w:val="00EA5381"/>
    <w:rsid w:val="00EA6C2D"/>
    <w:rsid w:val="00EC06DD"/>
    <w:rsid w:val="00EC4A74"/>
    <w:rsid w:val="00ED1E58"/>
    <w:rsid w:val="00ED6459"/>
    <w:rsid w:val="00EE5A41"/>
    <w:rsid w:val="00EE5B81"/>
    <w:rsid w:val="00F032C7"/>
    <w:rsid w:val="00F14ED2"/>
    <w:rsid w:val="00F3163D"/>
    <w:rsid w:val="00F42AB2"/>
    <w:rsid w:val="00F51BB8"/>
    <w:rsid w:val="00F61781"/>
    <w:rsid w:val="00F77541"/>
    <w:rsid w:val="00FA1DE1"/>
    <w:rsid w:val="00FA4EFC"/>
    <w:rsid w:val="00FB5370"/>
    <w:rsid w:val="00FD1928"/>
    <w:rsid w:val="00FE15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85437"/>
  <w15:docId w15:val="{520AE7FF-6248-47AD-8CAD-F5E57DBCA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7A2076"/>
    <w:pPr>
      <w:keepNext/>
      <w:keepLines/>
      <w:spacing w:before="240" w:after="0"/>
      <w:jc w:val="center"/>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9241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2368C5"/>
    <w:pPr>
      <w:keepNext/>
      <w:keepLines/>
      <w:spacing w:before="40" w:after="0"/>
      <w:jc w:val="center"/>
      <w:outlineLvl w:val="2"/>
    </w:pPr>
    <w:rPr>
      <w:rFonts w:asciiTheme="majorHAnsi" w:eastAsiaTheme="majorEastAsia" w:hAnsiTheme="majorHAnsi"/>
      <w:bCs/>
      <w:sz w:val="24"/>
      <w:szCs w:val="24"/>
    </w:rPr>
  </w:style>
  <w:style w:type="paragraph" w:styleId="4">
    <w:name w:val="heading 4"/>
    <w:basedOn w:val="a"/>
    <w:next w:val="a"/>
    <w:link w:val="40"/>
    <w:uiPriority w:val="9"/>
    <w:unhideWhenUsed/>
    <w:qFormat/>
    <w:rsid w:val="003C2701"/>
    <w:pPr>
      <w:keepNext/>
      <w:keepLines/>
      <w:spacing w:before="40" w:after="0"/>
      <w:jc w:val="right"/>
      <w:outlineLvl w:val="3"/>
    </w:pPr>
    <w:rPr>
      <w:rFonts w:asciiTheme="majorHAnsi" w:eastAsiaTheme="majorEastAsia" w:hAnsiTheme="majorHAnsi"/>
      <w:bCs/>
      <w:i/>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כותרת 4 תו"/>
    <w:basedOn w:val="a0"/>
    <w:link w:val="4"/>
    <w:uiPriority w:val="9"/>
    <w:rsid w:val="003C2701"/>
    <w:rPr>
      <w:rFonts w:asciiTheme="majorHAnsi" w:eastAsiaTheme="majorEastAsia" w:hAnsiTheme="majorHAnsi"/>
      <w:bCs/>
      <w:i/>
      <w:szCs w:val="20"/>
    </w:rPr>
  </w:style>
  <w:style w:type="character" w:customStyle="1" w:styleId="10">
    <w:name w:val="כותרת 1 תו"/>
    <w:basedOn w:val="a0"/>
    <w:link w:val="1"/>
    <w:uiPriority w:val="9"/>
    <w:rsid w:val="007A2076"/>
    <w:rPr>
      <w:rFonts w:asciiTheme="majorHAnsi" w:eastAsiaTheme="majorEastAsia" w:hAnsiTheme="majorHAnsi"/>
      <w:bCs/>
      <w:sz w:val="32"/>
      <w:szCs w:val="32"/>
    </w:rPr>
  </w:style>
  <w:style w:type="character" w:customStyle="1" w:styleId="20">
    <w:name w:val="כותרת 2 תו"/>
    <w:basedOn w:val="a0"/>
    <w:link w:val="2"/>
    <w:uiPriority w:val="9"/>
    <w:rsid w:val="009241FB"/>
    <w:rPr>
      <w:rFonts w:asciiTheme="majorHAnsi" w:eastAsiaTheme="majorEastAsia" w:hAnsiTheme="majorHAnsi" w:cstheme="majorBidi"/>
      <w:color w:val="2F5496" w:themeColor="accent1" w:themeShade="BF"/>
      <w:sz w:val="26"/>
      <w:szCs w:val="26"/>
    </w:rPr>
  </w:style>
  <w:style w:type="character" w:customStyle="1" w:styleId="30">
    <w:name w:val="כותרת 3 תו"/>
    <w:basedOn w:val="a0"/>
    <w:link w:val="3"/>
    <w:uiPriority w:val="9"/>
    <w:rsid w:val="002368C5"/>
    <w:rPr>
      <w:rFonts w:asciiTheme="majorHAnsi" w:eastAsiaTheme="majorEastAsia" w:hAnsiTheme="majorHAnsi"/>
      <w:bCs/>
      <w:sz w:val="24"/>
      <w:szCs w:val="24"/>
    </w:rPr>
  </w:style>
  <w:style w:type="paragraph" w:styleId="a3">
    <w:name w:val="List Paragraph"/>
    <w:basedOn w:val="a"/>
    <w:uiPriority w:val="34"/>
    <w:qFormat/>
    <w:rsid w:val="009109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1596</TotalTime>
  <Pages>2</Pages>
  <Words>2290</Words>
  <Characters>11450</Characters>
  <Application>Microsoft Office Word</Application>
  <DocSecurity>0</DocSecurity>
  <Lines>95</Lines>
  <Paragraphs>27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cp:lastPrinted>2022-09-30T13:05:00Z</cp:lastPrinted>
  <dcterms:created xsi:type="dcterms:W3CDTF">2022-10-06T01:32:00Z</dcterms:created>
  <dcterms:modified xsi:type="dcterms:W3CDTF">2022-10-07T12:31:00Z</dcterms:modified>
</cp:coreProperties>
</file>