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F6131" w14:textId="3499E74A" w:rsidR="00A47931" w:rsidRPr="00A96A52" w:rsidRDefault="00A47931" w:rsidP="00A47931">
      <w:pPr>
        <w:rPr>
          <w:rFonts w:ascii="Tahoma" w:hAnsi="Tahoma"/>
          <w:sz w:val="21"/>
        </w:rPr>
      </w:pPr>
    </w:p>
    <w:p w14:paraId="75404919" w14:textId="15CC6465" w:rsidR="00A47931" w:rsidRPr="00A96A52" w:rsidRDefault="00A47931" w:rsidP="00A47931">
      <w:pPr>
        <w:rPr>
          <w:rFonts w:ascii="Tahoma" w:hAnsi="Tahoma"/>
          <w:sz w:val="21"/>
        </w:rPr>
      </w:pPr>
    </w:p>
    <w:p w14:paraId="3E413C0B" w14:textId="5E1F9225" w:rsidR="00A47931" w:rsidRDefault="00A47931" w:rsidP="00A47931">
      <w:pPr>
        <w:pStyle w:val="4"/>
      </w:pPr>
    </w:p>
    <w:p w14:paraId="67A9447D" w14:textId="45931319" w:rsidR="00A47931" w:rsidRPr="00A96A52" w:rsidRDefault="00A47931" w:rsidP="00A47931">
      <w:pPr>
        <w:rPr>
          <w:rFonts w:ascii="Tahoma" w:hAnsi="Tahoma"/>
          <w:sz w:val="21"/>
        </w:rPr>
      </w:pPr>
    </w:p>
    <w:p w14:paraId="63B56F16" w14:textId="5F61265F" w:rsidR="00A47931" w:rsidRPr="00A96A52" w:rsidRDefault="00A47931" w:rsidP="00A47931">
      <w:pPr>
        <w:rPr>
          <w:rFonts w:ascii="Tahoma" w:hAnsi="Tahoma"/>
          <w:sz w:val="21"/>
        </w:rPr>
      </w:pPr>
    </w:p>
    <w:p w14:paraId="42738C9D" w14:textId="0F4AC3AC" w:rsidR="00A47931" w:rsidRPr="00A96A52" w:rsidRDefault="007C5D1C" w:rsidP="00A47931">
      <w:pPr>
        <w:rPr>
          <w:rFonts w:ascii="Tahoma" w:hAnsi="Tahoma"/>
          <w:sz w:val="21"/>
        </w:rPr>
      </w:pPr>
      <w:r w:rsidRPr="00A96A52">
        <w:rPr>
          <w:rFonts w:ascii="Tahoma" w:hAnsi="Tahoma"/>
          <w:noProof/>
          <w:sz w:val="21"/>
        </w:rPr>
        <mc:AlternateContent>
          <mc:Choice Requires="wps">
            <w:drawing>
              <wp:anchor distT="0" distB="0" distL="114300" distR="114300" simplePos="0" relativeHeight="251659264" behindDoc="1" locked="0" layoutInCell="1" allowOverlap="1" wp14:anchorId="5F5D2594" wp14:editId="0B006168">
                <wp:simplePos x="0" y="0"/>
                <wp:positionH relativeFrom="margin">
                  <wp:posOffset>-303579</wp:posOffset>
                </wp:positionH>
                <wp:positionV relativeFrom="paragraph">
                  <wp:posOffset>-306705</wp:posOffset>
                </wp:positionV>
                <wp:extent cx="7360920" cy="3042285"/>
                <wp:effectExtent l="38100" t="38100" r="30480" b="43815"/>
                <wp:wrapNone/>
                <wp:docPr id="2" name="מלבן 2"/>
                <wp:cNvGraphicFramePr/>
                <a:graphic xmlns:a="http://schemas.openxmlformats.org/drawingml/2006/main">
                  <a:graphicData uri="http://schemas.microsoft.com/office/word/2010/wordprocessingShape">
                    <wps:wsp>
                      <wps:cNvSpPr/>
                      <wps:spPr>
                        <a:xfrm>
                          <a:off x="0" y="0"/>
                          <a:ext cx="7360920" cy="3042285"/>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5A648" id="מלבן 2" o:spid="_x0000_s1026" style="position:absolute;left:0;text-align:left;margin-left:-23.9pt;margin-top:-24.15pt;width:579.6pt;height:239.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" fillcolor="#f2f2f2 [3052]" strokecolor="black [3213]" strokeweight="6pt">
                <v:stroke linestyle="thinThick" endcap="round"/>
                <w10:wrap anchorx="margin"/>
              </v:rect>
            </w:pict>
          </mc:Fallback>
        </mc:AlternateContent>
      </w:r>
      <w:r w:rsidR="00A47931" w:rsidRPr="00A96A52">
        <w:rPr>
          <w:rFonts w:ascii="Tahoma" w:hAnsi="Tahoma"/>
          <w:noProof/>
          <w:sz w:val="21"/>
        </w:rPr>
        <mc:AlternateContent>
          <mc:Choice Requires="wps">
            <w:drawing>
              <wp:anchor distT="0" distB="0" distL="114300" distR="114300" simplePos="0" relativeHeight="251660288" behindDoc="0" locked="0" layoutInCell="1" allowOverlap="1" wp14:anchorId="68D0AA30" wp14:editId="7EED1AE9">
                <wp:simplePos x="0" y="0"/>
                <wp:positionH relativeFrom="column">
                  <wp:posOffset>1457228</wp:posOffset>
                </wp:positionH>
                <wp:positionV relativeFrom="page">
                  <wp:posOffset>262695</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322D264B" w14:textId="77777777" w:rsidR="00A47931" w:rsidRPr="006979F6" w:rsidRDefault="00A47931" w:rsidP="00A47931">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922DB93" w14:textId="77777777" w:rsidR="00A47931" w:rsidRPr="006979F6" w:rsidRDefault="00A47931" w:rsidP="00A47931">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D0AA30" id="_x0000_t202" coordsize="21600,21600" o:spt="202" path="m,l,21600r21600,l21600,xe">
                <v:stroke joinstyle="miter"/>
                <v:path gradientshapeok="t" o:connecttype="rect"/>
              </v:shapetype>
              <v:shape id="תיבת טקסט 5" o:spid="_x0000_s1026" type="#_x0000_t202" style="position:absolute;left:0;text-align:left;margin-left:114.75pt;margin-top:20.7pt;width:297.2pt;height:6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" filled="f" stroked="f">
                <v:textbox>
                  <w:txbxContent>
                    <w:p w14:paraId="322D264B" w14:textId="77777777" w:rsidR="00A47931" w:rsidRPr="006979F6" w:rsidRDefault="00A47931" w:rsidP="00A47931">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922DB93" w14:textId="77777777" w:rsidR="00A47931" w:rsidRPr="006979F6" w:rsidRDefault="00A47931" w:rsidP="00A47931">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5E632E8" w14:textId="60AA7474" w:rsidR="00A47931" w:rsidRPr="00A96A52" w:rsidRDefault="00A47931" w:rsidP="00A47931">
      <w:pPr>
        <w:rPr>
          <w:rFonts w:ascii="Tahoma" w:hAnsi="Tahoma"/>
          <w:sz w:val="21"/>
        </w:rPr>
      </w:pPr>
      <w:r w:rsidRPr="00A96A52">
        <w:rPr>
          <w:rFonts w:ascii="Tahoma" w:hAnsi="Tahoma"/>
          <w:noProof/>
          <w:sz w:val="21"/>
        </w:rPr>
        <mc:AlternateContent>
          <mc:Choice Requires="wps">
            <w:drawing>
              <wp:anchor distT="0" distB="0" distL="114300" distR="114300" simplePos="0" relativeHeight="251662336" behindDoc="0" locked="0" layoutInCell="1" allowOverlap="1" wp14:anchorId="60B5E4FD" wp14:editId="56D9456F">
                <wp:simplePos x="0" y="0"/>
                <wp:positionH relativeFrom="column">
                  <wp:posOffset>1059180</wp:posOffset>
                </wp:positionH>
                <wp:positionV relativeFrom="page">
                  <wp:posOffset>1103630</wp:posOffset>
                </wp:positionV>
                <wp:extent cx="459295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2955" cy="731520"/>
                        </a:xfrm>
                        <a:prstGeom prst="rect">
                          <a:avLst/>
                        </a:prstGeom>
                        <a:solidFill>
                          <a:schemeClr val="bg1">
                            <a:lumMod val="95000"/>
                          </a:schemeClr>
                        </a:solidFill>
                        <a:ln>
                          <a:noFill/>
                        </a:ln>
                        <a:effectLst/>
                      </wps:spPr>
                      <wps:txbx>
                        <w:txbxContent>
                          <w:p w14:paraId="69D72108" w14:textId="77777777" w:rsidR="00A47931" w:rsidRPr="004F18C7" w:rsidRDefault="00A47931" w:rsidP="00A47931">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7D1B1B46" w14:textId="77777777" w:rsidR="00A47931" w:rsidRPr="004F18C7" w:rsidRDefault="00A47931" w:rsidP="00A47931">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13F257CD" w14:textId="77777777" w:rsidR="00A47931" w:rsidRPr="004F18C7" w:rsidRDefault="00A47931" w:rsidP="00A47931">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60B5E4FD" id="תיבת טקסט 4" o:spid="_x0000_s1027" type="#_x0000_t202" style="position:absolute;left:0;text-align:left;margin-left:83.4pt;margin-top:86.9pt;width:361.65pt;height:57.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" fillcolor="#f2f2f2 [3052]" stroked="f">
                <v:textbox>
                  <w:txbxContent>
                    <w:p w14:paraId="69D72108" w14:textId="77777777" w:rsidR="00A47931" w:rsidRPr="004F18C7" w:rsidRDefault="00A47931" w:rsidP="00A47931">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7D1B1B46" w14:textId="77777777" w:rsidR="00A47931" w:rsidRPr="004F18C7" w:rsidRDefault="00A47931" w:rsidP="00A47931">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13F257CD" w14:textId="77777777" w:rsidR="00A47931" w:rsidRPr="004F18C7" w:rsidRDefault="00A47931" w:rsidP="00A47931">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58338E36" w14:textId="083E3445" w:rsidR="00A47931" w:rsidRPr="00A96A52" w:rsidRDefault="00A47931" w:rsidP="00A47931">
      <w:pPr>
        <w:rPr>
          <w:rFonts w:ascii="Tahoma" w:hAnsi="Tahoma"/>
          <w:sz w:val="21"/>
          <w:rtl/>
        </w:rPr>
      </w:pPr>
    </w:p>
    <w:p w14:paraId="518DF121" w14:textId="6A675AF4" w:rsidR="00A47931" w:rsidRPr="00A96A52" w:rsidRDefault="00A47931" w:rsidP="00A47931">
      <w:pPr>
        <w:rPr>
          <w:rFonts w:ascii="Tahoma" w:hAnsi="Tahoma"/>
          <w:sz w:val="21"/>
          <w:rtl/>
        </w:rPr>
      </w:pPr>
    </w:p>
    <w:p w14:paraId="3523BE9C" w14:textId="77777777" w:rsidR="00A47931" w:rsidRPr="00A96A52" w:rsidRDefault="00A47931" w:rsidP="00A47931">
      <w:pPr>
        <w:rPr>
          <w:rFonts w:ascii="Tahoma" w:hAnsi="Tahoma"/>
          <w:sz w:val="21"/>
          <w:rtl/>
        </w:rPr>
        <w:sectPr w:rsidR="00A47931" w:rsidRPr="00A96A52" w:rsidSect="00DA64BE">
          <w:headerReference w:type="even" r:id="rId7"/>
          <w:footerReference w:type="default" r:id="rId8"/>
          <w:pgSz w:w="11906" w:h="16838"/>
          <w:pgMar w:top="624" w:right="624" w:bottom="624" w:left="624" w:header="709" w:footer="709" w:gutter="0"/>
          <w:cols w:num="2" w:space="227"/>
          <w:bidi/>
          <w:rtlGutter/>
          <w:docGrid w:linePitch="360"/>
        </w:sectPr>
      </w:pPr>
    </w:p>
    <w:p w14:paraId="3915D851" w14:textId="78C3A698" w:rsidR="00A47931" w:rsidRPr="00A96A52" w:rsidRDefault="007C5D1C" w:rsidP="00A47931">
      <w:pPr>
        <w:rPr>
          <w:rFonts w:ascii="Tahoma" w:hAnsi="Tahoma"/>
          <w:sz w:val="21"/>
          <w:rtl/>
        </w:rPr>
      </w:pPr>
      <w:r w:rsidRPr="00A96A52">
        <w:rPr>
          <w:rFonts w:ascii="Tahoma" w:hAnsi="Tahoma"/>
          <w:noProof/>
          <w:sz w:val="21"/>
        </w:rPr>
        <mc:AlternateContent>
          <mc:Choice Requires="wpg">
            <w:drawing>
              <wp:anchor distT="0" distB="0" distL="114300" distR="114300" simplePos="0" relativeHeight="251663360" behindDoc="0" locked="0" layoutInCell="1" allowOverlap="1" wp14:anchorId="1B2DA4E6" wp14:editId="10BDE8D1">
                <wp:simplePos x="0" y="0"/>
                <wp:positionH relativeFrom="column">
                  <wp:posOffset>675640</wp:posOffset>
                </wp:positionH>
                <wp:positionV relativeFrom="paragraph">
                  <wp:posOffset>199390</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562CC895" id="קבוצה 13" o:spid="_x0000_s1026" style="position:absolute;left:0;text-align:left;margin-left:53.2pt;margin-top:15.7pt;width:423.65pt;height:11.05pt;z-index:251663360"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KuE&#10;ePDgAAAACQ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10"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10" o:title="BD21319_"/>
                </v:shape>
              </v:group>
            </w:pict>
          </mc:Fallback>
        </mc:AlternateContent>
      </w:r>
      <w:r w:rsidRPr="00A96A52">
        <w:rPr>
          <w:rFonts w:ascii="Tahoma" w:hAnsi="Tahoma"/>
          <w:noProof/>
          <w:sz w:val="21"/>
        </w:rPr>
        <mc:AlternateContent>
          <mc:Choice Requires="wps">
            <w:drawing>
              <wp:anchor distT="0" distB="0" distL="114300" distR="114300" simplePos="0" relativeHeight="251661312" behindDoc="0" locked="0" layoutInCell="1" allowOverlap="1" wp14:anchorId="5E847ACF" wp14:editId="431A4DCC">
                <wp:simplePos x="0" y="0"/>
                <wp:positionH relativeFrom="column">
                  <wp:posOffset>1933526</wp:posOffset>
                </wp:positionH>
                <wp:positionV relativeFrom="page">
                  <wp:posOffset>1988185</wp:posOffset>
                </wp:positionV>
                <wp:extent cx="2912745" cy="682625"/>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625"/>
                        </a:xfrm>
                        <a:prstGeom prst="rect">
                          <a:avLst/>
                        </a:prstGeom>
                        <a:solidFill>
                          <a:schemeClr val="bg1">
                            <a:lumMod val="95000"/>
                          </a:schemeClr>
                        </a:solidFill>
                        <a:ln>
                          <a:noFill/>
                        </a:ln>
                        <a:effectLst/>
                      </wps:spPr>
                      <wps:txbx>
                        <w:txbxContent>
                          <w:p w14:paraId="677FF3C7" w14:textId="20E6F558" w:rsidR="00A47931" w:rsidRPr="00370F4D" w:rsidRDefault="00A47931" w:rsidP="00A47931">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דיני תקיעת שופר</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5E847ACF" id="תיבת טקסט 3" o:spid="_x0000_s1028" type="#_x0000_t202" style="position:absolute;left:0;text-align:left;margin-left:152.25pt;margin-top:156.55pt;width:229.35pt;height:5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" fillcolor="#f2f2f2 [3052]" stroked="f">
                <v:textbox>
                  <w:txbxContent>
                    <w:p w14:paraId="677FF3C7" w14:textId="20E6F558" w:rsidR="00A47931" w:rsidRPr="00370F4D" w:rsidRDefault="00A47931" w:rsidP="00A47931">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דיני תקיעת שופר</w:t>
                      </w:r>
                    </w:p>
                  </w:txbxContent>
                </v:textbox>
                <w10:wrap anchory="page"/>
              </v:shape>
            </w:pict>
          </mc:Fallback>
        </mc:AlternateContent>
      </w:r>
    </w:p>
    <w:p w14:paraId="1C21CA39" w14:textId="1A6209FD" w:rsidR="00A47931" w:rsidRDefault="00A47931" w:rsidP="00D73045">
      <w:pPr>
        <w:pStyle w:val="1"/>
        <w:rPr>
          <w:rFonts w:ascii="Tahoma" w:hAnsi="Tahoma"/>
          <w:rtl/>
        </w:rPr>
      </w:pPr>
    </w:p>
    <w:p w14:paraId="56FF6460" w14:textId="641BD817" w:rsidR="00A47931" w:rsidRPr="00A96A52" w:rsidRDefault="007C5D1C" w:rsidP="00A47931">
      <w:pPr>
        <w:rPr>
          <w:rFonts w:ascii="Tahoma" w:hAnsi="Tahoma"/>
          <w:sz w:val="21"/>
          <w:rtl/>
        </w:rPr>
      </w:pPr>
      <w:r w:rsidRPr="00A96A52">
        <w:rPr>
          <w:rFonts w:ascii="Tahoma" w:hAnsi="Tahoma"/>
          <w:noProof/>
          <w:sz w:val="21"/>
          <w:rtl/>
        </w:rPr>
        <mc:AlternateContent>
          <mc:Choice Requires="wps">
            <w:drawing>
              <wp:anchor distT="0" distB="0" distL="114300" distR="114300" simplePos="0" relativeHeight="251664384" behindDoc="0" locked="0" layoutInCell="1" allowOverlap="1" wp14:anchorId="0BC2E98B" wp14:editId="59B161BC">
                <wp:simplePos x="0" y="0"/>
                <wp:positionH relativeFrom="column">
                  <wp:posOffset>2504278</wp:posOffset>
                </wp:positionH>
                <wp:positionV relativeFrom="paragraph">
                  <wp:posOffset>266700</wp:posOffset>
                </wp:positionV>
                <wp:extent cx="1781810" cy="360045"/>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1810" cy="360045"/>
                        </a:xfrm>
                        <a:prstGeom prst="rect">
                          <a:avLst/>
                        </a:prstGeom>
                        <a:noFill/>
                        <a:ln w="9525">
                          <a:solidFill>
                            <a:srgbClr val="000000"/>
                          </a:solidFill>
                          <a:prstDash val="sysDot"/>
                          <a:miter lim="800000"/>
                          <a:headEnd/>
                          <a:tailEnd/>
                        </a:ln>
                      </wps:spPr>
                      <wps:txbx>
                        <w:txbxContent>
                          <w:p w14:paraId="56D766EF" w14:textId="59E624BA" w:rsidR="00A47931" w:rsidRPr="000B6BC4" w:rsidRDefault="00A47931" w:rsidP="00A47931">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A96A52">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ג</w:t>
                            </w:r>
                          </w:p>
                          <w:p w14:paraId="2094D00B" w14:textId="77777777" w:rsidR="00A47931" w:rsidRPr="00C0718F" w:rsidRDefault="00A47931" w:rsidP="00A47931">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07FDFB15" w14:textId="77777777" w:rsidR="00A47931" w:rsidRDefault="00A47931" w:rsidP="00A47931">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2E98B" id="תיבת טקסט 2" o:spid="_x0000_s1029" type="#_x0000_t202" style="position:absolute;left:0;text-align:left;margin-left:197.2pt;margin-top:21pt;width:140.3pt;height:28.3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" filled="f">
                <v:stroke dashstyle="1 1"/>
                <v:textbox>
                  <w:txbxContent>
                    <w:p w14:paraId="56D766EF" w14:textId="59E624BA" w:rsidR="00A47931" w:rsidRPr="000B6BC4" w:rsidRDefault="00A47931" w:rsidP="00A47931">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A96A52">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ג</w:t>
                      </w:r>
                    </w:p>
                    <w:p w14:paraId="2094D00B" w14:textId="77777777" w:rsidR="00A47931" w:rsidRPr="00C0718F" w:rsidRDefault="00A47931" w:rsidP="00A47931">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07FDFB15" w14:textId="77777777" w:rsidR="00A47931" w:rsidRDefault="00A47931" w:rsidP="00A47931">
                      <w:pPr>
                        <w:rPr>
                          <w:cs/>
                        </w:rPr>
                      </w:pPr>
                    </w:p>
                  </w:txbxContent>
                </v:textbox>
              </v:shape>
            </w:pict>
          </mc:Fallback>
        </mc:AlternateContent>
      </w:r>
    </w:p>
    <w:p w14:paraId="327E590A" w14:textId="07AB6CB3" w:rsidR="00A47931" w:rsidRPr="00A96A52" w:rsidRDefault="00A47931" w:rsidP="00A47931">
      <w:pPr>
        <w:rPr>
          <w:rFonts w:ascii="Tahoma" w:hAnsi="Tahoma"/>
          <w:sz w:val="21"/>
          <w:rtl/>
        </w:rPr>
      </w:pPr>
    </w:p>
    <w:p w14:paraId="4982B592" w14:textId="645D2F69" w:rsidR="00A47931" w:rsidRPr="00A96A52" w:rsidRDefault="00A47931" w:rsidP="00A47931">
      <w:pPr>
        <w:rPr>
          <w:rFonts w:ascii="Tahoma" w:hAnsi="Tahoma"/>
          <w:sz w:val="21"/>
          <w:rtl/>
        </w:rPr>
      </w:pPr>
    </w:p>
    <w:p w14:paraId="65F0CBC0" w14:textId="77777777" w:rsidR="00E35B47" w:rsidRPr="00A96A52" w:rsidRDefault="00E35B47" w:rsidP="00A47931">
      <w:pPr>
        <w:rPr>
          <w:rFonts w:ascii="Tahoma" w:hAnsi="Tahoma"/>
          <w:sz w:val="2"/>
          <w:szCs w:val="2"/>
          <w:rtl/>
        </w:rPr>
      </w:pPr>
    </w:p>
    <w:p w14:paraId="37542AEF" w14:textId="48D25E91" w:rsidR="007C5D1C" w:rsidRPr="00A96A52" w:rsidRDefault="007C5D1C" w:rsidP="00A47931">
      <w:pPr>
        <w:rPr>
          <w:rFonts w:ascii="Tahoma" w:hAnsi="Tahoma"/>
          <w:sz w:val="7"/>
          <w:szCs w:val="7"/>
          <w:rtl/>
        </w:rPr>
        <w:sectPr w:rsidR="007C5D1C" w:rsidRPr="00A96A52" w:rsidSect="00A47931">
          <w:type w:val="continuous"/>
          <w:pgSz w:w="11906" w:h="16838"/>
          <w:pgMar w:top="624" w:right="624" w:bottom="624" w:left="624" w:header="709" w:footer="709" w:gutter="0"/>
          <w:cols w:space="227"/>
          <w:bidi/>
          <w:rtlGutter/>
          <w:docGrid w:linePitch="360"/>
        </w:sectPr>
      </w:pPr>
    </w:p>
    <w:p w14:paraId="5008598D" w14:textId="77777777" w:rsidR="007D25C9" w:rsidRPr="00A96A52" w:rsidRDefault="007D25C9" w:rsidP="007D25C9">
      <w:pPr>
        <w:rPr>
          <w:rFonts w:ascii="Tahoma" w:hAnsi="Tahoma"/>
          <w:b/>
          <w:bCs/>
          <w:sz w:val="24"/>
          <w:szCs w:val="24"/>
          <w:rtl/>
        </w:rPr>
      </w:pPr>
      <w:r w:rsidRPr="00A96A52">
        <w:rPr>
          <w:rFonts w:ascii="Tahoma" w:hAnsi="Tahoma"/>
          <w:b/>
          <w:bCs/>
          <w:sz w:val="24"/>
          <w:szCs w:val="24"/>
          <w:rtl/>
        </w:rPr>
        <w:t xml:space="preserve">[סעיף ז] אם טעה </w:t>
      </w:r>
      <w:proofErr w:type="spellStart"/>
      <w:r w:rsidRPr="00A96A52">
        <w:rPr>
          <w:rFonts w:ascii="Tahoma" w:hAnsi="Tahoma"/>
          <w:b/>
          <w:bCs/>
          <w:sz w:val="24"/>
          <w:szCs w:val="24"/>
          <w:rtl/>
        </w:rPr>
        <w:t>בתשר"ת</w:t>
      </w:r>
      <w:proofErr w:type="spellEnd"/>
      <w:r w:rsidRPr="00A96A52">
        <w:rPr>
          <w:rFonts w:ascii="Tahoma" w:hAnsi="Tahoma"/>
          <w:b/>
          <w:bCs/>
          <w:sz w:val="24"/>
          <w:szCs w:val="24"/>
          <w:rtl/>
        </w:rPr>
        <w:t xml:space="preserve"> ואחר שתקע ב' שברים טעה והתחיל להריע, אם נזכר מיד יתקע שבר אחר, ואם לא נזכר עד שגמר התרועה שהתחיל בה בטעות, לא הפסיד התקיעה הראשונה שתקע, אלא חוזר ותוקע ג' שברים ומריע ותוקע, אבל אם אירע </w:t>
      </w:r>
      <w:proofErr w:type="spellStart"/>
      <w:r w:rsidRPr="00A96A52">
        <w:rPr>
          <w:rFonts w:ascii="Tahoma" w:hAnsi="Tahoma"/>
          <w:b/>
          <w:bCs/>
          <w:sz w:val="24"/>
          <w:szCs w:val="24"/>
          <w:rtl/>
        </w:rPr>
        <w:t>בתש"ת</w:t>
      </w:r>
      <w:proofErr w:type="spellEnd"/>
      <w:r w:rsidRPr="00A96A52">
        <w:rPr>
          <w:rFonts w:ascii="Tahoma" w:hAnsi="Tahoma"/>
          <w:b/>
          <w:bCs/>
          <w:sz w:val="24"/>
          <w:szCs w:val="24"/>
          <w:rtl/>
        </w:rPr>
        <w:t xml:space="preserve"> או </w:t>
      </w:r>
      <w:proofErr w:type="spellStart"/>
      <w:r w:rsidRPr="00A96A52">
        <w:rPr>
          <w:rFonts w:ascii="Tahoma" w:hAnsi="Tahoma"/>
          <w:b/>
          <w:bCs/>
          <w:sz w:val="24"/>
          <w:szCs w:val="24"/>
          <w:rtl/>
        </w:rPr>
        <w:t>תר"ת</w:t>
      </w:r>
      <w:proofErr w:type="spellEnd"/>
      <w:r w:rsidRPr="00A96A52">
        <w:rPr>
          <w:rFonts w:ascii="Tahoma" w:hAnsi="Tahoma"/>
          <w:b/>
          <w:bCs/>
          <w:sz w:val="24"/>
          <w:szCs w:val="24"/>
          <w:rtl/>
        </w:rPr>
        <w:t>, הפסיד גם תקיעה ראשונה.</w:t>
      </w:r>
    </w:p>
    <w:p w14:paraId="6B6051C8" w14:textId="77777777" w:rsidR="007D25C9" w:rsidRPr="00A823BC" w:rsidRDefault="007D25C9" w:rsidP="007D25C9">
      <w:pPr>
        <w:pStyle w:val="1"/>
        <w:rPr>
          <w:sz w:val="34"/>
          <w:szCs w:val="34"/>
          <w:rtl/>
        </w:rPr>
      </w:pPr>
      <w:r w:rsidRPr="00A823BC">
        <w:rPr>
          <w:rFonts w:hint="cs"/>
          <w:sz w:val="34"/>
          <w:szCs w:val="34"/>
          <w:rtl/>
        </w:rPr>
        <w:t xml:space="preserve">מעשה </w:t>
      </w:r>
      <w:proofErr w:type="spellStart"/>
      <w:r w:rsidRPr="00A823BC">
        <w:rPr>
          <w:rFonts w:hint="cs"/>
          <w:sz w:val="34"/>
          <w:szCs w:val="34"/>
          <w:rtl/>
        </w:rPr>
        <w:t>דמגנצא</w:t>
      </w:r>
      <w:proofErr w:type="spellEnd"/>
    </w:p>
    <w:p w14:paraId="692E6482" w14:textId="77777777" w:rsidR="007D25C9" w:rsidRPr="00A96A52" w:rsidRDefault="007D25C9" w:rsidP="007D25C9">
      <w:pPr>
        <w:rPr>
          <w:rFonts w:ascii="Tahoma" w:hAnsi="Tahoma"/>
          <w:sz w:val="24"/>
          <w:szCs w:val="24"/>
          <w:rtl/>
        </w:rPr>
      </w:pPr>
      <w:r w:rsidRPr="00A96A52">
        <w:rPr>
          <w:rFonts w:ascii="Tahoma" w:hAnsi="Tahoma"/>
          <w:sz w:val="24"/>
          <w:szCs w:val="24"/>
          <w:rtl/>
        </w:rPr>
        <w:t xml:space="preserve">ויסוד סעיף זה הוא מאותו מעשה שאירע </w:t>
      </w:r>
      <w:proofErr w:type="spellStart"/>
      <w:r w:rsidRPr="00A96A52">
        <w:rPr>
          <w:rFonts w:ascii="Tahoma" w:hAnsi="Tahoma"/>
          <w:sz w:val="24"/>
          <w:szCs w:val="24"/>
          <w:rtl/>
        </w:rPr>
        <w:t>במגנצא</w:t>
      </w:r>
      <w:proofErr w:type="spellEnd"/>
      <w:r w:rsidRPr="00A96A52">
        <w:rPr>
          <w:rFonts w:ascii="Tahoma" w:hAnsi="Tahoma"/>
          <w:sz w:val="24"/>
          <w:szCs w:val="24"/>
          <w:rtl/>
        </w:rPr>
        <w:t xml:space="preserve"> בשנת תתק"ה שתקע התוקע </w:t>
      </w:r>
      <w:proofErr w:type="spellStart"/>
      <w:r w:rsidRPr="00A96A52">
        <w:rPr>
          <w:rFonts w:ascii="Tahoma" w:hAnsi="Tahoma"/>
          <w:sz w:val="24"/>
          <w:szCs w:val="24"/>
          <w:rtl/>
        </w:rPr>
        <w:t>תשר"ת</w:t>
      </w:r>
      <w:proofErr w:type="spellEnd"/>
      <w:r w:rsidRPr="00A96A52">
        <w:rPr>
          <w:rFonts w:ascii="Tahoma" w:hAnsi="Tahoma"/>
          <w:sz w:val="24"/>
          <w:szCs w:val="24"/>
          <w:rtl/>
        </w:rPr>
        <w:t xml:space="preserve"> ב' פעמים כדין, </w:t>
      </w:r>
      <w:proofErr w:type="spellStart"/>
      <w:r w:rsidRPr="00A96A52">
        <w:rPr>
          <w:rFonts w:ascii="Tahoma" w:hAnsi="Tahoma"/>
          <w:sz w:val="24"/>
          <w:szCs w:val="24"/>
          <w:rtl/>
        </w:rPr>
        <w:t>ובתשר"ת</w:t>
      </w:r>
      <w:proofErr w:type="spellEnd"/>
      <w:r w:rsidRPr="00A96A52">
        <w:rPr>
          <w:rFonts w:ascii="Tahoma" w:hAnsi="Tahoma"/>
          <w:sz w:val="24"/>
          <w:szCs w:val="24"/>
          <w:rtl/>
        </w:rPr>
        <w:t xml:space="preserve"> השלישי תקע רק ב' שברים והתחיל להריע, ונחלקו שם הרבנים בדין זה שמקצת אמרו לו לחזור לראש ומקצת אמרו לו שצריך להשלים רק עוד שבר אחד.</w:t>
      </w:r>
    </w:p>
    <w:p w14:paraId="33D2BCFF" w14:textId="77777777" w:rsidR="007D25C9" w:rsidRPr="00A823BC" w:rsidRDefault="007D25C9" w:rsidP="007D25C9">
      <w:pPr>
        <w:pStyle w:val="1"/>
        <w:rPr>
          <w:sz w:val="34"/>
          <w:szCs w:val="34"/>
          <w:rtl/>
        </w:rPr>
      </w:pPr>
      <w:r w:rsidRPr="00A823BC">
        <w:rPr>
          <w:rFonts w:hint="cs"/>
          <w:sz w:val="34"/>
          <w:szCs w:val="34"/>
          <w:rtl/>
        </w:rPr>
        <w:t>דעת רבינו יואל</w:t>
      </w:r>
    </w:p>
    <w:p w14:paraId="36A96073" w14:textId="2A8CBCDD" w:rsidR="007D25C9" w:rsidRPr="00A96A52" w:rsidRDefault="007D25C9" w:rsidP="007D25C9">
      <w:pPr>
        <w:rPr>
          <w:rFonts w:ascii="Tahoma" w:hAnsi="Tahoma"/>
          <w:sz w:val="24"/>
          <w:szCs w:val="24"/>
          <w:rtl/>
        </w:rPr>
      </w:pPr>
      <w:r w:rsidRPr="00A96A52">
        <w:rPr>
          <w:rFonts w:ascii="Tahoma" w:hAnsi="Tahoma"/>
          <w:sz w:val="24"/>
          <w:szCs w:val="24"/>
          <w:rtl/>
        </w:rPr>
        <w:t xml:space="preserve">ודעת האומרים לחזור לתקוע מתחילה </w:t>
      </w:r>
      <w:proofErr w:type="spellStart"/>
      <w:r w:rsidRPr="00A96A52">
        <w:rPr>
          <w:rFonts w:ascii="Tahoma" w:hAnsi="Tahoma"/>
          <w:sz w:val="24"/>
          <w:szCs w:val="24"/>
          <w:rtl/>
        </w:rPr>
        <w:t>ג"פ</w:t>
      </w:r>
      <w:proofErr w:type="spellEnd"/>
      <w:r w:rsidRPr="00A96A52">
        <w:rPr>
          <w:rFonts w:ascii="Tahoma" w:hAnsi="Tahoma"/>
          <w:sz w:val="24"/>
          <w:szCs w:val="24"/>
          <w:rtl/>
        </w:rPr>
        <w:t xml:space="preserve"> </w:t>
      </w:r>
      <w:proofErr w:type="spellStart"/>
      <w:r w:rsidRPr="00A96A52">
        <w:rPr>
          <w:rFonts w:ascii="Tahoma" w:hAnsi="Tahoma"/>
          <w:sz w:val="24"/>
          <w:szCs w:val="24"/>
          <w:rtl/>
        </w:rPr>
        <w:t>תשר"ת</w:t>
      </w:r>
      <w:proofErr w:type="spellEnd"/>
      <w:r w:rsidRPr="00A96A52">
        <w:rPr>
          <w:rFonts w:ascii="Tahoma" w:hAnsi="Tahoma"/>
          <w:sz w:val="24"/>
          <w:szCs w:val="24"/>
          <w:rtl/>
        </w:rPr>
        <w:t xml:space="preserve"> היא דעת הרבינו יואל </w:t>
      </w:r>
      <w:r w:rsidR="00A96A52" w:rsidRPr="00A96A52">
        <w:rPr>
          <w:rFonts w:ascii="Tahoma" w:hAnsi="Tahoma"/>
          <w:sz w:val="20"/>
          <w:szCs w:val="20"/>
          <w:rtl/>
        </w:rPr>
        <w:t>(הובאו דבריו בהרחבה ב'מרדכי השלם' ואינו מופיע במרדכי המודפס בסוף הגמרא)</w:t>
      </w:r>
      <w:r w:rsidRPr="00A96A52">
        <w:rPr>
          <w:rFonts w:ascii="Tahoma" w:hAnsi="Tahoma"/>
          <w:sz w:val="24"/>
          <w:szCs w:val="24"/>
          <w:rtl/>
        </w:rPr>
        <w:t xml:space="preserve"> </w:t>
      </w:r>
      <w:proofErr w:type="spellStart"/>
      <w:r w:rsidRPr="00A96A52">
        <w:rPr>
          <w:rFonts w:ascii="Tahoma" w:hAnsi="Tahoma"/>
          <w:sz w:val="24"/>
          <w:szCs w:val="24"/>
          <w:rtl/>
        </w:rPr>
        <w:t>דס"ל</w:t>
      </w:r>
      <w:proofErr w:type="spellEnd"/>
      <w:r w:rsidRPr="00A96A52">
        <w:rPr>
          <w:rFonts w:ascii="Tahoma" w:hAnsi="Tahoma"/>
          <w:sz w:val="24"/>
          <w:szCs w:val="24"/>
          <w:rtl/>
        </w:rPr>
        <w:t xml:space="preserve"> שצריך לתקוע את כל </w:t>
      </w:r>
      <w:proofErr w:type="spellStart"/>
      <w:r w:rsidRPr="00A96A52">
        <w:rPr>
          <w:rFonts w:ascii="Tahoma" w:hAnsi="Tahoma"/>
          <w:sz w:val="24"/>
          <w:szCs w:val="24"/>
          <w:rtl/>
        </w:rPr>
        <w:t>הט</w:t>
      </w:r>
      <w:proofErr w:type="spellEnd"/>
      <w:r w:rsidRPr="00A96A52">
        <w:rPr>
          <w:rFonts w:ascii="Tahoma" w:hAnsi="Tahoma"/>
          <w:sz w:val="24"/>
          <w:szCs w:val="24"/>
          <w:rtl/>
        </w:rPr>
        <w:t xml:space="preserve">' קולות בלא הפסק, ולכך </w:t>
      </w:r>
      <w:proofErr w:type="spellStart"/>
      <w:r w:rsidRPr="00A96A52">
        <w:rPr>
          <w:rFonts w:ascii="Tahoma" w:hAnsi="Tahoma"/>
          <w:sz w:val="24"/>
          <w:szCs w:val="24"/>
          <w:rtl/>
        </w:rPr>
        <w:t>ס"ל</w:t>
      </w:r>
      <w:proofErr w:type="spellEnd"/>
      <w:r w:rsidRPr="00A96A52">
        <w:rPr>
          <w:rFonts w:ascii="Tahoma" w:hAnsi="Tahoma"/>
          <w:sz w:val="24"/>
          <w:szCs w:val="24"/>
          <w:rtl/>
        </w:rPr>
        <w:t xml:space="preserve"> </w:t>
      </w:r>
      <w:proofErr w:type="spellStart"/>
      <w:r w:rsidRPr="00A96A52">
        <w:rPr>
          <w:rFonts w:ascii="Tahoma" w:hAnsi="Tahoma"/>
          <w:sz w:val="24"/>
          <w:szCs w:val="24"/>
          <w:rtl/>
        </w:rPr>
        <w:t>דכל</w:t>
      </w:r>
      <w:proofErr w:type="spellEnd"/>
      <w:r w:rsidRPr="00A96A52">
        <w:rPr>
          <w:rFonts w:ascii="Tahoma" w:hAnsi="Tahoma"/>
          <w:sz w:val="24"/>
          <w:szCs w:val="24"/>
          <w:rtl/>
        </w:rPr>
        <w:t xml:space="preserve"> שהיה שום הפסק צריך לחזור מתחילת הג' סדרים של </w:t>
      </w:r>
      <w:proofErr w:type="spellStart"/>
      <w:r w:rsidRPr="00A96A52">
        <w:rPr>
          <w:rFonts w:ascii="Tahoma" w:hAnsi="Tahoma"/>
          <w:sz w:val="24"/>
          <w:szCs w:val="24"/>
          <w:rtl/>
        </w:rPr>
        <w:t>תשר"ת</w:t>
      </w:r>
      <w:proofErr w:type="spellEnd"/>
      <w:r w:rsidRPr="00A96A52">
        <w:rPr>
          <w:rFonts w:ascii="Tahoma" w:hAnsi="Tahoma"/>
          <w:sz w:val="24"/>
          <w:szCs w:val="24"/>
          <w:rtl/>
        </w:rPr>
        <w:t xml:space="preserve">. </w:t>
      </w:r>
      <w:proofErr w:type="spellStart"/>
      <w:r w:rsidRPr="00A96A52">
        <w:rPr>
          <w:rFonts w:ascii="Tahoma" w:hAnsi="Tahoma"/>
          <w:sz w:val="24"/>
          <w:szCs w:val="24"/>
          <w:rtl/>
        </w:rPr>
        <w:t>וברא"ש</w:t>
      </w:r>
      <w:proofErr w:type="spellEnd"/>
      <w:r w:rsidRPr="00A96A52">
        <w:rPr>
          <w:rFonts w:ascii="Tahoma" w:hAnsi="Tahoma"/>
          <w:sz w:val="24"/>
          <w:szCs w:val="24"/>
          <w:rtl/>
        </w:rPr>
        <w:t xml:space="preserve"> שם הביא שרב אליקים בר יוסף חלק עליו </w:t>
      </w:r>
      <w:proofErr w:type="spellStart"/>
      <w:r w:rsidRPr="00A96A52">
        <w:rPr>
          <w:rFonts w:ascii="Tahoma" w:hAnsi="Tahoma"/>
          <w:sz w:val="24"/>
          <w:szCs w:val="24"/>
          <w:rtl/>
        </w:rPr>
        <w:t>דשלא</w:t>
      </w:r>
      <w:proofErr w:type="spellEnd"/>
      <w:r w:rsidRPr="00A96A52">
        <w:rPr>
          <w:rFonts w:ascii="Tahoma" w:hAnsi="Tahoma"/>
          <w:sz w:val="24"/>
          <w:szCs w:val="24"/>
          <w:rtl/>
        </w:rPr>
        <w:t xml:space="preserve"> כדין החזירוהו, וגם שהתוקע עבר בתקיעתו על איסור שבות מדרבנן ע"ש.</w:t>
      </w:r>
    </w:p>
    <w:p w14:paraId="1AE5DF24" w14:textId="0D2DB229" w:rsidR="007D25C9" w:rsidRPr="00A96A52" w:rsidRDefault="007D25C9" w:rsidP="007D25C9">
      <w:pPr>
        <w:rPr>
          <w:rFonts w:ascii="Tahoma" w:hAnsi="Tahoma"/>
          <w:sz w:val="24"/>
          <w:szCs w:val="24"/>
          <w:rtl/>
        </w:rPr>
      </w:pPr>
      <w:r w:rsidRPr="00A96A52">
        <w:rPr>
          <w:rFonts w:ascii="Tahoma" w:hAnsi="Tahoma"/>
          <w:sz w:val="24"/>
          <w:szCs w:val="24"/>
          <w:rtl/>
        </w:rPr>
        <w:t xml:space="preserve">ומצאנו בביאור </w:t>
      </w:r>
      <w:proofErr w:type="spellStart"/>
      <w:r w:rsidRPr="00A96A52">
        <w:rPr>
          <w:rFonts w:ascii="Tahoma" w:hAnsi="Tahoma"/>
          <w:sz w:val="24"/>
          <w:szCs w:val="24"/>
          <w:rtl/>
        </w:rPr>
        <w:t>הגר"א</w:t>
      </w:r>
      <w:proofErr w:type="spellEnd"/>
      <w:r w:rsidRPr="00A96A52">
        <w:rPr>
          <w:rFonts w:ascii="Tahoma" w:hAnsi="Tahoma"/>
          <w:sz w:val="24"/>
          <w:szCs w:val="24"/>
          <w:rtl/>
        </w:rPr>
        <w:t xml:space="preserve"> </w:t>
      </w:r>
      <w:r w:rsidR="00A96A52" w:rsidRPr="00A96A52">
        <w:rPr>
          <w:rFonts w:ascii="Tahoma" w:hAnsi="Tahoma"/>
          <w:sz w:val="20"/>
          <w:szCs w:val="20"/>
          <w:rtl/>
        </w:rPr>
        <w:t>(ריש סימן תקצב)</w:t>
      </w:r>
      <w:r w:rsidRPr="00A96A52">
        <w:rPr>
          <w:rFonts w:ascii="Tahoma" w:hAnsi="Tahoma"/>
          <w:sz w:val="24"/>
          <w:szCs w:val="24"/>
          <w:rtl/>
        </w:rPr>
        <w:t xml:space="preserve"> שביאר </w:t>
      </w:r>
      <w:proofErr w:type="spellStart"/>
      <w:r w:rsidRPr="00A96A52">
        <w:rPr>
          <w:rFonts w:ascii="Tahoma" w:hAnsi="Tahoma"/>
          <w:sz w:val="24"/>
          <w:szCs w:val="24"/>
          <w:rtl/>
        </w:rPr>
        <w:t>מש"כ</w:t>
      </w:r>
      <w:proofErr w:type="spellEnd"/>
      <w:r w:rsidRPr="00A96A52">
        <w:rPr>
          <w:rFonts w:ascii="Tahoma" w:hAnsi="Tahoma"/>
          <w:sz w:val="24"/>
          <w:szCs w:val="24"/>
          <w:rtl/>
        </w:rPr>
        <w:t xml:space="preserve"> </w:t>
      </w:r>
      <w:proofErr w:type="spellStart"/>
      <w:r w:rsidRPr="00A96A52">
        <w:rPr>
          <w:rFonts w:ascii="Tahoma" w:hAnsi="Tahoma"/>
          <w:sz w:val="24"/>
          <w:szCs w:val="24"/>
          <w:rtl/>
        </w:rPr>
        <w:t>השו"ע</w:t>
      </w:r>
      <w:proofErr w:type="spellEnd"/>
      <w:r w:rsidRPr="00A96A52">
        <w:rPr>
          <w:rFonts w:ascii="Tahoma" w:hAnsi="Tahoma"/>
          <w:sz w:val="24"/>
          <w:szCs w:val="24"/>
          <w:rtl/>
        </w:rPr>
        <w:t xml:space="preserve"> שם שנהגו לתקוע במלכויות </w:t>
      </w:r>
      <w:proofErr w:type="spellStart"/>
      <w:r w:rsidRPr="00A96A52">
        <w:rPr>
          <w:rFonts w:ascii="Tahoma" w:hAnsi="Tahoma"/>
          <w:sz w:val="24"/>
          <w:szCs w:val="24"/>
          <w:rtl/>
        </w:rPr>
        <w:t>ג"פ</w:t>
      </w:r>
      <w:proofErr w:type="spellEnd"/>
      <w:r w:rsidRPr="00A96A52">
        <w:rPr>
          <w:rFonts w:ascii="Tahoma" w:hAnsi="Tahoma"/>
          <w:sz w:val="24"/>
          <w:szCs w:val="24"/>
          <w:rtl/>
        </w:rPr>
        <w:t xml:space="preserve"> </w:t>
      </w:r>
      <w:proofErr w:type="spellStart"/>
      <w:r w:rsidRPr="00A96A52">
        <w:rPr>
          <w:rFonts w:ascii="Tahoma" w:hAnsi="Tahoma"/>
          <w:sz w:val="24"/>
          <w:szCs w:val="24"/>
          <w:rtl/>
        </w:rPr>
        <w:t>תשר"ת</w:t>
      </w:r>
      <w:proofErr w:type="spellEnd"/>
      <w:r w:rsidRPr="00A96A52">
        <w:rPr>
          <w:rFonts w:ascii="Tahoma" w:hAnsi="Tahoma"/>
          <w:sz w:val="24"/>
          <w:szCs w:val="24"/>
          <w:rtl/>
        </w:rPr>
        <w:t xml:space="preserve"> </w:t>
      </w:r>
      <w:proofErr w:type="spellStart"/>
      <w:r w:rsidRPr="00A96A52">
        <w:rPr>
          <w:rFonts w:ascii="Tahoma" w:hAnsi="Tahoma"/>
          <w:sz w:val="24"/>
          <w:szCs w:val="24"/>
          <w:rtl/>
        </w:rPr>
        <w:t>ובזכרונות</w:t>
      </w:r>
      <w:proofErr w:type="spellEnd"/>
      <w:r w:rsidRPr="00A96A52">
        <w:rPr>
          <w:rFonts w:ascii="Tahoma" w:hAnsi="Tahoma"/>
          <w:sz w:val="24"/>
          <w:szCs w:val="24"/>
          <w:rtl/>
        </w:rPr>
        <w:t xml:space="preserve"> </w:t>
      </w:r>
      <w:proofErr w:type="spellStart"/>
      <w:r w:rsidRPr="00A96A52">
        <w:rPr>
          <w:rFonts w:ascii="Tahoma" w:hAnsi="Tahoma"/>
          <w:sz w:val="24"/>
          <w:szCs w:val="24"/>
          <w:rtl/>
        </w:rPr>
        <w:t>ג"פ</w:t>
      </w:r>
      <w:proofErr w:type="spellEnd"/>
      <w:r w:rsidRPr="00A96A52">
        <w:rPr>
          <w:rFonts w:ascii="Tahoma" w:hAnsi="Tahoma"/>
          <w:sz w:val="24"/>
          <w:szCs w:val="24"/>
          <w:rtl/>
        </w:rPr>
        <w:t xml:space="preserve"> </w:t>
      </w:r>
      <w:proofErr w:type="spellStart"/>
      <w:r w:rsidRPr="00A96A52">
        <w:rPr>
          <w:rFonts w:ascii="Tahoma" w:hAnsi="Tahoma"/>
          <w:sz w:val="24"/>
          <w:szCs w:val="24"/>
          <w:rtl/>
        </w:rPr>
        <w:t>תש"ת</w:t>
      </w:r>
      <w:proofErr w:type="spellEnd"/>
      <w:r w:rsidRPr="00A96A52">
        <w:rPr>
          <w:rFonts w:ascii="Tahoma" w:hAnsi="Tahoma"/>
          <w:sz w:val="24"/>
          <w:szCs w:val="24"/>
          <w:rtl/>
        </w:rPr>
        <w:t xml:space="preserve"> ובשופרות </w:t>
      </w:r>
      <w:proofErr w:type="spellStart"/>
      <w:r w:rsidRPr="00A96A52">
        <w:rPr>
          <w:rFonts w:ascii="Tahoma" w:hAnsi="Tahoma"/>
          <w:sz w:val="24"/>
          <w:szCs w:val="24"/>
          <w:rtl/>
        </w:rPr>
        <w:t>ג"פ</w:t>
      </w:r>
      <w:proofErr w:type="spellEnd"/>
      <w:r w:rsidRPr="00A96A52">
        <w:rPr>
          <w:rFonts w:ascii="Tahoma" w:hAnsi="Tahoma"/>
          <w:sz w:val="24"/>
          <w:szCs w:val="24"/>
          <w:rtl/>
        </w:rPr>
        <w:t xml:space="preserve"> </w:t>
      </w:r>
      <w:proofErr w:type="spellStart"/>
      <w:r w:rsidRPr="00A96A52">
        <w:rPr>
          <w:rFonts w:ascii="Tahoma" w:hAnsi="Tahoma"/>
          <w:sz w:val="24"/>
          <w:szCs w:val="24"/>
          <w:rtl/>
        </w:rPr>
        <w:t>תר"ת</w:t>
      </w:r>
      <w:proofErr w:type="spellEnd"/>
      <w:r w:rsidRPr="00A96A52">
        <w:rPr>
          <w:rFonts w:ascii="Tahoma" w:hAnsi="Tahoma"/>
          <w:sz w:val="24"/>
          <w:szCs w:val="24"/>
          <w:rtl/>
        </w:rPr>
        <w:t xml:space="preserve">, דהוא משום שחששו לדעת רבינו יואל </w:t>
      </w:r>
      <w:proofErr w:type="spellStart"/>
      <w:r w:rsidRPr="00A96A52">
        <w:rPr>
          <w:rFonts w:ascii="Tahoma" w:hAnsi="Tahoma"/>
          <w:sz w:val="24"/>
          <w:szCs w:val="24"/>
          <w:rtl/>
        </w:rPr>
        <w:t>דס"ל</w:t>
      </w:r>
      <w:proofErr w:type="spellEnd"/>
      <w:r w:rsidRPr="00A96A52">
        <w:rPr>
          <w:rFonts w:ascii="Tahoma" w:hAnsi="Tahoma"/>
          <w:sz w:val="24"/>
          <w:szCs w:val="24"/>
          <w:rtl/>
        </w:rPr>
        <w:t xml:space="preserve"> שצריך לשמוע את כל </w:t>
      </w:r>
      <w:proofErr w:type="spellStart"/>
      <w:r w:rsidRPr="00A96A52">
        <w:rPr>
          <w:rFonts w:ascii="Tahoma" w:hAnsi="Tahoma"/>
          <w:sz w:val="24"/>
          <w:szCs w:val="24"/>
          <w:rtl/>
        </w:rPr>
        <w:t>הט</w:t>
      </w:r>
      <w:proofErr w:type="spellEnd"/>
      <w:r w:rsidRPr="00A96A52">
        <w:rPr>
          <w:rFonts w:ascii="Tahoma" w:hAnsi="Tahoma"/>
          <w:sz w:val="24"/>
          <w:szCs w:val="24"/>
          <w:rtl/>
        </w:rPr>
        <w:t xml:space="preserve">' קולות בלא שום הפסק, ואם </w:t>
      </w:r>
      <w:r w:rsidRPr="00A96A52">
        <w:rPr>
          <w:rFonts w:ascii="Tahoma" w:hAnsi="Tahoma"/>
          <w:sz w:val="24"/>
          <w:szCs w:val="24"/>
          <w:rtl/>
        </w:rPr>
        <w:t xml:space="preserve">יתקעו </w:t>
      </w:r>
      <w:proofErr w:type="spellStart"/>
      <w:r w:rsidRPr="00A96A52">
        <w:rPr>
          <w:rFonts w:ascii="Tahoma" w:hAnsi="Tahoma"/>
          <w:sz w:val="24"/>
          <w:szCs w:val="24"/>
          <w:rtl/>
        </w:rPr>
        <w:t>תשר"ת</w:t>
      </w:r>
      <w:proofErr w:type="spellEnd"/>
      <w:r w:rsidRPr="00A96A52">
        <w:rPr>
          <w:rFonts w:ascii="Tahoma" w:hAnsi="Tahoma"/>
          <w:sz w:val="24"/>
          <w:szCs w:val="24"/>
          <w:rtl/>
        </w:rPr>
        <w:t xml:space="preserve"> </w:t>
      </w:r>
      <w:proofErr w:type="spellStart"/>
      <w:r w:rsidRPr="00A96A52">
        <w:rPr>
          <w:rFonts w:ascii="Tahoma" w:hAnsi="Tahoma"/>
          <w:sz w:val="24"/>
          <w:szCs w:val="24"/>
          <w:rtl/>
        </w:rPr>
        <w:t>תש"ת</w:t>
      </w:r>
      <w:proofErr w:type="spellEnd"/>
      <w:r w:rsidRPr="00A96A52">
        <w:rPr>
          <w:rFonts w:ascii="Tahoma" w:hAnsi="Tahoma"/>
          <w:sz w:val="24"/>
          <w:szCs w:val="24"/>
          <w:rtl/>
        </w:rPr>
        <w:t xml:space="preserve"> </w:t>
      </w:r>
      <w:proofErr w:type="spellStart"/>
      <w:r w:rsidRPr="00A96A52">
        <w:rPr>
          <w:rFonts w:ascii="Tahoma" w:hAnsi="Tahoma"/>
          <w:sz w:val="24"/>
          <w:szCs w:val="24"/>
          <w:rtl/>
        </w:rPr>
        <w:t>תר"ת</w:t>
      </w:r>
      <w:proofErr w:type="spellEnd"/>
      <w:r w:rsidRPr="00A96A52">
        <w:rPr>
          <w:rFonts w:ascii="Tahoma" w:hAnsi="Tahoma"/>
          <w:sz w:val="24"/>
          <w:szCs w:val="24"/>
          <w:rtl/>
        </w:rPr>
        <w:t xml:space="preserve"> כמנהגינו, הרי עשה הפסק בין </w:t>
      </w:r>
      <w:proofErr w:type="spellStart"/>
      <w:r w:rsidRPr="00A96A52">
        <w:rPr>
          <w:rFonts w:ascii="Tahoma" w:hAnsi="Tahoma"/>
          <w:sz w:val="24"/>
          <w:szCs w:val="24"/>
          <w:rtl/>
        </w:rPr>
        <w:t>תשר"ת</w:t>
      </w:r>
      <w:proofErr w:type="spellEnd"/>
      <w:r w:rsidRPr="00A96A52">
        <w:rPr>
          <w:rFonts w:ascii="Tahoma" w:hAnsi="Tahoma"/>
          <w:sz w:val="24"/>
          <w:szCs w:val="24"/>
          <w:rtl/>
        </w:rPr>
        <w:t xml:space="preserve"> הראשון </w:t>
      </w:r>
      <w:proofErr w:type="spellStart"/>
      <w:r w:rsidRPr="00A96A52">
        <w:rPr>
          <w:rFonts w:ascii="Tahoma" w:hAnsi="Tahoma"/>
          <w:sz w:val="24"/>
          <w:szCs w:val="24"/>
          <w:rtl/>
        </w:rPr>
        <w:t>לתשר"ת</w:t>
      </w:r>
      <w:proofErr w:type="spellEnd"/>
      <w:r w:rsidRPr="00A96A52">
        <w:rPr>
          <w:rFonts w:ascii="Tahoma" w:hAnsi="Tahoma"/>
          <w:sz w:val="24"/>
          <w:szCs w:val="24"/>
          <w:rtl/>
        </w:rPr>
        <w:t xml:space="preserve"> השני, </w:t>
      </w:r>
      <w:proofErr w:type="spellStart"/>
      <w:r w:rsidRPr="00A96A52">
        <w:rPr>
          <w:rFonts w:ascii="Tahoma" w:hAnsi="Tahoma"/>
          <w:sz w:val="24"/>
          <w:szCs w:val="24"/>
          <w:rtl/>
        </w:rPr>
        <w:t>וקיי"ל</w:t>
      </w:r>
      <w:proofErr w:type="spellEnd"/>
      <w:r w:rsidRPr="00A96A52">
        <w:rPr>
          <w:rFonts w:ascii="Tahoma" w:hAnsi="Tahoma"/>
          <w:sz w:val="24"/>
          <w:szCs w:val="24"/>
          <w:rtl/>
        </w:rPr>
        <w:t xml:space="preserve"> שצריך לשמוע אותם על הסדר. </w:t>
      </w:r>
      <w:proofErr w:type="spellStart"/>
      <w:r w:rsidRPr="00A96A52">
        <w:rPr>
          <w:rFonts w:ascii="Tahoma" w:hAnsi="Tahoma"/>
          <w:sz w:val="24"/>
          <w:szCs w:val="24"/>
          <w:rtl/>
        </w:rPr>
        <w:t>ולפי"ז</w:t>
      </w:r>
      <w:proofErr w:type="spellEnd"/>
      <w:r w:rsidRPr="00A96A52">
        <w:rPr>
          <w:rFonts w:ascii="Tahoma" w:hAnsi="Tahoma"/>
          <w:sz w:val="24"/>
          <w:szCs w:val="24"/>
          <w:rtl/>
        </w:rPr>
        <w:t xml:space="preserve"> למנהגינו שתוקעים במלכויות </w:t>
      </w:r>
      <w:proofErr w:type="spellStart"/>
      <w:r w:rsidRPr="00A96A52">
        <w:rPr>
          <w:rFonts w:ascii="Tahoma" w:hAnsi="Tahoma"/>
          <w:sz w:val="24"/>
          <w:szCs w:val="24"/>
          <w:rtl/>
        </w:rPr>
        <w:t>זכרונות</w:t>
      </w:r>
      <w:proofErr w:type="spellEnd"/>
      <w:r w:rsidRPr="00A96A52">
        <w:rPr>
          <w:rFonts w:ascii="Tahoma" w:hAnsi="Tahoma"/>
          <w:sz w:val="24"/>
          <w:szCs w:val="24"/>
          <w:rtl/>
        </w:rPr>
        <w:t xml:space="preserve"> ושופרות '</w:t>
      </w:r>
      <w:proofErr w:type="spellStart"/>
      <w:r w:rsidRPr="00A96A52">
        <w:rPr>
          <w:rFonts w:ascii="Tahoma" w:hAnsi="Tahoma"/>
          <w:sz w:val="24"/>
          <w:szCs w:val="24"/>
          <w:rtl/>
        </w:rPr>
        <w:t>תשר"ת</w:t>
      </w:r>
      <w:proofErr w:type="spellEnd"/>
      <w:r w:rsidRPr="00A96A52">
        <w:rPr>
          <w:rFonts w:ascii="Tahoma" w:hAnsi="Tahoma"/>
          <w:sz w:val="24"/>
          <w:szCs w:val="24"/>
          <w:rtl/>
        </w:rPr>
        <w:t xml:space="preserve"> </w:t>
      </w:r>
      <w:proofErr w:type="spellStart"/>
      <w:r w:rsidRPr="00A96A52">
        <w:rPr>
          <w:rFonts w:ascii="Tahoma" w:hAnsi="Tahoma"/>
          <w:sz w:val="24"/>
          <w:szCs w:val="24"/>
          <w:rtl/>
        </w:rPr>
        <w:t>תש"ת</w:t>
      </w:r>
      <w:proofErr w:type="spellEnd"/>
      <w:r w:rsidRPr="00A96A52">
        <w:rPr>
          <w:rFonts w:ascii="Tahoma" w:hAnsi="Tahoma"/>
          <w:sz w:val="24"/>
          <w:szCs w:val="24"/>
          <w:rtl/>
        </w:rPr>
        <w:t xml:space="preserve"> </w:t>
      </w:r>
      <w:proofErr w:type="spellStart"/>
      <w:r w:rsidRPr="00A96A52">
        <w:rPr>
          <w:rFonts w:ascii="Tahoma" w:hAnsi="Tahoma"/>
          <w:sz w:val="24"/>
          <w:szCs w:val="24"/>
          <w:rtl/>
        </w:rPr>
        <w:t>תר"ת</w:t>
      </w:r>
      <w:proofErr w:type="spellEnd"/>
      <w:r w:rsidRPr="00A96A52">
        <w:rPr>
          <w:rFonts w:ascii="Tahoma" w:hAnsi="Tahoma"/>
          <w:sz w:val="24"/>
          <w:szCs w:val="24"/>
          <w:rtl/>
        </w:rPr>
        <w:t xml:space="preserve">', היינו משום שלדידן אין לחוש כלל לדעת הרבינו יואל, שהרי לדעת רבינו יואל יש הפסק במה שתוקע </w:t>
      </w:r>
      <w:proofErr w:type="spellStart"/>
      <w:r w:rsidRPr="00A96A52">
        <w:rPr>
          <w:rFonts w:ascii="Tahoma" w:hAnsi="Tahoma"/>
          <w:sz w:val="24"/>
          <w:szCs w:val="24"/>
          <w:rtl/>
        </w:rPr>
        <w:t>תש"ת</w:t>
      </w:r>
      <w:proofErr w:type="spellEnd"/>
      <w:r w:rsidRPr="00A96A52">
        <w:rPr>
          <w:rFonts w:ascii="Tahoma" w:hAnsi="Tahoma"/>
          <w:sz w:val="24"/>
          <w:szCs w:val="24"/>
          <w:rtl/>
        </w:rPr>
        <w:t xml:space="preserve"> </w:t>
      </w:r>
      <w:proofErr w:type="spellStart"/>
      <w:r w:rsidRPr="00A96A52">
        <w:rPr>
          <w:rFonts w:ascii="Tahoma" w:hAnsi="Tahoma"/>
          <w:sz w:val="24"/>
          <w:szCs w:val="24"/>
          <w:rtl/>
        </w:rPr>
        <w:t>ותר"ת</w:t>
      </w:r>
      <w:proofErr w:type="spellEnd"/>
      <w:r w:rsidRPr="00A96A52">
        <w:rPr>
          <w:rFonts w:ascii="Tahoma" w:hAnsi="Tahoma"/>
          <w:sz w:val="24"/>
          <w:szCs w:val="24"/>
          <w:rtl/>
        </w:rPr>
        <w:t xml:space="preserve"> [ואף שתוקע אותם כמתעסק, כבר נתבאר </w:t>
      </w:r>
      <w:r w:rsidR="00A96A52" w:rsidRPr="00A96A52">
        <w:rPr>
          <w:rFonts w:ascii="Tahoma" w:hAnsi="Tahoma"/>
          <w:sz w:val="20"/>
          <w:szCs w:val="20"/>
          <w:rtl/>
        </w:rPr>
        <w:t>(בשיעור הקודם)</w:t>
      </w:r>
      <w:r w:rsidRPr="00A96A52">
        <w:rPr>
          <w:rFonts w:ascii="Tahoma" w:hAnsi="Tahoma"/>
          <w:sz w:val="24"/>
          <w:szCs w:val="24"/>
          <w:rtl/>
        </w:rPr>
        <w:t xml:space="preserve"> </w:t>
      </w:r>
      <w:proofErr w:type="spellStart"/>
      <w:r w:rsidRPr="00A96A52">
        <w:rPr>
          <w:rFonts w:ascii="Tahoma" w:hAnsi="Tahoma"/>
          <w:sz w:val="24"/>
          <w:szCs w:val="24"/>
          <w:rtl/>
        </w:rPr>
        <w:t>דדעת</w:t>
      </w:r>
      <w:proofErr w:type="spellEnd"/>
      <w:r w:rsidRPr="00A96A52">
        <w:rPr>
          <w:rFonts w:ascii="Tahoma" w:hAnsi="Tahoma"/>
          <w:sz w:val="24"/>
          <w:szCs w:val="24"/>
          <w:rtl/>
        </w:rPr>
        <w:t xml:space="preserve"> </w:t>
      </w:r>
      <w:proofErr w:type="spellStart"/>
      <w:r w:rsidRPr="00A96A52">
        <w:rPr>
          <w:rFonts w:ascii="Tahoma" w:hAnsi="Tahoma"/>
          <w:sz w:val="24"/>
          <w:szCs w:val="24"/>
          <w:rtl/>
        </w:rPr>
        <w:t>השו"ע</w:t>
      </w:r>
      <w:proofErr w:type="spellEnd"/>
      <w:r w:rsidRPr="00A96A52">
        <w:rPr>
          <w:rFonts w:ascii="Tahoma" w:hAnsi="Tahoma"/>
          <w:sz w:val="24"/>
          <w:szCs w:val="24"/>
          <w:rtl/>
        </w:rPr>
        <w:t xml:space="preserve"> </w:t>
      </w:r>
      <w:r w:rsidR="00A96A52" w:rsidRPr="00A96A52">
        <w:rPr>
          <w:rFonts w:ascii="Tahoma" w:hAnsi="Tahoma"/>
          <w:sz w:val="20"/>
          <w:szCs w:val="20"/>
          <w:rtl/>
        </w:rPr>
        <w:t xml:space="preserve">(סימן </w:t>
      </w:r>
      <w:proofErr w:type="spellStart"/>
      <w:r w:rsidR="00A96A52" w:rsidRPr="00A96A52">
        <w:rPr>
          <w:rFonts w:ascii="Tahoma" w:hAnsi="Tahoma"/>
          <w:sz w:val="20"/>
          <w:szCs w:val="20"/>
          <w:rtl/>
        </w:rPr>
        <w:t>תקצ</w:t>
      </w:r>
      <w:proofErr w:type="spellEnd"/>
      <w:r w:rsidR="00A96A52" w:rsidRPr="00A96A52">
        <w:rPr>
          <w:rFonts w:ascii="Tahoma" w:hAnsi="Tahoma"/>
          <w:sz w:val="20"/>
          <w:szCs w:val="20"/>
          <w:rtl/>
        </w:rPr>
        <w:t xml:space="preserve"> סעיף ח)</w:t>
      </w:r>
      <w:r w:rsidRPr="00A96A52">
        <w:rPr>
          <w:rFonts w:ascii="Tahoma" w:hAnsi="Tahoma"/>
          <w:sz w:val="24"/>
          <w:szCs w:val="24"/>
          <w:rtl/>
        </w:rPr>
        <w:t xml:space="preserve"> שהשומע תקיעה כמתעסק </w:t>
      </w:r>
      <w:proofErr w:type="spellStart"/>
      <w:r w:rsidRPr="00A96A52">
        <w:rPr>
          <w:rFonts w:ascii="Tahoma" w:hAnsi="Tahoma"/>
          <w:sz w:val="24"/>
          <w:szCs w:val="24"/>
          <w:rtl/>
        </w:rPr>
        <w:t>חשיב</w:t>
      </w:r>
      <w:proofErr w:type="spellEnd"/>
      <w:r w:rsidRPr="00A96A52">
        <w:rPr>
          <w:rFonts w:ascii="Tahoma" w:hAnsi="Tahoma"/>
          <w:sz w:val="24"/>
          <w:szCs w:val="24"/>
          <w:rtl/>
        </w:rPr>
        <w:t xml:space="preserve"> כהפסק, וע"ש </w:t>
      </w:r>
      <w:proofErr w:type="spellStart"/>
      <w:r w:rsidRPr="00A96A52">
        <w:rPr>
          <w:rFonts w:ascii="Tahoma" w:hAnsi="Tahoma"/>
          <w:sz w:val="24"/>
          <w:szCs w:val="24"/>
          <w:rtl/>
        </w:rPr>
        <w:t>במשנ"ב</w:t>
      </w:r>
      <w:proofErr w:type="spellEnd"/>
      <w:r w:rsidRPr="00A96A52">
        <w:rPr>
          <w:rFonts w:ascii="Tahoma" w:hAnsi="Tahoma"/>
          <w:sz w:val="24"/>
          <w:szCs w:val="24"/>
          <w:rtl/>
        </w:rPr>
        <w:t xml:space="preserve"> </w:t>
      </w:r>
      <w:r w:rsidR="00A96A52" w:rsidRPr="00A96A52">
        <w:rPr>
          <w:rFonts w:ascii="Tahoma" w:hAnsi="Tahoma"/>
          <w:sz w:val="20"/>
          <w:szCs w:val="20"/>
          <w:rtl/>
        </w:rPr>
        <w:t>(</w:t>
      </w:r>
      <w:proofErr w:type="spellStart"/>
      <w:r w:rsidR="00A96A52" w:rsidRPr="00A96A52">
        <w:rPr>
          <w:rFonts w:ascii="Tahoma" w:hAnsi="Tahoma"/>
          <w:sz w:val="20"/>
          <w:szCs w:val="20"/>
          <w:rtl/>
        </w:rPr>
        <w:t>ס"ק</w:t>
      </w:r>
      <w:proofErr w:type="spellEnd"/>
      <w:r w:rsidR="00A96A52" w:rsidRPr="00A96A52">
        <w:rPr>
          <w:rFonts w:ascii="Tahoma" w:hAnsi="Tahoma"/>
          <w:sz w:val="20"/>
          <w:szCs w:val="20"/>
          <w:rtl/>
        </w:rPr>
        <w:t xml:space="preserve"> לג)</w:t>
      </w:r>
      <w:r w:rsidRPr="00A96A52">
        <w:rPr>
          <w:rFonts w:ascii="Tahoma" w:hAnsi="Tahoma"/>
          <w:sz w:val="24"/>
          <w:szCs w:val="24"/>
          <w:rtl/>
        </w:rPr>
        <w:t xml:space="preserve"> שהביא </w:t>
      </w:r>
      <w:proofErr w:type="spellStart"/>
      <w:r w:rsidRPr="00A96A52">
        <w:rPr>
          <w:rFonts w:ascii="Tahoma" w:hAnsi="Tahoma"/>
          <w:sz w:val="24"/>
          <w:szCs w:val="24"/>
          <w:rtl/>
        </w:rPr>
        <w:t>מהמג"א</w:t>
      </w:r>
      <w:proofErr w:type="spellEnd"/>
      <w:r w:rsidRPr="00A96A52">
        <w:rPr>
          <w:rFonts w:ascii="Tahoma" w:hAnsi="Tahoma"/>
          <w:sz w:val="24"/>
          <w:szCs w:val="24"/>
          <w:rtl/>
        </w:rPr>
        <w:t xml:space="preserve"> שאין בזה משום הפסק, אכן </w:t>
      </w:r>
      <w:proofErr w:type="spellStart"/>
      <w:r w:rsidRPr="00A96A52">
        <w:rPr>
          <w:rFonts w:ascii="Tahoma" w:hAnsi="Tahoma"/>
          <w:sz w:val="24"/>
          <w:szCs w:val="24"/>
          <w:rtl/>
        </w:rPr>
        <w:t>לדינא</w:t>
      </w:r>
      <w:proofErr w:type="spellEnd"/>
      <w:r w:rsidRPr="00A96A52">
        <w:rPr>
          <w:rFonts w:ascii="Tahoma" w:hAnsi="Tahoma"/>
          <w:sz w:val="24"/>
          <w:szCs w:val="24"/>
          <w:rtl/>
        </w:rPr>
        <w:t xml:space="preserve"> יש להחמיר בזה ואכמ"ל].</w:t>
      </w:r>
    </w:p>
    <w:p w14:paraId="7FAE26DD" w14:textId="77777777" w:rsidR="007D25C9" w:rsidRPr="00A823BC" w:rsidRDefault="007D25C9" w:rsidP="007D25C9">
      <w:pPr>
        <w:pStyle w:val="1"/>
        <w:rPr>
          <w:sz w:val="34"/>
          <w:szCs w:val="34"/>
          <w:rtl/>
        </w:rPr>
      </w:pPr>
      <w:r w:rsidRPr="00A823BC">
        <w:rPr>
          <w:rFonts w:hint="cs"/>
          <w:sz w:val="34"/>
          <w:szCs w:val="34"/>
          <w:rtl/>
        </w:rPr>
        <w:t xml:space="preserve">דעת </w:t>
      </w:r>
      <w:proofErr w:type="spellStart"/>
      <w:r w:rsidRPr="00A823BC">
        <w:rPr>
          <w:rFonts w:hint="cs"/>
          <w:sz w:val="34"/>
          <w:szCs w:val="34"/>
          <w:rtl/>
        </w:rPr>
        <w:t>הראב"ן</w:t>
      </w:r>
      <w:proofErr w:type="spellEnd"/>
    </w:p>
    <w:p w14:paraId="5715F4BA" w14:textId="77777777" w:rsidR="007D25C9" w:rsidRPr="00A96A52" w:rsidRDefault="007D25C9" w:rsidP="007D25C9">
      <w:pPr>
        <w:rPr>
          <w:rFonts w:ascii="Tahoma" w:hAnsi="Tahoma"/>
          <w:sz w:val="24"/>
          <w:szCs w:val="24"/>
          <w:rtl/>
        </w:rPr>
      </w:pPr>
      <w:proofErr w:type="spellStart"/>
      <w:r w:rsidRPr="00A96A52">
        <w:rPr>
          <w:rFonts w:ascii="Tahoma" w:hAnsi="Tahoma"/>
          <w:sz w:val="24"/>
          <w:szCs w:val="24"/>
          <w:rtl/>
        </w:rPr>
        <w:t>ברא"ש</w:t>
      </w:r>
      <w:proofErr w:type="spellEnd"/>
      <w:r w:rsidRPr="00A96A52">
        <w:rPr>
          <w:rFonts w:ascii="Tahoma" w:hAnsi="Tahoma"/>
          <w:sz w:val="24"/>
          <w:szCs w:val="24"/>
          <w:rtl/>
        </w:rPr>
        <w:t xml:space="preserve"> שם הביא דעת </w:t>
      </w:r>
      <w:proofErr w:type="spellStart"/>
      <w:r w:rsidRPr="00A96A52">
        <w:rPr>
          <w:rFonts w:ascii="Tahoma" w:hAnsi="Tahoma"/>
          <w:sz w:val="24"/>
          <w:szCs w:val="24"/>
          <w:rtl/>
        </w:rPr>
        <w:t>הראב"ן</w:t>
      </w:r>
      <w:proofErr w:type="spellEnd"/>
      <w:r w:rsidRPr="00A96A52">
        <w:rPr>
          <w:rFonts w:ascii="Tahoma" w:hAnsi="Tahoma"/>
          <w:sz w:val="24"/>
          <w:szCs w:val="24"/>
          <w:rtl/>
        </w:rPr>
        <w:t xml:space="preserve"> דכיון שתקע רק ב' שברים, </w:t>
      </w:r>
      <w:proofErr w:type="spellStart"/>
      <w:r w:rsidRPr="00A96A52">
        <w:rPr>
          <w:rFonts w:ascii="Tahoma" w:hAnsi="Tahoma"/>
          <w:sz w:val="24"/>
          <w:szCs w:val="24"/>
          <w:rtl/>
        </w:rPr>
        <w:t>ולאחמ"כ</w:t>
      </w:r>
      <w:proofErr w:type="spellEnd"/>
      <w:r w:rsidRPr="00A96A52">
        <w:rPr>
          <w:rFonts w:ascii="Tahoma" w:hAnsi="Tahoma"/>
          <w:sz w:val="24"/>
          <w:szCs w:val="24"/>
          <w:rtl/>
        </w:rPr>
        <w:t xml:space="preserve"> הריע פחות משיעור תרועה [היינו שהריע רק ב' </w:t>
      </w:r>
      <w:proofErr w:type="spellStart"/>
      <w:r w:rsidRPr="00A96A52">
        <w:rPr>
          <w:rFonts w:ascii="Tahoma" w:hAnsi="Tahoma"/>
          <w:sz w:val="24"/>
          <w:szCs w:val="24"/>
          <w:rtl/>
        </w:rPr>
        <w:t>טורמיטין</w:t>
      </w:r>
      <w:proofErr w:type="spellEnd"/>
      <w:r w:rsidRPr="00A96A52">
        <w:rPr>
          <w:rFonts w:ascii="Tahoma" w:hAnsi="Tahoma"/>
          <w:sz w:val="24"/>
          <w:szCs w:val="24"/>
          <w:rtl/>
        </w:rPr>
        <w:t xml:space="preserve">], יעשה רק עוד שבר אחד ויתקע לאחריו ובכך יגמור את הסדר. אכן כתב שם שאם אחר שעשה ב' שברים הריע כשיעור תרועה [י"א דהיינו ג' </w:t>
      </w:r>
      <w:proofErr w:type="spellStart"/>
      <w:r w:rsidRPr="00A96A52">
        <w:rPr>
          <w:rFonts w:ascii="Tahoma" w:hAnsi="Tahoma"/>
          <w:sz w:val="24"/>
          <w:szCs w:val="24"/>
          <w:rtl/>
        </w:rPr>
        <w:t>טורמיטין</w:t>
      </w:r>
      <w:proofErr w:type="spellEnd"/>
      <w:r w:rsidRPr="00A96A52">
        <w:rPr>
          <w:rFonts w:ascii="Tahoma" w:hAnsi="Tahoma"/>
          <w:sz w:val="24"/>
          <w:szCs w:val="24"/>
          <w:rtl/>
        </w:rPr>
        <w:t xml:space="preserve">, וי"א ט' </w:t>
      </w:r>
      <w:proofErr w:type="spellStart"/>
      <w:r w:rsidRPr="00A96A52">
        <w:rPr>
          <w:rFonts w:ascii="Tahoma" w:hAnsi="Tahoma"/>
          <w:sz w:val="24"/>
          <w:szCs w:val="24"/>
          <w:rtl/>
        </w:rPr>
        <w:t>טורמיטין</w:t>
      </w:r>
      <w:proofErr w:type="spellEnd"/>
      <w:r w:rsidRPr="00A96A52">
        <w:rPr>
          <w:rFonts w:ascii="Tahoma" w:hAnsi="Tahoma"/>
          <w:sz w:val="24"/>
          <w:szCs w:val="24"/>
          <w:rtl/>
        </w:rPr>
        <w:t xml:space="preserve"> עי' </w:t>
      </w:r>
      <w:proofErr w:type="spellStart"/>
      <w:r w:rsidRPr="00A96A52">
        <w:rPr>
          <w:rFonts w:ascii="Tahoma" w:hAnsi="Tahoma"/>
          <w:sz w:val="24"/>
          <w:szCs w:val="24"/>
          <w:rtl/>
        </w:rPr>
        <w:t>תקצ</w:t>
      </w:r>
      <w:proofErr w:type="spellEnd"/>
      <w:r w:rsidRPr="00A96A52">
        <w:rPr>
          <w:rFonts w:ascii="Tahoma" w:hAnsi="Tahoma"/>
          <w:sz w:val="24"/>
          <w:szCs w:val="24"/>
          <w:rtl/>
        </w:rPr>
        <w:t xml:space="preserve"> סעיף ג], התרועה נחשבת כהפסק, וצריך לחזור ולתקוע שוב </w:t>
      </w:r>
      <w:proofErr w:type="spellStart"/>
      <w:r w:rsidRPr="00A96A52">
        <w:rPr>
          <w:rFonts w:ascii="Tahoma" w:hAnsi="Tahoma"/>
          <w:sz w:val="24"/>
          <w:szCs w:val="24"/>
          <w:rtl/>
        </w:rPr>
        <w:t>תשר"ת</w:t>
      </w:r>
      <w:proofErr w:type="spellEnd"/>
      <w:r w:rsidRPr="00A96A52">
        <w:rPr>
          <w:rFonts w:ascii="Tahoma" w:hAnsi="Tahoma"/>
          <w:sz w:val="24"/>
          <w:szCs w:val="24"/>
          <w:rtl/>
        </w:rPr>
        <w:t>.</w:t>
      </w:r>
    </w:p>
    <w:p w14:paraId="005A7AEF" w14:textId="77777777" w:rsidR="007D25C9" w:rsidRPr="00A823BC" w:rsidRDefault="007D25C9" w:rsidP="007D25C9">
      <w:pPr>
        <w:pStyle w:val="1"/>
        <w:rPr>
          <w:sz w:val="34"/>
          <w:szCs w:val="34"/>
          <w:rtl/>
        </w:rPr>
      </w:pPr>
      <w:r w:rsidRPr="00A823BC">
        <w:rPr>
          <w:rFonts w:hint="cs"/>
          <w:sz w:val="34"/>
          <w:szCs w:val="34"/>
          <w:rtl/>
        </w:rPr>
        <w:t xml:space="preserve">דעת </w:t>
      </w:r>
      <w:proofErr w:type="spellStart"/>
      <w:r w:rsidRPr="00A823BC">
        <w:rPr>
          <w:rFonts w:hint="cs"/>
          <w:sz w:val="34"/>
          <w:szCs w:val="34"/>
          <w:rtl/>
        </w:rPr>
        <w:t>הרא"ש</w:t>
      </w:r>
      <w:proofErr w:type="spellEnd"/>
    </w:p>
    <w:p w14:paraId="2A2AE3DD" w14:textId="5028EF4F" w:rsidR="007D25C9" w:rsidRPr="00A96A52" w:rsidRDefault="007D25C9" w:rsidP="007D25C9">
      <w:pPr>
        <w:rPr>
          <w:rFonts w:ascii="Tahoma" w:hAnsi="Tahoma"/>
          <w:sz w:val="24"/>
          <w:szCs w:val="24"/>
          <w:rtl/>
        </w:rPr>
      </w:pPr>
      <w:proofErr w:type="spellStart"/>
      <w:r w:rsidRPr="00A96A52">
        <w:rPr>
          <w:rFonts w:ascii="Tahoma" w:hAnsi="Tahoma"/>
          <w:sz w:val="24"/>
          <w:szCs w:val="24"/>
          <w:rtl/>
        </w:rPr>
        <w:t>וברא"ש</w:t>
      </w:r>
      <w:proofErr w:type="spellEnd"/>
      <w:r w:rsidRPr="00A96A52">
        <w:rPr>
          <w:rFonts w:ascii="Tahoma" w:hAnsi="Tahoma"/>
          <w:sz w:val="24"/>
          <w:szCs w:val="24"/>
          <w:rtl/>
        </w:rPr>
        <w:t xml:space="preserve"> תמה על </w:t>
      </w:r>
      <w:proofErr w:type="spellStart"/>
      <w:r w:rsidRPr="00A96A52">
        <w:rPr>
          <w:rFonts w:ascii="Tahoma" w:hAnsi="Tahoma"/>
          <w:sz w:val="24"/>
          <w:szCs w:val="24"/>
          <w:rtl/>
        </w:rPr>
        <w:t>הראב"ן</w:t>
      </w:r>
      <w:proofErr w:type="spellEnd"/>
      <w:r w:rsidRPr="00A96A52">
        <w:rPr>
          <w:rFonts w:ascii="Tahoma" w:hAnsi="Tahoma"/>
          <w:sz w:val="24"/>
          <w:szCs w:val="24"/>
          <w:rtl/>
        </w:rPr>
        <w:t xml:space="preserve"> איך כתב שאם הריע פחות משיעור תרועה </w:t>
      </w:r>
      <w:proofErr w:type="spellStart"/>
      <w:r w:rsidRPr="00A96A52">
        <w:rPr>
          <w:rFonts w:ascii="Tahoma" w:hAnsi="Tahoma"/>
          <w:sz w:val="24"/>
          <w:szCs w:val="24"/>
          <w:rtl/>
        </w:rPr>
        <w:t>דיכול</w:t>
      </w:r>
      <w:proofErr w:type="spellEnd"/>
      <w:r w:rsidRPr="00A96A52">
        <w:rPr>
          <w:rFonts w:ascii="Tahoma" w:hAnsi="Tahoma"/>
          <w:sz w:val="24"/>
          <w:szCs w:val="24"/>
          <w:rtl/>
        </w:rPr>
        <w:t xml:space="preserve"> לעשות עוד שבר ויתקע תקיעה שלאחריה, הרי </w:t>
      </w:r>
      <w:proofErr w:type="spellStart"/>
      <w:r w:rsidRPr="00A96A52">
        <w:rPr>
          <w:rFonts w:ascii="Tahoma" w:hAnsi="Tahoma"/>
          <w:sz w:val="24"/>
          <w:szCs w:val="24"/>
          <w:rtl/>
        </w:rPr>
        <w:t>קיי"ל</w:t>
      </w:r>
      <w:proofErr w:type="spellEnd"/>
      <w:r w:rsidRPr="00A96A52">
        <w:rPr>
          <w:rFonts w:ascii="Tahoma" w:hAnsi="Tahoma"/>
          <w:sz w:val="24"/>
          <w:szCs w:val="24"/>
          <w:rtl/>
        </w:rPr>
        <w:t xml:space="preserve"> שצריך לעשות את הג' שברים בנשימה אחת </w:t>
      </w:r>
      <w:r w:rsidR="00A96A52" w:rsidRPr="00A96A52">
        <w:rPr>
          <w:rFonts w:ascii="Tahoma" w:hAnsi="Tahoma"/>
          <w:sz w:val="20"/>
          <w:szCs w:val="20"/>
          <w:rtl/>
        </w:rPr>
        <w:t>(</w:t>
      </w:r>
      <w:proofErr w:type="spellStart"/>
      <w:r w:rsidR="00A96A52" w:rsidRPr="00A96A52">
        <w:rPr>
          <w:rFonts w:ascii="Tahoma" w:hAnsi="Tahoma"/>
          <w:sz w:val="20"/>
          <w:szCs w:val="20"/>
          <w:rtl/>
        </w:rPr>
        <w:t>כמש"כ</w:t>
      </w:r>
      <w:proofErr w:type="spellEnd"/>
      <w:r w:rsidR="00A96A52" w:rsidRPr="00A96A52">
        <w:rPr>
          <w:rFonts w:ascii="Tahoma" w:hAnsi="Tahoma"/>
          <w:sz w:val="20"/>
          <w:szCs w:val="20"/>
          <w:rtl/>
        </w:rPr>
        <w:t xml:space="preserve"> </w:t>
      </w:r>
      <w:proofErr w:type="spellStart"/>
      <w:r w:rsidR="00A96A52" w:rsidRPr="00A96A52">
        <w:rPr>
          <w:rFonts w:ascii="Tahoma" w:hAnsi="Tahoma"/>
          <w:sz w:val="20"/>
          <w:szCs w:val="20"/>
          <w:rtl/>
        </w:rPr>
        <w:t>השו"ע</w:t>
      </w:r>
      <w:proofErr w:type="spellEnd"/>
      <w:r w:rsidR="00A96A52" w:rsidRPr="00A96A52">
        <w:rPr>
          <w:rFonts w:ascii="Tahoma" w:hAnsi="Tahoma"/>
          <w:sz w:val="20"/>
          <w:szCs w:val="20"/>
          <w:rtl/>
        </w:rPr>
        <w:t xml:space="preserve"> סימן </w:t>
      </w:r>
      <w:proofErr w:type="spellStart"/>
      <w:r w:rsidR="00A96A52" w:rsidRPr="00A96A52">
        <w:rPr>
          <w:rFonts w:ascii="Tahoma" w:hAnsi="Tahoma"/>
          <w:sz w:val="20"/>
          <w:szCs w:val="20"/>
          <w:rtl/>
        </w:rPr>
        <w:t>תקצ</w:t>
      </w:r>
      <w:proofErr w:type="spellEnd"/>
      <w:r w:rsidR="00A96A52" w:rsidRPr="00A96A52">
        <w:rPr>
          <w:rFonts w:ascii="Tahoma" w:hAnsi="Tahoma"/>
          <w:sz w:val="20"/>
          <w:szCs w:val="20"/>
          <w:rtl/>
        </w:rPr>
        <w:t xml:space="preserve"> סעיף ד)</w:t>
      </w:r>
      <w:r w:rsidRPr="00A96A52">
        <w:rPr>
          <w:rFonts w:ascii="Tahoma" w:hAnsi="Tahoma"/>
          <w:sz w:val="24"/>
          <w:szCs w:val="24"/>
          <w:rtl/>
        </w:rPr>
        <w:t xml:space="preserve">, וכיון שכאן הוא הפסיק בין השברים באותם </w:t>
      </w:r>
      <w:proofErr w:type="spellStart"/>
      <w:r w:rsidRPr="00A96A52">
        <w:rPr>
          <w:rFonts w:ascii="Tahoma" w:hAnsi="Tahoma"/>
          <w:sz w:val="24"/>
          <w:szCs w:val="24"/>
          <w:rtl/>
        </w:rPr>
        <w:t>טורמיטין</w:t>
      </w:r>
      <w:proofErr w:type="spellEnd"/>
      <w:r w:rsidRPr="00A96A52">
        <w:rPr>
          <w:rFonts w:ascii="Tahoma" w:hAnsi="Tahoma"/>
          <w:sz w:val="24"/>
          <w:szCs w:val="24"/>
          <w:rtl/>
        </w:rPr>
        <w:t xml:space="preserve"> שתקע צריך לחזור ולתקוע את הג' שברים מההתחלה [אך אינו צריך לחזור ולתקוע שוב את התקיעה שלפניה].</w:t>
      </w:r>
    </w:p>
    <w:p w14:paraId="4A74623D" w14:textId="77777777" w:rsidR="007D25C9" w:rsidRPr="00A823BC" w:rsidRDefault="007D25C9" w:rsidP="007D25C9">
      <w:pPr>
        <w:pStyle w:val="1"/>
        <w:rPr>
          <w:sz w:val="34"/>
          <w:szCs w:val="34"/>
          <w:rtl/>
        </w:rPr>
      </w:pPr>
      <w:r w:rsidRPr="00A823BC">
        <w:rPr>
          <w:rFonts w:hint="cs"/>
          <w:sz w:val="34"/>
          <w:szCs w:val="34"/>
          <w:rtl/>
        </w:rPr>
        <w:lastRenderedPageBreak/>
        <w:t xml:space="preserve">מסקנת </w:t>
      </w:r>
      <w:proofErr w:type="spellStart"/>
      <w:r w:rsidRPr="00A823BC">
        <w:rPr>
          <w:rFonts w:hint="cs"/>
          <w:sz w:val="34"/>
          <w:szCs w:val="34"/>
          <w:rtl/>
        </w:rPr>
        <w:t>השו"ע</w:t>
      </w:r>
      <w:proofErr w:type="spellEnd"/>
      <w:r w:rsidRPr="00A823BC">
        <w:rPr>
          <w:rFonts w:hint="cs"/>
          <w:sz w:val="34"/>
          <w:szCs w:val="34"/>
          <w:rtl/>
        </w:rPr>
        <w:t xml:space="preserve"> </w:t>
      </w:r>
      <w:proofErr w:type="spellStart"/>
      <w:r w:rsidRPr="00A823BC">
        <w:rPr>
          <w:rFonts w:hint="cs"/>
          <w:sz w:val="34"/>
          <w:szCs w:val="34"/>
          <w:rtl/>
        </w:rPr>
        <w:t>לדינא</w:t>
      </w:r>
      <w:proofErr w:type="spellEnd"/>
    </w:p>
    <w:p w14:paraId="6DE994ED" w14:textId="77777777" w:rsidR="007D25C9" w:rsidRPr="00A96A52" w:rsidRDefault="007D25C9" w:rsidP="007D25C9">
      <w:pPr>
        <w:rPr>
          <w:rFonts w:ascii="Tahoma" w:hAnsi="Tahoma"/>
          <w:sz w:val="24"/>
          <w:szCs w:val="24"/>
          <w:rtl/>
        </w:rPr>
      </w:pPr>
      <w:r w:rsidRPr="00A96A52">
        <w:rPr>
          <w:rFonts w:ascii="Tahoma" w:hAnsi="Tahoma"/>
          <w:sz w:val="24"/>
          <w:szCs w:val="24"/>
          <w:rtl/>
        </w:rPr>
        <w:t xml:space="preserve">ועולה לנו עד עתה ג' </w:t>
      </w:r>
      <w:proofErr w:type="spellStart"/>
      <w:r w:rsidRPr="00A96A52">
        <w:rPr>
          <w:rFonts w:ascii="Tahoma" w:hAnsi="Tahoma"/>
          <w:sz w:val="24"/>
          <w:szCs w:val="24"/>
          <w:rtl/>
        </w:rPr>
        <w:t>דיעות</w:t>
      </w:r>
      <w:proofErr w:type="spellEnd"/>
      <w:r w:rsidRPr="00A96A52">
        <w:rPr>
          <w:rFonts w:ascii="Tahoma" w:hAnsi="Tahoma"/>
          <w:sz w:val="24"/>
          <w:szCs w:val="24"/>
          <w:rtl/>
        </w:rPr>
        <w:t xml:space="preserve"> </w:t>
      </w:r>
      <w:r w:rsidRPr="00A96A52">
        <w:rPr>
          <w:rFonts w:ascii="Tahoma" w:hAnsi="Tahoma"/>
          <w:b/>
          <w:bCs/>
          <w:sz w:val="24"/>
          <w:szCs w:val="24"/>
          <w:rtl/>
        </w:rPr>
        <w:t>לדעת רבינו יואל</w:t>
      </w:r>
      <w:r w:rsidRPr="00A96A52">
        <w:rPr>
          <w:rFonts w:ascii="Tahoma" w:hAnsi="Tahoma"/>
          <w:sz w:val="24"/>
          <w:szCs w:val="24"/>
          <w:rtl/>
        </w:rPr>
        <w:t xml:space="preserve"> חוזר בכל טעות צריך לחזור לתחילת הסדרים ולעשות </w:t>
      </w:r>
      <w:proofErr w:type="spellStart"/>
      <w:r w:rsidRPr="00A96A52">
        <w:rPr>
          <w:rFonts w:ascii="Tahoma" w:hAnsi="Tahoma"/>
          <w:sz w:val="24"/>
          <w:szCs w:val="24"/>
          <w:rtl/>
        </w:rPr>
        <w:t>ג"פ</w:t>
      </w:r>
      <w:proofErr w:type="spellEnd"/>
      <w:r w:rsidRPr="00A96A52">
        <w:rPr>
          <w:rFonts w:ascii="Tahoma" w:hAnsi="Tahoma"/>
          <w:sz w:val="24"/>
          <w:szCs w:val="24"/>
          <w:rtl/>
        </w:rPr>
        <w:t xml:space="preserve"> </w:t>
      </w:r>
      <w:proofErr w:type="spellStart"/>
      <w:r w:rsidRPr="00A96A52">
        <w:rPr>
          <w:rFonts w:ascii="Tahoma" w:hAnsi="Tahoma"/>
          <w:sz w:val="24"/>
          <w:szCs w:val="24"/>
          <w:rtl/>
        </w:rPr>
        <w:t>תשר"ת</w:t>
      </w:r>
      <w:proofErr w:type="spellEnd"/>
      <w:r w:rsidRPr="00A96A52">
        <w:rPr>
          <w:rFonts w:ascii="Tahoma" w:hAnsi="Tahoma"/>
          <w:sz w:val="24"/>
          <w:szCs w:val="24"/>
          <w:rtl/>
        </w:rPr>
        <w:t xml:space="preserve">, </w:t>
      </w:r>
      <w:r w:rsidRPr="00A96A52">
        <w:rPr>
          <w:rFonts w:ascii="Tahoma" w:hAnsi="Tahoma"/>
          <w:b/>
          <w:bCs/>
          <w:sz w:val="24"/>
          <w:szCs w:val="24"/>
          <w:rtl/>
        </w:rPr>
        <w:t xml:space="preserve">דעת </w:t>
      </w:r>
      <w:proofErr w:type="spellStart"/>
      <w:r w:rsidRPr="00A96A52">
        <w:rPr>
          <w:rFonts w:ascii="Tahoma" w:hAnsi="Tahoma"/>
          <w:b/>
          <w:bCs/>
          <w:sz w:val="24"/>
          <w:szCs w:val="24"/>
          <w:rtl/>
        </w:rPr>
        <w:t>הראב"ן</w:t>
      </w:r>
      <w:proofErr w:type="spellEnd"/>
      <w:r w:rsidRPr="00A96A52">
        <w:rPr>
          <w:rFonts w:ascii="Tahoma" w:hAnsi="Tahoma"/>
          <w:sz w:val="24"/>
          <w:szCs w:val="24"/>
          <w:rtl/>
        </w:rPr>
        <w:t xml:space="preserve"> שאם לא עשה תרועה כשיעורה יחזור ויעשה שבר שלישי, אך אם עשה שיעור תרועה הוי כהפסק של קול אחר ויחזור ויתקע </w:t>
      </w:r>
      <w:proofErr w:type="spellStart"/>
      <w:r w:rsidRPr="00A96A52">
        <w:rPr>
          <w:rFonts w:ascii="Tahoma" w:hAnsi="Tahoma"/>
          <w:sz w:val="24"/>
          <w:szCs w:val="24"/>
          <w:rtl/>
        </w:rPr>
        <w:t>תשר"ת</w:t>
      </w:r>
      <w:proofErr w:type="spellEnd"/>
      <w:r w:rsidRPr="00A96A52">
        <w:rPr>
          <w:rFonts w:ascii="Tahoma" w:hAnsi="Tahoma"/>
          <w:sz w:val="24"/>
          <w:szCs w:val="24"/>
          <w:rtl/>
        </w:rPr>
        <w:t xml:space="preserve">, </w:t>
      </w:r>
      <w:r w:rsidRPr="00A96A52">
        <w:rPr>
          <w:rFonts w:ascii="Tahoma" w:hAnsi="Tahoma"/>
          <w:b/>
          <w:bCs/>
          <w:sz w:val="24"/>
          <w:szCs w:val="24"/>
          <w:rtl/>
        </w:rPr>
        <w:t xml:space="preserve">ודעת </w:t>
      </w:r>
      <w:proofErr w:type="spellStart"/>
      <w:r w:rsidRPr="00A96A52">
        <w:rPr>
          <w:rFonts w:ascii="Tahoma" w:hAnsi="Tahoma"/>
          <w:b/>
          <w:bCs/>
          <w:sz w:val="24"/>
          <w:szCs w:val="24"/>
          <w:rtl/>
        </w:rPr>
        <w:t>הרא"ש</w:t>
      </w:r>
      <w:proofErr w:type="spellEnd"/>
      <w:r w:rsidRPr="00A96A52">
        <w:rPr>
          <w:rFonts w:ascii="Tahoma" w:hAnsi="Tahoma"/>
          <w:sz w:val="24"/>
          <w:szCs w:val="24"/>
          <w:rtl/>
        </w:rPr>
        <w:t xml:space="preserve"> </w:t>
      </w:r>
      <w:proofErr w:type="spellStart"/>
      <w:r w:rsidRPr="00A96A52">
        <w:rPr>
          <w:rFonts w:ascii="Tahoma" w:hAnsi="Tahoma"/>
          <w:sz w:val="24"/>
          <w:szCs w:val="24"/>
          <w:rtl/>
        </w:rPr>
        <w:t>דכל</w:t>
      </w:r>
      <w:proofErr w:type="spellEnd"/>
      <w:r w:rsidRPr="00A96A52">
        <w:rPr>
          <w:rFonts w:ascii="Tahoma" w:hAnsi="Tahoma"/>
          <w:sz w:val="24"/>
          <w:szCs w:val="24"/>
          <w:rtl/>
        </w:rPr>
        <w:t xml:space="preserve"> שעשה קול של תרועה [אפילו בפחות משיעור תרועה], הוי כמו הפסק של כדי נשימה באמצע השברים וצריך לחזור לתחילת השברים.</w:t>
      </w:r>
    </w:p>
    <w:p w14:paraId="35032EFA" w14:textId="36219A0D" w:rsidR="007D25C9" w:rsidRPr="00A96A52" w:rsidRDefault="007D25C9" w:rsidP="007D25C9">
      <w:pPr>
        <w:rPr>
          <w:rFonts w:ascii="Tahoma" w:hAnsi="Tahoma"/>
          <w:sz w:val="24"/>
          <w:szCs w:val="24"/>
          <w:rtl/>
        </w:rPr>
      </w:pPr>
      <w:r w:rsidRPr="00A96A52">
        <w:rPr>
          <w:rFonts w:ascii="Tahoma" w:hAnsi="Tahoma"/>
          <w:sz w:val="24"/>
          <w:szCs w:val="24"/>
          <w:rtl/>
        </w:rPr>
        <w:t xml:space="preserve">והנה </w:t>
      </w:r>
      <w:proofErr w:type="spellStart"/>
      <w:r w:rsidRPr="00A96A52">
        <w:rPr>
          <w:rFonts w:ascii="Tahoma" w:hAnsi="Tahoma"/>
          <w:sz w:val="24"/>
          <w:szCs w:val="24"/>
          <w:rtl/>
        </w:rPr>
        <w:t>בשו"ע</w:t>
      </w:r>
      <w:proofErr w:type="spellEnd"/>
      <w:r w:rsidRPr="00A96A52">
        <w:rPr>
          <w:rFonts w:ascii="Tahoma" w:hAnsi="Tahoma"/>
          <w:sz w:val="24"/>
          <w:szCs w:val="24"/>
          <w:rtl/>
        </w:rPr>
        <w:t xml:space="preserve"> </w:t>
      </w:r>
      <w:r w:rsidR="00A96A52" w:rsidRPr="00A96A52">
        <w:rPr>
          <w:rFonts w:ascii="Tahoma" w:hAnsi="Tahoma"/>
          <w:sz w:val="20"/>
          <w:szCs w:val="20"/>
          <w:rtl/>
        </w:rPr>
        <w:t>(סעיף ז)</w:t>
      </w:r>
      <w:r w:rsidRPr="00A96A52">
        <w:rPr>
          <w:rFonts w:ascii="Tahoma" w:hAnsi="Tahoma"/>
          <w:sz w:val="24"/>
          <w:szCs w:val="24"/>
          <w:rtl/>
        </w:rPr>
        <w:t xml:space="preserve"> פסק שאם תקע ב' שברים והתחיל להריע ולא גמר את התרועה יכול לעשות עוד שבר אחד ויוצא בזה, והיינו כדעת </w:t>
      </w:r>
      <w:proofErr w:type="spellStart"/>
      <w:r w:rsidRPr="00A96A52">
        <w:rPr>
          <w:rFonts w:ascii="Tahoma" w:hAnsi="Tahoma"/>
          <w:sz w:val="24"/>
          <w:szCs w:val="24"/>
          <w:rtl/>
        </w:rPr>
        <w:t>הראב"ן</w:t>
      </w:r>
      <w:proofErr w:type="spellEnd"/>
      <w:r w:rsidRPr="00A96A52">
        <w:rPr>
          <w:rFonts w:ascii="Tahoma" w:hAnsi="Tahoma"/>
          <w:sz w:val="24"/>
          <w:szCs w:val="24"/>
          <w:rtl/>
        </w:rPr>
        <w:t xml:space="preserve"> שכל שלא עשה תרועה כשיעורה יחזור ויעשה שבר שלישי. ובהמשך דבריו כתב </w:t>
      </w:r>
      <w:proofErr w:type="spellStart"/>
      <w:r w:rsidRPr="00A96A52">
        <w:rPr>
          <w:rFonts w:ascii="Tahoma" w:hAnsi="Tahoma"/>
          <w:sz w:val="24"/>
          <w:szCs w:val="24"/>
          <w:rtl/>
        </w:rPr>
        <w:t>השו"ע</w:t>
      </w:r>
      <w:proofErr w:type="spellEnd"/>
      <w:r w:rsidRPr="00A96A52">
        <w:rPr>
          <w:rFonts w:ascii="Tahoma" w:hAnsi="Tahoma"/>
          <w:sz w:val="24"/>
          <w:szCs w:val="24"/>
          <w:rtl/>
        </w:rPr>
        <w:t xml:space="preserve"> דאם לא נזכר עד שגמר את התרועה שהתחיל בה [היינו שהריע בשיעור של כדי תרועה], חוזר ותוקע ג' שברים ומריע ותוקע, והיינו כשיטת </w:t>
      </w:r>
      <w:proofErr w:type="spellStart"/>
      <w:r w:rsidRPr="00A96A52">
        <w:rPr>
          <w:rFonts w:ascii="Tahoma" w:hAnsi="Tahoma"/>
          <w:sz w:val="24"/>
          <w:szCs w:val="24"/>
          <w:rtl/>
        </w:rPr>
        <w:t>הרא"ש</w:t>
      </w:r>
      <w:proofErr w:type="spellEnd"/>
      <w:r w:rsidRPr="00A96A52">
        <w:rPr>
          <w:rFonts w:ascii="Tahoma" w:hAnsi="Tahoma"/>
          <w:sz w:val="24"/>
          <w:szCs w:val="24"/>
          <w:rtl/>
        </w:rPr>
        <w:t xml:space="preserve"> דאף שיש הפסק חוזר ותוקע את הג' שברים וא"צ לחזור ולתקוע תקיעה שלפניה.</w:t>
      </w:r>
    </w:p>
    <w:p w14:paraId="562DEF6E" w14:textId="77777777" w:rsidR="007D25C9" w:rsidRPr="00A823BC" w:rsidRDefault="007D25C9" w:rsidP="007D25C9">
      <w:pPr>
        <w:pStyle w:val="1"/>
        <w:rPr>
          <w:sz w:val="34"/>
          <w:szCs w:val="34"/>
          <w:rtl/>
        </w:rPr>
      </w:pPr>
      <w:r w:rsidRPr="00A823BC">
        <w:rPr>
          <w:rFonts w:hint="cs"/>
          <w:sz w:val="34"/>
          <w:szCs w:val="34"/>
          <w:rtl/>
        </w:rPr>
        <w:t xml:space="preserve">אם הפסק של תרועה </w:t>
      </w:r>
      <w:proofErr w:type="spellStart"/>
      <w:r w:rsidRPr="00A823BC">
        <w:rPr>
          <w:rFonts w:hint="cs"/>
          <w:sz w:val="34"/>
          <w:szCs w:val="34"/>
          <w:rtl/>
        </w:rPr>
        <w:t>חשיב</w:t>
      </w:r>
      <w:proofErr w:type="spellEnd"/>
      <w:r w:rsidRPr="00A823BC">
        <w:rPr>
          <w:rFonts w:hint="cs"/>
          <w:sz w:val="34"/>
          <w:szCs w:val="34"/>
          <w:rtl/>
        </w:rPr>
        <w:t xml:space="preserve"> כהפסק של כדי נשימה</w:t>
      </w:r>
    </w:p>
    <w:p w14:paraId="3B473B28" w14:textId="29885F39" w:rsidR="007D25C9" w:rsidRPr="00A96A52" w:rsidRDefault="007D25C9" w:rsidP="007D25C9">
      <w:pPr>
        <w:rPr>
          <w:rFonts w:ascii="Tahoma" w:hAnsi="Tahoma"/>
          <w:sz w:val="24"/>
          <w:szCs w:val="24"/>
          <w:rtl/>
        </w:rPr>
      </w:pPr>
      <w:r w:rsidRPr="00A96A52">
        <w:rPr>
          <w:rFonts w:ascii="Tahoma" w:hAnsi="Tahoma"/>
          <w:sz w:val="24"/>
          <w:szCs w:val="24"/>
          <w:rtl/>
        </w:rPr>
        <w:t xml:space="preserve">והנה </w:t>
      </w:r>
      <w:proofErr w:type="spellStart"/>
      <w:r w:rsidRPr="00A96A52">
        <w:rPr>
          <w:rFonts w:ascii="Tahoma" w:hAnsi="Tahoma"/>
          <w:sz w:val="24"/>
          <w:szCs w:val="24"/>
          <w:rtl/>
        </w:rPr>
        <w:t>המג"א</w:t>
      </w:r>
      <w:proofErr w:type="spellEnd"/>
      <w:r w:rsidRPr="00A96A52">
        <w:rPr>
          <w:rFonts w:ascii="Tahoma" w:hAnsi="Tahoma"/>
          <w:sz w:val="24"/>
          <w:szCs w:val="24"/>
          <w:rtl/>
        </w:rPr>
        <w:t xml:space="preserve"> </w:t>
      </w:r>
      <w:r w:rsidR="00A96A52" w:rsidRPr="00A96A52">
        <w:rPr>
          <w:rFonts w:ascii="Tahoma" w:hAnsi="Tahoma"/>
          <w:sz w:val="20"/>
          <w:szCs w:val="20"/>
          <w:rtl/>
        </w:rPr>
        <w:t>(</w:t>
      </w:r>
      <w:proofErr w:type="spellStart"/>
      <w:r w:rsidR="00A96A52" w:rsidRPr="00A96A52">
        <w:rPr>
          <w:rFonts w:ascii="Tahoma" w:hAnsi="Tahoma"/>
          <w:sz w:val="20"/>
          <w:szCs w:val="20"/>
          <w:rtl/>
        </w:rPr>
        <w:t>ס"ק</w:t>
      </w:r>
      <w:proofErr w:type="spellEnd"/>
      <w:r w:rsidR="00A96A52" w:rsidRPr="00A96A52">
        <w:rPr>
          <w:rFonts w:ascii="Tahoma" w:hAnsi="Tahoma"/>
          <w:sz w:val="20"/>
          <w:szCs w:val="20"/>
          <w:rtl/>
        </w:rPr>
        <w:t xml:space="preserve"> ז)</w:t>
      </w:r>
      <w:r w:rsidRPr="00A96A52">
        <w:rPr>
          <w:rFonts w:ascii="Tahoma" w:hAnsi="Tahoma"/>
          <w:sz w:val="24"/>
          <w:szCs w:val="24"/>
          <w:rtl/>
        </w:rPr>
        <w:t xml:space="preserve"> תמה איך פסק </w:t>
      </w:r>
      <w:proofErr w:type="spellStart"/>
      <w:r w:rsidRPr="00A96A52">
        <w:rPr>
          <w:rFonts w:ascii="Tahoma" w:hAnsi="Tahoma"/>
          <w:sz w:val="24"/>
          <w:szCs w:val="24"/>
          <w:rtl/>
        </w:rPr>
        <w:t>השו"ע</w:t>
      </w:r>
      <w:proofErr w:type="spellEnd"/>
      <w:r w:rsidRPr="00A96A52">
        <w:rPr>
          <w:rFonts w:ascii="Tahoma" w:hAnsi="Tahoma"/>
          <w:sz w:val="24"/>
          <w:szCs w:val="24"/>
          <w:rtl/>
        </w:rPr>
        <w:t xml:space="preserve"> </w:t>
      </w:r>
      <w:proofErr w:type="spellStart"/>
      <w:r w:rsidRPr="00A96A52">
        <w:rPr>
          <w:rFonts w:ascii="Tahoma" w:hAnsi="Tahoma"/>
          <w:sz w:val="24"/>
          <w:szCs w:val="24"/>
          <w:rtl/>
        </w:rPr>
        <w:t>דסגי</w:t>
      </w:r>
      <w:proofErr w:type="spellEnd"/>
      <w:r w:rsidRPr="00A96A52">
        <w:rPr>
          <w:rFonts w:ascii="Tahoma" w:hAnsi="Tahoma"/>
          <w:sz w:val="24"/>
          <w:szCs w:val="24"/>
          <w:rtl/>
        </w:rPr>
        <w:t xml:space="preserve"> שיתקע עוד שבר אחד, הרי לדידן </w:t>
      </w:r>
      <w:proofErr w:type="spellStart"/>
      <w:r w:rsidRPr="00A96A52">
        <w:rPr>
          <w:rFonts w:ascii="Tahoma" w:hAnsi="Tahoma"/>
          <w:sz w:val="24"/>
          <w:szCs w:val="24"/>
          <w:rtl/>
        </w:rPr>
        <w:t>קיי"ל</w:t>
      </w:r>
      <w:proofErr w:type="spellEnd"/>
      <w:r w:rsidRPr="00A96A52">
        <w:rPr>
          <w:rFonts w:ascii="Tahoma" w:hAnsi="Tahoma"/>
          <w:sz w:val="24"/>
          <w:szCs w:val="24"/>
          <w:rtl/>
        </w:rPr>
        <w:t xml:space="preserve"> שצריך לעשות את הג' שברים בנשימה אחת </w:t>
      </w:r>
      <w:r w:rsidR="00A96A52" w:rsidRPr="00A96A52">
        <w:rPr>
          <w:rFonts w:ascii="Tahoma" w:hAnsi="Tahoma"/>
          <w:sz w:val="20"/>
          <w:szCs w:val="20"/>
          <w:rtl/>
        </w:rPr>
        <w:t>(</w:t>
      </w:r>
      <w:proofErr w:type="spellStart"/>
      <w:r w:rsidR="00A96A52" w:rsidRPr="00A96A52">
        <w:rPr>
          <w:rFonts w:ascii="Tahoma" w:hAnsi="Tahoma"/>
          <w:sz w:val="20"/>
          <w:szCs w:val="20"/>
          <w:rtl/>
        </w:rPr>
        <w:t>כמש"כ</w:t>
      </w:r>
      <w:proofErr w:type="spellEnd"/>
      <w:r w:rsidR="00A96A52" w:rsidRPr="00A96A52">
        <w:rPr>
          <w:rFonts w:ascii="Tahoma" w:hAnsi="Tahoma"/>
          <w:sz w:val="20"/>
          <w:szCs w:val="20"/>
          <w:rtl/>
        </w:rPr>
        <w:t xml:space="preserve"> </w:t>
      </w:r>
      <w:proofErr w:type="spellStart"/>
      <w:r w:rsidR="00A96A52" w:rsidRPr="00A96A52">
        <w:rPr>
          <w:rFonts w:ascii="Tahoma" w:hAnsi="Tahoma"/>
          <w:sz w:val="20"/>
          <w:szCs w:val="20"/>
          <w:rtl/>
        </w:rPr>
        <w:t>השו"ע</w:t>
      </w:r>
      <w:proofErr w:type="spellEnd"/>
      <w:r w:rsidR="00A96A52" w:rsidRPr="00A96A52">
        <w:rPr>
          <w:rFonts w:ascii="Tahoma" w:hAnsi="Tahoma"/>
          <w:sz w:val="20"/>
          <w:szCs w:val="20"/>
          <w:rtl/>
        </w:rPr>
        <w:t xml:space="preserve"> לעיל סעיף ד)</w:t>
      </w:r>
      <w:r w:rsidRPr="00A96A52">
        <w:rPr>
          <w:rFonts w:ascii="Tahoma" w:hAnsi="Tahoma"/>
          <w:sz w:val="24"/>
          <w:szCs w:val="24"/>
          <w:rtl/>
        </w:rPr>
        <w:t xml:space="preserve">, וא"כ איך יכול להמשיך את השברים אחר שהפסיק בתרועה בין השברים וכמו מה שהקשה </w:t>
      </w:r>
      <w:proofErr w:type="spellStart"/>
      <w:r w:rsidRPr="00A96A52">
        <w:rPr>
          <w:rFonts w:ascii="Tahoma" w:hAnsi="Tahoma"/>
          <w:sz w:val="24"/>
          <w:szCs w:val="24"/>
          <w:rtl/>
        </w:rPr>
        <w:t>הרא"ש</w:t>
      </w:r>
      <w:proofErr w:type="spellEnd"/>
      <w:r w:rsidRPr="00A96A52">
        <w:rPr>
          <w:rFonts w:ascii="Tahoma" w:hAnsi="Tahoma"/>
          <w:sz w:val="24"/>
          <w:szCs w:val="24"/>
          <w:rtl/>
        </w:rPr>
        <w:t xml:space="preserve"> ע"ד </w:t>
      </w:r>
      <w:proofErr w:type="spellStart"/>
      <w:r w:rsidRPr="00A96A52">
        <w:rPr>
          <w:rFonts w:ascii="Tahoma" w:hAnsi="Tahoma"/>
          <w:sz w:val="24"/>
          <w:szCs w:val="24"/>
          <w:rtl/>
        </w:rPr>
        <w:t>הראב"ן</w:t>
      </w:r>
      <w:proofErr w:type="spellEnd"/>
      <w:r w:rsidRPr="00A96A52">
        <w:rPr>
          <w:rFonts w:ascii="Tahoma" w:hAnsi="Tahoma"/>
          <w:sz w:val="24"/>
          <w:szCs w:val="24"/>
          <w:rtl/>
        </w:rPr>
        <w:t xml:space="preserve">, ותירץ </w:t>
      </w:r>
      <w:proofErr w:type="spellStart"/>
      <w:r w:rsidRPr="00A96A52">
        <w:rPr>
          <w:rFonts w:ascii="Tahoma" w:hAnsi="Tahoma"/>
          <w:sz w:val="24"/>
          <w:szCs w:val="24"/>
          <w:rtl/>
        </w:rPr>
        <w:t>המג"א</w:t>
      </w:r>
      <w:proofErr w:type="spellEnd"/>
      <w:r w:rsidRPr="00A96A52">
        <w:rPr>
          <w:rFonts w:ascii="Tahoma" w:hAnsi="Tahoma"/>
          <w:sz w:val="24"/>
          <w:szCs w:val="24"/>
          <w:rtl/>
        </w:rPr>
        <w:t xml:space="preserve"> דצ"ל שבדיעבד אם תקע את הג' שברים בב' נשימות אין זה מעכב.</w:t>
      </w:r>
    </w:p>
    <w:p w14:paraId="36B55276" w14:textId="77777777" w:rsidR="007D25C9" w:rsidRPr="00A96A52" w:rsidRDefault="007D25C9" w:rsidP="007D25C9">
      <w:pPr>
        <w:rPr>
          <w:rFonts w:ascii="Tahoma" w:hAnsi="Tahoma"/>
          <w:sz w:val="24"/>
          <w:szCs w:val="24"/>
          <w:rtl/>
        </w:rPr>
      </w:pPr>
      <w:r w:rsidRPr="00A96A52">
        <w:rPr>
          <w:rFonts w:ascii="Tahoma" w:hAnsi="Tahoma"/>
          <w:sz w:val="24"/>
          <w:szCs w:val="24"/>
          <w:rtl/>
        </w:rPr>
        <w:t xml:space="preserve">אכן בביאור </w:t>
      </w:r>
      <w:proofErr w:type="spellStart"/>
      <w:r w:rsidRPr="00A96A52">
        <w:rPr>
          <w:rFonts w:ascii="Tahoma" w:hAnsi="Tahoma"/>
          <w:sz w:val="24"/>
          <w:szCs w:val="24"/>
          <w:rtl/>
        </w:rPr>
        <w:t>הגר"א</w:t>
      </w:r>
      <w:proofErr w:type="spellEnd"/>
      <w:r w:rsidRPr="00A96A52">
        <w:rPr>
          <w:rFonts w:ascii="Tahoma" w:hAnsi="Tahoma"/>
          <w:sz w:val="24"/>
          <w:szCs w:val="24"/>
          <w:rtl/>
        </w:rPr>
        <w:t xml:space="preserve"> תמה על דברי </w:t>
      </w:r>
      <w:proofErr w:type="spellStart"/>
      <w:r w:rsidRPr="00A96A52">
        <w:rPr>
          <w:rFonts w:ascii="Tahoma" w:hAnsi="Tahoma"/>
          <w:sz w:val="24"/>
          <w:szCs w:val="24"/>
          <w:rtl/>
        </w:rPr>
        <w:t>הרא"ש</w:t>
      </w:r>
      <w:proofErr w:type="spellEnd"/>
      <w:r w:rsidRPr="00A96A52">
        <w:rPr>
          <w:rFonts w:ascii="Tahoma" w:hAnsi="Tahoma"/>
          <w:sz w:val="24"/>
          <w:szCs w:val="24"/>
          <w:rtl/>
        </w:rPr>
        <w:t xml:space="preserve"> </w:t>
      </w:r>
      <w:proofErr w:type="spellStart"/>
      <w:r w:rsidRPr="00A96A52">
        <w:rPr>
          <w:rFonts w:ascii="Tahoma" w:hAnsi="Tahoma"/>
          <w:sz w:val="24"/>
          <w:szCs w:val="24"/>
          <w:rtl/>
        </w:rPr>
        <w:t>דוודאי</w:t>
      </w:r>
      <w:proofErr w:type="spellEnd"/>
      <w:r w:rsidRPr="00A96A52">
        <w:rPr>
          <w:rFonts w:ascii="Tahoma" w:hAnsi="Tahoma"/>
          <w:sz w:val="24"/>
          <w:szCs w:val="24"/>
          <w:rtl/>
        </w:rPr>
        <w:t xml:space="preserve"> אף לדעת </w:t>
      </w:r>
      <w:proofErr w:type="spellStart"/>
      <w:r w:rsidRPr="00A96A52">
        <w:rPr>
          <w:rFonts w:ascii="Tahoma" w:hAnsi="Tahoma"/>
          <w:sz w:val="24"/>
          <w:szCs w:val="24"/>
          <w:rtl/>
        </w:rPr>
        <w:t>הראב"ן</w:t>
      </w:r>
      <w:proofErr w:type="spellEnd"/>
      <w:r w:rsidRPr="00A96A52">
        <w:rPr>
          <w:rFonts w:ascii="Tahoma" w:hAnsi="Tahoma"/>
          <w:sz w:val="24"/>
          <w:szCs w:val="24"/>
          <w:rtl/>
        </w:rPr>
        <w:t xml:space="preserve"> צריך שיהיו ג' השברים בנשימה אחת, אך כאן מה שהוא מריע באמצע אינו נחשב כהפסק של נשימה, אלא הוא רק קול באמצע השברים, וזה לא נחשב כהפסק.</w:t>
      </w:r>
    </w:p>
    <w:p w14:paraId="6529460B" w14:textId="77777777" w:rsidR="007D25C9" w:rsidRPr="00A96A52" w:rsidRDefault="007D25C9" w:rsidP="007D25C9">
      <w:pPr>
        <w:rPr>
          <w:rFonts w:ascii="Tahoma" w:hAnsi="Tahoma"/>
          <w:sz w:val="24"/>
          <w:szCs w:val="24"/>
          <w:rtl/>
        </w:rPr>
      </w:pPr>
      <w:r w:rsidRPr="00A96A52">
        <w:rPr>
          <w:rFonts w:ascii="Tahoma" w:hAnsi="Tahoma"/>
          <w:sz w:val="24"/>
          <w:szCs w:val="24"/>
          <w:rtl/>
        </w:rPr>
        <w:t xml:space="preserve">ונראה לבאר את שורש המחלוקת בין </w:t>
      </w:r>
      <w:proofErr w:type="spellStart"/>
      <w:r w:rsidRPr="00A96A52">
        <w:rPr>
          <w:rFonts w:ascii="Tahoma" w:hAnsi="Tahoma"/>
          <w:sz w:val="24"/>
          <w:szCs w:val="24"/>
          <w:rtl/>
        </w:rPr>
        <w:t>הרא"ש</w:t>
      </w:r>
      <w:proofErr w:type="spellEnd"/>
      <w:r w:rsidRPr="00A96A52">
        <w:rPr>
          <w:rFonts w:ascii="Tahoma" w:hAnsi="Tahoma"/>
          <w:sz w:val="24"/>
          <w:szCs w:val="24"/>
          <w:rtl/>
        </w:rPr>
        <w:t xml:space="preserve"> </w:t>
      </w:r>
      <w:proofErr w:type="spellStart"/>
      <w:r w:rsidRPr="00A96A52">
        <w:rPr>
          <w:rFonts w:ascii="Tahoma" w:hAnsi="Tahoma"/>
          <w:sz w:val="24"/>
          <w:szCs w:val="24"/>
          <w:rtl/>
        </w:rPr>
        <w:t>והגר"א</w:t>
      </w:r>
      <w:proofErr w:type="spellEnd"/>
      <w:r w:rsidRPr="00A96A52">
        <w:rPr>
          <w:rFonts w:ascii="Tahoma" w:hAnsi="Tahoma"/>
          <w:sz w:val="24"/>
          <w:szCs w:val="24"/>
          <w:rtl/>
        </w:rPr>
        <w:t xml:space="preserve"> בהא </w:t>
      </w:r>
      <w:proofErr w:type="spellStart"/>
      <w:r w:rsidRPr="00A96A52">
        <w:rPr>
          <w:rFonts w:ascii="Tahoma" w:hAnsi="Tahoma"/>
          <w:sz w:val="24"/>
          <w:szCs w:val="24"/>
          <w:rtl/>
        </w:rPr>
        <w:t>דבעינן</w:t>
      </w:r>
      <w:proofErr w:type="spellEnd"/>
      <w:r w:rsidRPr="00A96A52">
        <w:rPr>
          <w:rFonts w:ascii="Tahoma" w:hAnsi="Tahoma"/>
          <w:sz w:val="24"/>
          <w:szCs w:val="24"/>
          <w:rtl/>
        </w:rPr>
        <w:t xml:space="preserve"> שיתקע את הג' שברים בנשימה אחת האם הוא בשביל שלא יהיה הפסק ביניהם, או דכיון שיש הפסקה של כדי נשימה הוי הפסק המחלק את השברים לשניים. ולדעת </w:t>
      </w:r>
      <w:proofErr w:type="spellStart"/>
      <w:r w:rsidRPr="00A96A52">
        <w:rPr>
          <w:rFonts w:ascii="Tahoma" w:hAnsi="Tahoma"/>
          <w:sz w:val="24"/>
          <w:szCs w:val="24"/>
          <w:rtl/>
        </w:rPr>
        <w:t>הרא"ש</w:t>
      </w:r>
      <w:proofErr w:type="spellEnd"/>
      <w:r w:rsidRPr="00A96A52">
        <w:rPr>
          <w:rFonts w:ascii="Tahoma" w:hAnsi="Tahoma"/>
          <w:sz w:val="24"/>
          <w:szCs w:val="24"/>
          <w:rtl/>
        </w:rPr>
        <w:t xml:space="preserve"> צריך שיהיו הג' שברים בלא הפסק כלל, ולכן אם הפסיק בתרועה הוי כמו הפסק של כדי נשימה וחוזר לתחילת השברים, אך לדעת </w:t>
      </w:r>
      <w:proofErr w:type="spellStart"/>
      <w:r w:rsidRPr="00A96A52">
        <w:rPr>
          <w:rFonts w:ascii="Tahoma" w:hAnsi="Tahoma"/>
          <w:sz w:val="24"/>
          <w:szCs w:val="24"/>
          <w:rtl/>
        </w:rPr>
        <w:t>הגר"א</w:t>
      </w:r>
      <w:proofErr w:type="spellEnd"/>
      <w:r w:rsidRPr="00A96A52">
        <w:rPr>
          <w:rFonts w:ascii="Tahoma" w:hAnsi="Tahoma"/>
          <w:sz w:val="24"/>
          <w:szCs w:val="24"/>
          <w:rtl/>
        </w:rPr>
        <w:t xml:space="preserve"> </w:t>
      </w:r>
      <w:r w:rsidRPr="00A96A52">
        <w:rPr>
          <w:rFonts w:ascii="Tahoma" w:hAnsi="Tahoma"/>
          <w:sz w:val="24"/>
          <w:szCs w:val="24"/>
          <w:rtl/>
        </w:rPr>
        <w:t xml:space="preserve">צריך שלא יתחלקו התקיעות לב' תקיעות נפרדות, ולכן מה שהפסיק בתרועה אינו נחשב כהפסק, כיון שהוא לא הפסיק מלתקוע, והכל הוא באותה נשימה, ולכן אינו נחשב כהפסק </w:t>
      </w:r>
      <w:proofErr w:type="spellStart"/>
      <w:r w:rsidRPr="00A96A52">
        <w:rPr>
          <w:rFonts w:ascii="Tahoma" w:hAnsi="Tahoma"/>
          <w:sz w:val="24"/>
          <w:szCs w:val="24"/>
          <w:rtl/>
        </w:rPr>
        <w:t>וסגי</w:t>
      </w:r>
      <w:proofErr w:type="spellEnd"/>
      <w:r w:rsidRPr="00A96A52">
        <w:rPr>
          <w:rFonts w:ascii="Tahoma" w:hAnsi="Tahoma"/>
          <w:sz w:val="24"/>
          <w:szCs w:val="24"/>
          <w:rtl/>
        </w:rPr>
        <w:t xml:space="preserve"> בכך שיתקע עוד שבר אחד.</w:t>
      </w:r>
    </w:p>
    <w:p w14:paraId="7B70F147" w14:textId="61AECF8A" w:rsidR="007D25C9" w:rsidRPr="00A96A52" w:rsidRDefault="007D25C9" w:rsidP="007D25C9">
      <w:pPr>
        <w:rPr>
          <w:rFonts w:ascii="Tahoma" w:hAnsi="Tahoma"/>
          <w:sz w:val="24"/>
          <w:szCs w:val="24"/>
          <w:rtl/>
        </w:rPr>
      </w:pPr>
      <w:r w:rsidRPr="00A96A52">
        <w:rPr>
          <w:rFonts w:ascii="Tahoma" w:hAnsi="Tahoma"/>
          <w:sz w:val="24"/>
          <w:szCs w:val="24"/>
          <w:rtl/>
        </w:rPr>
        <w:t xml:space="preserve">והנה </w:t>
      </w:r>
      <w:proofErr w:type="spellStart"/>
      <w:r w:rsidRPr="00A96A52">
        <w:rPr>
          <w:rFonts w:ascii="Tahoma" w:hAnsi="Tahoma"/>
          <w:sz w:val="24"/>
          <w:szCs w:val="24"/>
          <w:rtl/>
        </w:rPr>
        <w:t>לדינא</w:t>
      </w:r>
      <w:proofErr w:type="spellEnd"/>
      <w:r w:rsidRPr="00A96A52">
        <w:rPr>
          <w:rFonts w:ascii="Tahoma" w:hAnsi="Tahoma"/>
          <w:sz w:val="24"/>
          <w:szCs w:val="24"/>
          <w:rtl/>
        </w:rPr>
        <w:t xml:space="preserve"> הביא </w:t>
      </w:r>
      <w:proofErr w:type="spellStart"/>
      <w:r w:rsidRPr="00A96A52">
        <w:rPr>
          <w:rFonts w:ascii="Tahoma" w:hAnsi="Tahoma"/>
          <w:sz w:val="24"/>
          <w:szCs w:val="24"/>
          <w:rtl/>
        </w:rPr>
        <w:t>המשנ"ב</w:t>
      </w:r>
      <w:proofErr w:type="spellEnd"/>
      <w:r w:rsidRPr="00A96A52">
        <w:rPr>
          <w:rFonts w:ascii="Tahoma" w:hAnsi="Tahoma"/>
          <w:sz w:val="24"/>
          <w:szCs w:val="24"/>
          <w:rtl/>
        </w:rPr>
        <w:t xml:space="preserve"> </w:t>
      </w:r>
      <w:r w:rsidR="00A96A52" w:rsidRPr="00A96A52">
        <w:rPr>
          <w:rFonts w:ascii="Tahoma" w:hAnsi="Tahoma"/>
          <w:sz w:val="20"/>
          <w:szCs w:val="20"/>
          <w:rtl/>
        </w:rPr>
        <w:t>(</w:t>
      </w:r>
      <w:proofErr w:type="spellStart"/>
      <w:r w:rsidR="00A96A52" w:rsidRPr="00A96A52">
        <w:rPr>
          <w:rFonts w:ascii="Tahoma" w:hAnsi="Tahoma"/>
          <w:sz w:val="20"/>
          <w:szCs w:val="20"/>
          <w:rtl/>
        </w:rPr>
        <w:t>ס"ק</w:t>
      </w:r>
      <w:proofErr w:type="spellEnd"/>
      <w:r w:rsidR="00A96A52" w:rsidRPr="00A96A52">
        <w:rPr>
          <w:rFonts w:ascii="Tahoma" w:hAnsi="Tahoma"/>
          <w:sz w:val="20"/>
          <w:szCs w:val="20"/>
          <w:rtl/>
        </w:rPr>
        <w:t xml:space="preserve"> </w:t>
      </w:r>
      <w:proofErr w:type="spellStart"/>
      <w:r w:rsidR="00A96A52" w:rsidRPr="00A96A52">
        <w:rPr>
          <w:rFonts w:ascii="Tahoma" w:hAnsi="Tahoma"/>
          <w:sz w:val="20"/>
          <w:szCs w:val="20"/>
          <w:rtl/>
        </w:rPr>
        <w:t>כז</w:t>
      </w:r>
      <w:proofErr w:type="spellEnd"/>
      <w:r w:rsidR="00A96A52" w:rsidRPr="00A96A52">
        <w:rPr>
          <w:rFonts w:ascii="Tahoma" w:hAnsi="Tahoma"/>
          <w:sz w:val="20"/>
          <w:szCs w:val="20"/>
          <w:rtl/>
        </w:rPr>
        <w:t>)</w:t>
      </w:r>
      <w:r w:rsidRPr="00A96A52">
        <w:rPr>
          <w:rFonts w:ascii="Tahoma" w:hAnsi="Tahoma"/>
          <w:sz w:val="24"/>
          <w:szCs w:val="24"/>
          <w:rtl/>
        </w:rPr>
        <w:t xml:space="preserve"> דאף שלדעת </w:t>
      </w:r>
      <w:proofErr w:type="spellStart"/>
      <w:r w:rsidRPr="00A96A52">
        <w:rPr>
          <w:rFonts w:ascii="Tahoma" w:hAnsi="Tahoma"/>
          <w:sz w:val="24"/>
          <w:szCs w:val="24"/>
          <w:rtl/>
        </w:rPr>
        <w:t>השו"ע</w:t>
      </w:r>
      <w:proofErr w:type="spellEnd"/>
      <w:r w:rsidRPr="00A96A52">
        <w:rPr>
          <w:rFonts w:ascii="Tahoma" w:hAnsi="Tahoma"/>
          <w:sz w:val="24"/>
          <w:szCs w:val="24"/>
          <w:rtl/>
        </w:rPr>
        <w:t xml:space="preserve"> אם טעה והתחיל להריע יחזור ויעשה שבר אחד, מכל מקום יש פוסקים </w:t>
      </w:r>
      <w:proofErr w:type="spellStart"/>
      <w:r w:rsidRPr="00A96A52">
        <w:rPr>
          <w:rFonts w:ascii="Tahoma" w:hAnsi="Tahoma"/>
          <w:sz w:val="24"/>
          <w:szCs w:val="24"/>
          <w:rtl/>
        </w:rPr>
        <w:t>דס"ל</w:t>
      </w:r>
      <w:proofErr w:type="spellEnd"/>
      <w:r w:rsidRPr="00A96A52">
        <w:rPr>
          <w:rFonts w:ascii="Tahoma" w:hAnsi="Tahoma"/>
          <w:sz w:val="24"/>
          <w:szCs w:val="24"/>
          <w:rtl/>
        </w:rPr>
        <w:t xml:space="preserve"> </w:t>
      </w:r>
      <w:proofErr w:type="spellStart"/>
      <w:r w:rsidRPr="00A96A52">
        <w:rPr>
          <w:rFonts w:ascii="Tahoma" w:hAnsi="Tahoma"/>
          <w:sz w:val="24"/>
          <w:szCs w:val="24"/>
          <w:rtl/>
        </w:rPr>
        <w:t>דאפילו</w:t>
      </w:r>
      <w:proofErr w:type="spellEnd"/>
      <w:r w:rsidRPr="00A96A52">
        <w:rPr>
          <w:rFonts w:ascii="Tahoma" w:hAnsi="Tahoma"/>
          <w:sz w:val="24"/>
          <w:szCs w:val="24"/>
          <w:rtl/>
        </w:rPr>
        <w:t xml:space="preserve"> אם הוא עדיין בנשימה אחת ג"כ צריך לחזור ולתקוע את כל הג' שברים ולגמור הסדר כיון שעכ"פ הפסיק באמצע השברים, ומסיק </w:t>
      </w:r>
      <w:proofErr w:type="spellStart"/>
      <w:r w:rsidRPr="00A96A52">
        <w:rPr>
          <w:rFonts w:ascii="Tahoma" w:hAnsi="Tahoma"/>
          <w:sz w:val="24"/>
          <w:szCs w:val="24"/>
          <w:rtl/>
        </w:rPr>
        <w:t>המשנ"ב</w:t>
      </w:r>
      <w:proofErr w:type="spellEnd"/>
      <w:r w:rsidRPr="00A96A52">
        <w:rPr>
          <w:rFonts w:ascii="Tahoma" w:hAnsi="Tahoma"/>
          <w:sz w:val="24"/>
          <w:szCs w:val="24"/>
          <w:rtl/>
        </w:rPr>
        <w:t xml:space="preserve"> </w:t>
      </w:r>
      <w:proofErr w:type="spellStart"/>
      <w:r w:rsidRPr="00A96A52">
        <w:rPr>
          <w:rFonts w:ascii="Tahoma" w:hAnsi="Tahoma"/>
          <w:sz w:val="24"/>
          <w:szCs w:val="24"/>
          <w:rtl/>
        </w:rPr>
        <w:t>דראוי</w:t>
      </w:r>
      <w:proofErr w:type="spellEnd"/>
      <w:r w:rsidRPr="00A96A52">
        <w:rPr>
          <w:rFonts w:ascii="Tahoma" w:hAnsi="Tahoma"/>
          <w:sz w:val="24"/>
          <w:szCs w:val="24"/>
          <w:rtl/>
        </w:rPr>
        <w:t xml:space="preserve"> לחוש לכתחילה להחמיר כדבריהן. </w:t>
      </w:r>
      <w:proofErr w:type="spellStart"/>
      <w:r w:rsidRPr="00A96A52">
        <w:rPr>
          <w:rFonts w:ascii="Tahoma" w:hAnsi="Tahoma"/>
          <w:sz w:val="24"/>
          <w:szCs w:val="24"/>
          <w:rtl/>
        </w:rPr>
        <w:t>ובשעה"צ</w:t>
      </w:r>
      <w:proofErr w:type="spellEnd"/>
      <w:r w:rsidRPr="00A96A52">
        <w:rPr>
          <w:rFonts w:ascii="Tahoma" w:hAnsi="Tahoma"/>
          <w:sz w:val="24"/>
          <w:szCs w:val="24"/>
          <w:rtl/>
        </w:rPr>
        <w:t xml:space="preserve"> שם </w:t>
      </w:r>
      <w:r w:rsidR="00A96A52" w:rsidRPr="00A96A52">
        <w:rPr>
          <w:rFonts w:ascii="Tahoma" w:hAnsi="Tahoma"/>
          <w:sz w:val="20"/>
          <w:szCs w:val="20"/>
          <w:rtl/>
        </w:rPr>
        <w:t>(</w:t>
      </w:r>
      <w:proofErr w:type="spellStart"/>
      <w:r w:rsidR="00A96A52" w:rsidRPr="00A96A52">
        <w:rPr>
          <w:rFonts w:ascii="Tahoma" w:hAnsi="Tahoma"/>
          <w:sz w:val="20"/>
          <w:szCs w:val="20"/>
          <w:rtl/>
        </w:rPr>
        <w:t>ס"ק</w:t>
      </w:r>
      <w:proofErr w:type="spellEnd"/>
      <w:r w:rsidR="00A96A52" w:rsidRPr="00A96A52">
        <w:rPr>
          <w:rFonts w:ascii="Tahoma" w:hAnsi="Tahoma"/>
          <w:sz w:val="20"/>
          <w:szCs w:val="20"/>
          <w:rtl/>
        </w:rPr>
        <w:t xml:space="preserve"> </w:t>
      </w:r>
      <w:proofErr w:type="spellStart"/>
      <w:r w:rsidR="00A96A52" w:rsidRPr="00A96A52">
        <w:rPr>
          <w:rFonts w:ascii="Tahoma" w:hAnsi="Tahoma"/>
          <w:sz w:val="20"/>
          <w:szCs w:val="20"/>
          <w:rtl/>
        </w:rPr>
        <w:t>כו</w:t>
      </w:r>
      <w:proofErr w:type="spellEnd"/>
      <w:r w:rsidR="00A96A52" w:rsidRPr="00A96A52">
        <w:rPr>
          <w:rFonts w:ascii="Tahoma" w:hAnsi="Tahoma"/>
          <w:sz w:val="20"/>
          <w:szCs w:val="20"/>
          <w:rtl/>
        </w:rPr>
        <w:t>)</w:t>
      </w:r>
      <w:r w:rsidRPr="00A96A52">
        <w:rPr>
          <w:rFonts w:ascii="Tahoma" w:hAnsi="Tahoma"/>
          <w:sz w:val="24"/>
          <w:szCs w:val="24"/>
          <w:rtl/>
        </w:rPr>
        <w:t xml:space="preserve"> ציין לרבינו יואל חתן </w:t>
      </w:r>
      <w:proofErr w:type="spellStart"/>
      <w:r w:rsidRPr="00A96A52">
        <w:rPr>
          <w:rFonts w:ascii="Tahoma" w:hAnsi="Tahoma"/>
          <w:sz w:val="24"/>
          <w:szCs w:val="24"/>
          <w:rtl/>
        </w:rPr>
        <w:t>הראב"ן</w:t>
      </w:r>
      <w:proofErr w:type="spellEnd"/>
      <w:r w:rsidRPr="00A96A52">
        <w:rPr>
          <w:rFonts w:ascii="Tahoma" w:hAnsi="Tahoma"/>
          <w:sz w:val="24"/>
          <w:szCs w:val="24"/>
          <w:rtl/>
        </w:rPr>
        <w:t xml:space="preserve">. ולכאורה צ"ע מדוע לא ציין לדברי </w:t>
      </w:r>
      <w:proofErr w:type="spellStart"/>
      <w:r w:rsidRPr="00A96A52">
        <w:rPr>
          <w:rFonts w:ascii="Tahoma" w:hAnsi="Tahoma"/>
          <w:sz w:val="24"/>
          <w:szCs w:val="24"/>
          <w:rtl/>
        </w:rPr>
        <w:t>הרא"ש</w:t>
      </w:r>
      <w:proofErr w:type="spellEnd"/>
      <w:r w:rsidRPr="00A96A52">
        <w:rPr>
          <w:rFonts w:ascii="Tahoma" w:hAnsi="Tahoma"/>
          <w:sz w:val="24"/>
          <w:szCs w:val="24"/>
          <w:rtl/>
        </w:rPr>
        <w:t xml:space="preserve"> שכתב </w:t>
      </w:r>
      <w:proofErr w:type="spellStart"/>
      <w:r w:rsidRPr="00A96A52">
        <w:rPr>
          <w:rFonts w:ascii="Tahoma" w:hAnsi="Tahoma"/>
          <w:sz w:val="24"/>
          <w:szCs w:val="24"/>
          <w:rtl/>
        </w:rPr>
        <w:t>דהתרועה</w:t>
      </w:r>
      <w:proofErr w:type="spellEnd"/>
      <w:r w:rsidRPr="00A96A52">
        <w:rPr>
          <w:rFonts w:ascii="Tahoma" w:hAnsi="Tahoma"/>
          <w:sz w:val="24"/>
          <w:szCs w:val="24"/>
          <w:rtl/>
        </w:rPr>
        <w:t xml:space="preserve"> שתקע באמצע הוי כהפסק של יותר מכדי נשימה, וביותר </w:t>
      </w:r>
      <w:proofErr w:type="spellStart"/>
      <w:r w:rsidRPr="00A96A52">
        <w:rPr>
          <w:rFonts w:ascii="Tahoma" w:hAnsi="Tahoma"/>
          <w:sz w:val="24"/>
          <w:szCs w:val="24"/>
          <w:rtl/>
        </w:rPr>
        <w:t>דהרבינו</w:t>
      </w:r>
      <w:proofErr w:type="spellEnd"/>
      <w:r w:rsidRPr="00A96A52">
        <w:rPr>
          <w:rFonts w:ascii="Tahoma" w:hAnsi="Tahoma"/>
          <w:sz w:val="24"/>
          <w:szCs w:val="24"/>
          <w:rtl/>
        </w:rPr>
        <w:t xml:space="preserve"> יואל נקט דכיון שהיה הפסק צריך לחזור ולתקוע </w:t>
      </w:r>
      <w:proofErr w:type="spellStart"/>
      <w:r w:rsidRPr="00A96A52">
        <w:rPr>
          <w:rFonts w:ascii="Tahoma" w:hAnsi="Tahoma"/>
          <w:sz w:val="24"/>
          <w:szCs w:val="24"/>
          <w:rtl/>
        </w:rPr>
        <w:t>תשר"ת</w:t>
      </w:r>
      <w:proofErr w:type="spellEnd"/>
      <w:r w:rsidRPr="00A96A52">
        <w:rPr>
          <w:rFonts w:ascii="Tahoma" w:hAnsi="Tahoma"/>
          <w:sz w:val="24"/>
          <w:szCs w:val="24"/>
          <w:rtl/>
        </w:rPr>
        <w:t xml:space="preserve">, </w:t>
      </w:r>
      <w:proofErr w:type="spellStart"/>
      <w:r w:rsidRPr="00A96A52">
        <w:rPr>
          <w:rFonts w:ascii="Tahoma" w:hAnsi="Tahoma"/>
          <w:sz w:val="24"/>
          <w:szCs w:val="24"/>
          <w:rtl/>
        </w:rPr>
        <w:t>והמשנ"ב</w:t>
      </w:r>
      <w:proofErr w:type="spellEnd"/>
      <w:r w:rsidRPr="00A96A52">
        <w:rPr>
          <w:rFonts w:ascii="Tahoma" w:hAnsi="Tahoma"/>
          <w:sz w:val="24"/>
          <w:szCs w:val="24"/>
          <w:rtl/>
        </w:rPr>
        <w:t xml:space="preserve"> כתב רק שיתחיל מתחילת השברים.</w:t>
      </w:r>
    </w:p>
    <w:p w14:paraId="36E53677" w14:textId="77777777" w:rsidR="007D25C9" w:rsidRPr="00A96A52" w:rsidRDefault="007D25C9" w:rsidP="007D25C9">
      <w:pPr>
        <w:rPr>
          <w:rFonts w:ascii="Tahoma" w:hAnsi="Tahoma"/>
          <w:sz w:val="24"/>
          <w:szCs w:val="24"/>
          <w:rtl/>
        </w:rPr>
      </w:pPr>
      <w:r w:rsidRPr="00A96A52">
        <w:rPr>
          <w:rFonts w:ascii="Tahoma" w:hAnsi="Tahoma"/>
          <w:sz w:val="24"/>
          <w:szCs w:val="24"/>
          <w:rtl/>
        </w:rPr>
        <w:t xml:space="preserve">ונראה לבאר </w:t>
      </w:r>
      <w:proofErr w:type="spellStart"/>
      <w:r w:rsidRPr="00A96A52">
        <w:rPr>
          <w:rFonts w:ascii="Tahoma" w:hAnsi="Tahoma"/>
          <w:sz w:val="24"/>
          <w:szCs w:val="24"/>
          <w:rtl/>
        </w:rPr>
        <w:t>דהמשנ"ב</w:t>
      </w:r>
      <w:proofErr w:type="spellEnd"/>
      <w:r w:rsidRPr="00A96A52">
        <w:rPr>
          <w:rFonts w:ascii="Tahoma" w:hAnsi="Tahoma"/>
          <w:sz w:val="24"/>
          <w:szCs w:val="24"/>
          <w:rtl/>
        </w:rPr>
        <w:t xml:space="preserve"> נקט </w:t>
      </w:r>
      <w:proofErr w:type="spellStart"/>
      <w:r w:rsidRPr="00A96A52">
        <w:rPr>
          <w:rFonts w:ascii="Tahoma" w:hAnsi="Tahoma"/>
          <w:sz w:val="24"/>
          <w:szCs w:val="24"/>
          <w:rtl/>
        </w:rPr>
        <w:t>לדינא</w:t>
      </w:r>
      <w:proofErr w:type="spellEnd"/>
      <w:r w:rsidRPr="00A96A52">
        <w:rPr>
          <w:rFonts w:ascii="Tahoma" w:hAnsi="Tahoma"/>
          <w:sz w:val="24"/>
          <w:szCs w:val="24"/>
          <w:rtl/>
        </w:rPr>
        <w:t xml:space="preserve"> </w:t>
      </w:r>
      <w:proofErr w:type="spellStart"/>
      <w:r w:rsidRPr="00A96A52">
        <w:rPr>
          <w:rFonts w:ascii="Tahoma" w:hAnsi="Tahoma"/>
          <w:sz w:val="24"/>
          <w:szCs w:val="24"/>
          <w:rtl/>
        </w:rPr>
        <w:t>דהעיקר</w:t>
      </w:r>
      <w:proofErr w:type="spellEnd"/>
      <w:r w:rsidRPr="00A96A52">
        <w:rPr>
          <w:rFonts w:ascii="Tahoma" w:hAnsi="Tahoma"/>
          <w:sz w:val="24"/>
          <w:szCs w:val="24"/>
          <w:rtl/>
        </w:rPr>
        <w:t xml:space="preserve"> כדברי </w:t>
      </w:r>
      <w:proofErr w:type="spellStart"/>
      <w:r w:rsidRPr="00A96A52">
        <w:rPr>
          <w:rFonts w:ascii="Tahoma" w:hAnsi="Tahoma"/>
          <w:sz w:val="24"/>
          <w:szCs w:val="24"/>
          <w:rtl/>
        </w:rPr>
        <w:t>הגר"א</w:t>
      </w:r>
      <w:proofErr w:type="spellEnd"/>
      <w:r w:rsidRPr="00A96A52">
        <w:rPr>
          <w:rFonts w:ascii="Tahoma" w:hAnsi="Tahoma"/>
          <w:sz w:val="24"/>
          <w:szCs w:val="24"/>
          <w:rtl/>
        </w:rPr>
        <w:t xml:space="preserve"> שחלק על </w:t>
      </w:r>
      <w:proofErr w:type="spellStart"/>
      <w:r w:rsidRPr="00A96A52">
        <w:rPr>
          <w:rFonts w:ascii="Tahoma" w:hAnsi="Tahoma"/>
          <w:sz w:val="24"/>
          <w:szCs w:val="24"/>
          <w:rtl/>
        </w:rPr>
        <w:t>הרא"ש</w:t>
      </w:r>
      <w:proofErr w:type="spellEnd"/>
      <w:r w:rsidRPr="00A96A52">
        <w:rPr>
          <w:rFonts w:ascii="Tahoma" w:hAnsi="Tahoma"/>
          <w:sz w:val="24"/>
          <w:szCs w:val="24"/>
          <w:rtl/>
        </w:rPr>
        <w:t xml:space="preserve"> </w:t>
      </w:r>
      <w:proofErr w:type="spellStart"/>
      <w:r w:rsidRPr="00A96A52">
        <w:rPr>
          <w:rFonts w:ascii="Tahoma" w:hAnsi="Tahoma"/>
          <w:sz w:val="24"/>
          <w:szCs w:val="24"/>
          <w:rtl/>
        </w:rPr>
        <w:t>וס"ל</w:t>
      </w:r>
      <w:proofErr w:type="spellEnd"/>
      <w:r w:rsidRPr="00A96A52">
        <w:rPr>
          <w:rFonts w:ascii="Tahoma" w:hAnsi="Tahoma"/>
          <w:sz w:val="24"/>
          <w:szCs w:val="24"/>
          <w:rtl/>
        </w:rPr>
        <w:t xml:space="preserve"> דאף שמריע באמצע הוי כנשימה אחת, אך ציין לדברי הרבינו יואל שלדעתו הטעם שצריך לחזור הוא משום </w:t>
      </w:r>
      <w:proofErr w:type="spellStart"/>
      <w:r w:rsidRPr="00A96A52">
        <w:rPr>
          <w:rFonts w:ascii="Tahoma" w:hAnsi="Tahoma"/>
          <w:sz w:val="24"/>
          <w:szCs w:val="24"/>
          <w:rtl/>
        </w:rPr>
        <w:t>דקול</w:t>
      </w:r>
      <w:proofErr w:type="spellEnd"/>
      <w:r w:rsidRPr="00A96A52">
        <w:rPr>
          <w:rFonts w:ascii="Tahoma" w:hAnsi="Tahoma"/>
          <w:sz w:val="24"/>
          <w:szCs w:val="24"/>
          <w:rtl/>
        </w:rPr>
        <w:t xml:space="preserve"> נחשב כהפסק, אמנם לעניין </w:t>
      </w:r>
      <w:proofErr w:type="spellStart"/>
      <w:r w:rsidRPr="00A96A52">
        <w:rPr>
          <w:rFonts w:ascii="Tahoma" w:hAnsi="Tahoma"/>
          <w:sz w:val="24"/>
          <w:szCs w:val="24"/>
          <w:rtl/>
        </w:rPr>
        <w:t>מש"כ</w:t>
      </w:r>
      <w:proofErr w:type="spellEnd"/>
      <w:r w:rsidRPr="00A96A52">
        <w:rPr>
          <w:rFonts w:ascii="Tahoma" w:hAnsi="Tahoma"/>
          <w:sz w:val="24"/>
          <w:szCs w:val="24"/>
          <w:rtl/>
        </w:rPr>
        <w:t xml:space="preserve"> הרבינו יואל דאם יש הפסק צריך לחזור לתקיעה </w:t>
      </w:r>
      <w:proofErr w:type="spellStart"/>
      <w:r w:rsidRPr="00A96A52">
        <w:rPr>
          <w:rFonts w:ascii="Tahoma" w:hAnsi="Tahoma"/>
          <w:sz w:val="24"/>
          <w:szCs w:val="24"/>
          <w:rtl/>
        </w:rPr>
        <w:t>דלפניה</w:t>
      </w:r>
      <w:proofErr w:type="spellEnd"/>
      <w:r w:rsidRPr="00A96A52">
        <w:rPr>
          <w:rFonts w:ascii="Tahoma" w:hAnsi="Tahoma"/>
          <w:sz w:val="24"/>
          <w:szCs w:val="24"/>
          <w:rtl/>
        </w:rPr>
        <w:t xml:space="preserve">, בזה </w:t>
      </w:r>
      <w:proofErr w:type="spellStart"/>
      <w:r w:rsidRPr="00A96A52">
        <w:rPr>
          <w:rFonts w:ascii="Tahoma" w:hAnsi="Tahoma"/>
          <w:sz w:val="24"/>
          <w:szCs w:val="24"/>
          <w:rtl/>
        </w:rPr>
        <w:t>ס"ל</w:t>
      </w:r>
      <w:proofErr w:type="spellEnd"/>
      <w:r w:rsidRPr="00A96A52">
        <w:rPr>
          <w:rFonts w:ascii="Tahoma" w:hAnsi="Tahoma"/>
          <w:sz w:val="24"/>
          <w:szCs w:val="24"/>
          <w:rtl/>
        </w:rPr>
        <w:t xml:space="preserve"> </w:t>
      </w:r>
      <w:proofErr w:type="spellStart"/>
      <w:r w:rsidRPr="00A96A52">
        <w:rPr>
          <w:rFonts w:ascii="Tahoma" w:hAnsi="Tahoma"/>
          <w:sz w:val="24"/>
          <w:szCs w:val="24"/>
          <w:rtl/>
        </w:rPr>
        <w:t>למשנ"ב</w:t>
      </w:r>
      <w:proofErr w:type="spellEnd"/>
      <w:r w:rsidRPr="00A96A52">
        <w:rPr>
          <w:rFonts w:ascii="Tahoma" w:hAnsi="Tahoma"/>
          <w:sz w:val="24"/>
          <w:szCs w:val="24"/>
          <w:rtl/>
        </w:rPr>
        <w:t xml:space="preserve"> כדעת </w:t>
      </w:r>
      <w:proofErr w:type="spellStart"/>
      <w:r w:rsidRPr="00A96A52">
        <w:rPr>
          <w:rFonts w:ascii="Tahoma" w:hAnsi="Tahoma"/>
          <w:sz w:val="24"/>
          <w:szCs w:val="24"/>
          <w:rtl/>
        </w:rPr>
        <w:t>הרא"ש</w:t>
      </w:r>
      <w:proofErr w:type="spellEnd"/>
      <w:r w:rsidRPr="00A96A52">
        <w:rPr>
          <w:rFonts w:ascii="Tahoma" w:hAnsi="Tahoma"/>
          <w:sz w:val="24"/>
          <w:szCs w:val="24"/>
          <w:rtl/>
        </w:rPr>
        <w:t xml:space="preserve"> </w:t>
      </w:r>
      <w:proofErr w:type="spellStart"/>
      <w:r w:rsidRPr="00A96A52">
        <w:rPr>
          <w:rFonts w:ascii="Tahoma" w:hAnsi="Tahoma"/>
          <w:sz w:val="24"/>
          <w:szCs w:val="24"/>
          <w:rtl/>
        </w:rPr>
        <w:t>דסגי</w:t>
      </w:r>
      <w:proofErr w:type="spellEnd"/>
      <w:r w:rsidRPr="00A96A52">
        <w:rPr>
          <w:rFonts w:ascii="Tahoma" w:hAnsi="Tahoma"/>
          <w:sz w:val="24"/>
          <w:szCs w:val="24"/>
          <w:rtl/>
        </w:rPr>
        <w:t xml:space="preserve"> שיחזור לתחילת השברים.</w:t>
      </w:r>
    </w:p>
    <w:p w14:paraId="12674EDF" w14:textId="77777777" w:rsidR="007D25C9" w:rsidRPr="00A96A52" w:rsidRDefault="007D25C9" w:rsidP="007D25C9">
      <w:pPr>
        <w:rPr>
          <w:rFonts w:ascii="Tahoma" w:hAnsi="Tahoma"/>
          <w:sz w:val="24"/>
          <w:szCs w:val="24"/>
          <w:rtl/>
        </w:rPr>
      </w:pPr>
      <w:r w:rsidRPr="00A96A52">
        <w:rPr>
          <w:rFonts w:ascii="Tahoma" w:hAnsi="Tahoma"/>
          <w:sz w:val="24"/>
          <w:szCs w:val="24"/>
          <w:rtl/>
        </w:rPr>
        <w:t xml:space="preserve">והעולה </w:t>
      </w:r>
      <w:proofErr w:type="spellStart"/>
      <w:r w:rsidRPr="00A96A52">
        <w:rPr>
          <w:rFonts w:ascii="Tahoma" w:hAnsi="Tahoma"/>
          <w:sz w:val="24"/>
          <w:szCs w:val="24"/>
          <w:rtl/>
        </w:rPr>
        <w:t>לדינא</w:t>
      </w:r>
      <w:proofErr w:type="spellEnd"/>
      <w:r w:rsidRPr="00A96A52">
        <w:rPr>
          <w:rFonts w:ascii="Tahoma" w:hAnsi="Tahoma"/>
          <w:sz w:val="24"/>
          <w:szCs w:val="24"/>
          <w:rtl/>
        </w:rPr>
        <w:t xml:space="preserve"> </w:t>
      </w:r>
      <w:proofErr w:type="spellStart"/>
      <w:r w:rsidRPr="00A96A52">
        <w:rPr>
          <w:rFonts w:ascii="Tahoma" w:hAnsi="Tahoma"/>
          <w:sz w:val="24"/>
          <w:szCs w:val="24"/>
          <w:rtl/>
        </w:rPr>
        <w:t>דבאופן</w:t>
      </w:r>
      <w:proofErr w:type="spellEnd"/>
      <w:r w:rsidRPr="00A96A52">
        <w:rPr>
          <w:rFonts w:ascii="Tahoma" w:hAnsi="Tahoma"/>
          <w:sz w:val="24"/>
          <w:szCs w:val="24"/>
          <w:rtl/>
        </w:rPr>
        <w:t xml:space="preserve"> שתקע ב' שברים וב' תרועות לדעת </w:t>
      </w:r>
      <w:proofErr w:type="spellStart"/>
      <w:r w:rsidRPr="00A96A52">
        <w:rPr>
          <w:rFonts w:ascii="Tahoma" w:hAnsi="Tahoma"/>
          <w:sz w:val="24"/>
          <w:szCs w:val="24"/>
          <w:rtl/>
        </w:rPr>
        <w:t>השו"ע</w:t>
      </w:r>
      <w:proofErr w:type="spellEnd"/>
      <w:r w:rsidRPr="00A96A52">
        <w:rPr>
          <w:rFonts w:ascii="Tahoma" w:hAnsi="Tahoma"/>
          <w:sz w:val="24"/>
          <w:szCs w:val="24"/>
          <w:rtl/>
        </w:rPr>
        <w:t xml:space="preserve"> יעשה עוד שבר אחד ויתקע תקיעה שלאחריו, ולדעת </w:t>
      </w:r>
      <w:proofErr w:type="spellStart"/>
      <w:r w:rsidRPr="00A96A52">
        <w:rPr>
          <w:rFonts w:ascii="Tahoma" w:hAnsi="Tahoma"/>
          <w:sz w:val="24"/>
          <w:szCs w:val="24"/>
          <w:rtl/>
        </w:rPr>
        <w:t>המשנ"ב</w:t>
      </w:r>
      <w:proofErr w:type="spellEnd"/>
      <w:r w:rsidRPr="00A96A52">
        <w:rPr>
          <w:rFonts w:ascii="Tahoma" w:hAnsi="Tahoma"/>
          <w:sz w:val="24"/>
          <w:szCs w:val="24"/>
          <w:rtl/>
        </w:rPr>
        <w:t xml:space="preserve"> יש לחזור ולתקוע ג' שברים. ונראה </w:t>
      </w:r>
      <w:proofErr w:type="spellStart"/>
      <w:r w:rsidRPr="00A96A52">
        <w:rPr>
          <w:rFonts w:ascii="Tahoma" w:hAnsi="Tahoma"/>
          <w:sz w:val="24"/>
          <w:szCs w:val="24"/>
          <w:rtl/>
        </w:rPr>
        <w:t>דהרוצה</w:t>
      </w:r>
      <w:proofErr w:type="spellEnd"/>
      <w:r w:rsidRPr="00A96A52">
        <w:rPr>
          <w:rFonts w:ascii="Tahoma" w:hAnsi="Tahoma"/>
          <w:sz w:val="24"/>
          <w:szCs w:val="24"/>
          <w:rtl/>
        </w:rPr>
        <w:t xml:space="preserve"> לחוש לדברי הרבינו יואל ולחזור מתחילת </w:t>
      </w:r>
      <w:proofErr w:type="spellStart"/>
      <w:r w:rsidRPr="00A96A52">
        <w:rPr>
          <w:rFonts w:ascii="Tahoma" w:hAnsi="Tahoma"/>
          <w:sz w:val="24"/>
          <w:szCs w:val="24"/>
          <w:rtl/>
        </w:rPr>
        <w:t>התשר"ת</w:t>
      </w:r>
      <w:proofErr w:type="spellEnd"/>
      <w:r w:rsidRPr="00A96A52">
        <w:rPr>
          <w:rFonts w:ascii="Tahoma" w:hAnsi="Tahoma"/>
          <w:sz w:val="24"/>
          <w:szCs w:val="24"/>
          <w:rtl/>
        </w:rPr>
        <w:t xml:space="preserve"> הרשות בידו. ואפילו אם כבר תקע את התקיעה שלאחריה ואמרו לו שיחזור לתקוע מתחילה נראה </w:t>
      </w:r>
      <w:proofErr w:type="spellStart"/>
      <w:r w:rsidRPr="00A96A52">
        <w:rPr>
          <w:rFonts w:ascii="Tahoma" w:hAnsi="Tahoma"/>
          <w:sz w:val="24"/>
          <w:szCs w:val="24"/>
          <w:rtl/>
        </w:rPr>
        <w:t>דיכול</w:t>
      </w:r>
      <w:proofErr w:type="spellEnd"/>
      <w:r w:rsidRPr="00A96A52">
        <w:rPr>
          <w:rFonts w:ascii="Tahoma" w:hAnsi="Tahoma"/>
          <w:sz w:val="24"/>
          <w:szCs w:val="24"/>
          <w:rtl/>
        </w:rPr>
        <w:t xml:space="preserve"> לחזור ותקוע שוב </w:t>
      </w:r>
      <w:proofErr w:type="spellStart"/>
      <w:r w:rsidRPr="00A96A52">
        <w:rPr>
          <w:rFonts w:ascii="Tahoma" w:hAnsi="Tahoma"/>
          <w:sz w:val="24"/>
          <w:szCs w:val="24"/>
          <w:rtl/>
        </w:rPr>
        <w:t>תשר"ת</w:t>
      </w:r>
      <w:proofErr w:type="spellEnd"/>
      <w:r w:rsidRPr="00A96A52">
        <w:rPr>
          <w:rFonts w:ascii="Tahoma" w:hAnsi="Tahoma"/>
          <w:sz w:val="24"/>
          <w:szCs w:val="24"/>
          <w:rtl/>
        </w:rPr>
        <w:t xml:space="preserve"> להחמיר כדעת הרבינו יואל ואין לחוש בזה משום שבות.</w:t>
      </w:r>
    </w:p>
    <w:p w14:paraId="20497A1C" w14:textId="77777777" w:rsidR="007D25C9" w:rsidRPr="00A96A52" w:rsidRDefault="007D25C9" w:rsidP="007D25C9">
      <w:pPr>
        <w:rPr>
          <w:rFonts w:ascii="Tahoma" w:hAnsi="Tahoma"/>
          <w:b/>
          <w:bCs/>
          <w:sz w:val="24"/>
          <w:szCs w:val="24"/>
          <w:rtl/>
        </w:rPr>
      </w:pPr>
      <w:r w:rsidRPr="00A96A52">
        <w:rPr>
          <w:rFonts w:ascii="Tahoma" w:hAnsi="Tahoma"/>
          <w:b/>
          <w:bCs/>
          <w:sz w:val="24"/>
          <w:szCs w:val="24"/>
          <w:rtl/>
        </w:rPr>
        <w:t>[סעיף ח] אם הפסיק בתרועה בין תקיעה לשברים, או שהפסיק בשברים בין תרועה לתקיעה, וכן אם הריע ב' תרועות זו אחר זו, או שתקע אחר התרועה תקיעה כמתעסק שלא לשם תקיעה והפסיק בה בין תרועה לתקיעה, או לאחר שתקע שלשה שברים שתק והפסיק ואח"כ תקע שברים אחרים, ואפילו שבר אחד, בכל אלו הוי הפסק והפסיד גם תקיעה ראשונה.</w:t>
      </w:r>
    </w:p>
    <w:p w14:paraId="3DDE4762" w14:textId="77777777" w:rsidR="007D25C9" w:rsidRPr="00A823BC" w:rsidRDefault="007D25C9" w:rsidP="007D25C9">
      <w:pPr>
        <w:pStyle w:val="1"/>
        <w:rPr>
          <w:sz w:val="34"/>
          <w:szCs w:val="34"/>
          <w:rtl/>
        </w:rPr>
      </w:pPr>
      <w:r w:rsidRPr="00A823BC">
        <w:rPr>
          <w:rFonts w:hint="cs"/>
          <w:sz w:val="34"/>
          <w:szCs w:val="34"/>
          <w:rtl/>
        </w:rPr>
        <w:lastRenderedPageBreak/>
        <w:t>החילוק בין סעיף ז' לסעיף ח'</w:t>
      </w:r>
    </w:p>
    <w:p w14:paraId="136551D2" w14:textId="5640F372" w:rsidR="007D25C9" w:rsidRPr="00A96A52" w:rsidRDefault="007D25C9" w:rsidP="007D25C9">
      <w:pPr>
        <w:rPr>
          <w:rFonts w:ascii="Tahoma" w:hAnsi="Tahoma"/>
          <w:sz w:val="24"/>
          <w:szCs w:val="24"/>
          <w:rtl/>
        </w:rPr>
      </w:pPr>
      <w:r w:rsidRPr="00A96A52">
        <w:rPr>
          <w:rFonts w:ascii="Tahoma" w:hAnsi="Tahoma"/>
          <w:sz w:val="24"/>
          <w:szCs w:val="24"/>
          <w:rtl/>
        </w:rPr>
        <w:t xml:space="preserve">הנה נתבאר מדברי </w:t>
      </w:r>
      <w:proofErr w:type="spellStart"/>
      <w:r w:rsidRPr="00A96A52">
        <w:rPr>
          <w:rFonts w:ascii="Tahoma" w:hAnsi="Tahoma"/>
          <w:sz w:val="24"/>
          <w:szCs w:val="24"/>
          <w:rtl/>
        </w:rPr>
        <w:t>השו"ע</w:t>
      </w:r>
      <w:proofErr w:type="spellEnd"/>
      <w:r w:rsidRPr="00A96A52">
        <w:rPr>
          <w:rFonts w:ascii="Tahoma" w:hAnsi="Tahoma"/>
          <w:sz w:val="24"/>
          <w:szCs w:val="24"/>
          <w:rtl/>
        </w:rPr>
        <w:t xml:space="preserve"> שאם הפסיק בתרועה בין תקיעה לשברים, או שהפסיק בין שברים לתקיעה שלאחריו [היינו בסדר של </w:t>
      </w:r>
      <w:proofErr w:type="spellStart"/>
      <w:r w:rsidRPr="00A96A52">
        <w:rPr>
          <w:rFonts w:ascii="Tahoma" w:hAnsi="Tahoma"/>
          <w:sz w:val="24"/>
          <w:szCs w:val="24"/>
          <w:rtl/>
        </w:rPr>
        <w:t>תש"ת</w:t>
      </w:r>
      <w:proofErr w:type="spellEnd"/>
      <w:r w:rsidRPr="00A96A52">
        <w:rPr>
          <w:rFonts w:ascii="Tahoma" w:hAnsi="Tahoma"/>
          <w:sz w:val="24"/>
          <w:szCs w:val="24"/>
          <w:rtl/>
        </w:rPr>
        <w:t xml:space="preserve">. </w:t>
      </w:r>
      <w:proofErr w:type="spellStart"/>
      <w:r w:rsidRPr="00A96A52">
        <w:rPr>
          <w:rFonts w:ascii="Tahoma" w:hAnsi="Tahoma"/>
          <w:sz w:val="24"/>
          <w:szCs w:val="24"/>
          <w:rtl/>
        </w:rPr>
        <w:t>משנ"ב</w:t>
      </w:r>
      <w:proofErr w:type="spellEnd"/>
      <w:r w:rsidRPr="00A96A52">
        <w:rPr>
          <w:rFonts w:ascii="Tahoma" w:hAnsi="Tahoma"/>
          <w:sz w:val="24"/>
          <w:szCs w:val="24"/>
          <w:rtl/>
        </w:rPr>
        <w:t xml:space="preserve"> </w:t>
      </w:r>
      <w:r w:rsidR="00A96A52" w:rsidRPr="00A96A52">
        <w:rPr>
          <w:rFonts w:ascii="Tahoma" w:hAnsi="Tahoma"/>
          <w:sz w:val="20"/>
          <w:szCs w:val="20"/>
          <w:rtl/>
        </w:rPr>
        <w:t>(</w:t>
      </w:r>
      <w:proofErr w:type="spellStart"/>
      <w:r w:rsidR="00A96A52" w:rsidRPr="00A96A52">
        <w:rPr>
          <w:rFonts w:ascii="Tahoma" w:hAnsi="Tahoma"/>
          <w:sz w:val="20"/>
          <w:szCs w:val="20"/>
          <w:rtl/>
        </w:rPr>
        <w:t>ס"ק</w:t>
      </w:r>
      <w:proofErr w:type="spellEnd"/>
      <w:r w:rsidR="00A96A52" w:rsidRPr="00A96A52">
        <w:rPr>
          <w:rFonts w:ascii="Tahoma" w:hAnsi="Tahoma"/>
          <w:sz w:val="20"/>
          <w:szCs w:val="20"/>
          <w:rtl/>
        </w:rPr>
        <w:t xml:space="preserve"> ל)</w:t>
      </w:r>
      <w:r w:rsidRPr="00A96A52">
        <w:rPr>
          <w:rFonts w:ascii="Tahoma" w:hAnsi="Tahoma"/>
          <w:sz w:val="24"/>
          <w:szCs w:val="24"/>
          <w:rtl/>
        </w:rPr>
        <w:t xml:space="preserve">] הוי הפסק וצריך לחזור ולתקוע מתחילה. ולכאורה קשה מאי שנא </w:t>
      </w:r>
      <w:proofErr w:type="spellStart"/>
      <w:r w:rsidRPr="00A96A52">
        <w:rPr>
          <w:rFonts w:ascii="Tahoma" w:hAnsi="Tahoma"/>
          <w:sz w:val="24"/>
          <w:szCs w:val="24"/>
          <w:rtl/>
        </w:rPr>
        <w:t>ממש"כ</w:t>
      </w:r>
      <w:proofErr w:type="spellEnd"/>
      <w:r w:rsidRPr="00A96A52">
        <w:rPr>
          <w:rFonts w:ascii="Tahoma" w:hAnsi="Tahoma"/>
          <w:sz w:val="24"/>
          <w:szCs w:val="24"/>
          <w:rtl/>
        </w:rPr>
        <w:t xml:space="preserve"> </w:t>
      </w:r>
      <w:proofErr w:type="spellStart"/>
      <w:r w:rsidRPr="00A96A52">
        <w:rPr>
          <w:rFonts w:ascii="Tahoma" w:hAnsi="Tahoma"/>
          <w:sz w:val="24"/>
          <w:szCs w:val="24"/>
          <w:rtl/>
        </w:rPr>
        <w:t>בשו"ע</w:t>
      </w:r>
      <w:proofErr w:type="spellEnd"/>
      <w:r w:rsidRPr="00A96A52">
        <w:rPr>
          <w:rFonts w:ascii="Tahoma" w:hAnsi="Tahoma"/>
          <w:sz w:val="24"/>
          <w:szCs w:val="24"/>
          <w:rtl/>
        </w:rPr>
        <w:t xml:space="preserve"> </w:t>
      </w:r>
      <w:r w:rsidR="00A96A52" w:rsidRPr="00A96A52">
        <w:rPr>
          <w:rFonts w:ascii="Tahoma" w:hAnsi="Tahoma"/>
          <w:sz w:val="20"/>
          <w:szCs w:val="20"/>
          <w:rtl/>
        </w:rPr>
        <w:t>(סעיף ז)</w:t>
      </w:r>
      <w:r w:rsidRPr="00A96A52">
        <w:rPr>
          <w:rFonts w:ascii="Tahoma" w:hAnsi="Tahoma"/>
          <w:sz w:val="24"/>
          <w:szCs w:val="24"/>
          <w:rtl/>
        </w:rPr>
        <w:t xml:space="preserve"> שאם הריע אחר ב' שברים אינו נחשב כהפסק ויכול לעשות עוד שבר, ואינו צריך לחזור לתחילת </w:t>
      </w:r>
      <w:proofErr w:type="spellStart"/>
      <w:r w:rsidRPr="00A96A52">
        <w:rPr>
          <w:rFonts w:ascii="Tahoma" w:hAnsi="Tahoma"/>
          <w:sz w:val="24"/>
          <w:szCs w:val="24"/>
          <w:rtl/>
        </w:rPr>
        <w:t>התשר"ת</w:t>
      </w:r>
      <w:proofErr w:type="spellEnd"/>
      <w:r w:rsidRPr="00A96A52">
        <w:rPr>
          <w:rFonts w:ascii="Tahoma" w:hAnsi="Tahoma"/>
          <w:sz w:val="24"/>
          <w:szCs w:val="24"/>
          <w:rtl/>
        </w:rPr>
        <w:t>.</w:t>
      </w:r>
    </w:p>
    <w:p w14:paraId="3100A940" w14:textId="654839CD" w:rsidR="007D25C9" w:rsidRPr="00A96A52" w:rsidRDefault="007D25C9" w:rsidP="007D25C9">
      <w:pPr>
        <w:rPr>
          <w:rFonts w:ascii="Tahoma" w:hAnsi="Tahoma"/>
          <w:sz w:val="24"/>
          <w:szCs w:val="24"/>
          <w:rtl/>
        </w:rPr>
      </w:pPr>
      <w:r w:rsidRPr="00A96A52">
        <w:rPr>
          <w:rFonts w:ascii="Tahoma" w:hAnsi="Tahoma"/>
          <w:sz w:val="24"/>
          <w:szCs w:val="24"/>
          <w:rtl/>
        </w:rPr>
        <w:t xml:space="preserve">והנה בראשונים כבר מבואר שיש חילוק בין שני המקרים, וז"ל </w:t>
      </w:r>
      <w:proofErr w:type="spellStart"/>
      <w:r w:rsidRPr="00A96A52">
        <w:rPr>
          <w:rFonts w:ascii="Tahoma" w:hAnsi="Tahoma"/>
          <w:sz w:val="24"/>
          <w:szCs w:val="24"/>
          <w:rtl/>
        </w:rPr>
        <w:t>הרא"ש</w:t>
      </w:r>
      <w:proofErr w:type="spellEnd"/>
      <w:r w:rsidRPr="00A96A52">
        <w:rPr>
          <w:rFonts w:ascii="Tahoma" w:hAnsi="Tahoma"/>
          <w:sz w:val="24"/>
          <w:szCs w:val="24"/>
          <w:rtl/>
        </w:rPr>
        <w:t xml:space="preserve"> בראש השנה </w:t>
      </w:r>
      <w:r w:rsidR="00A96A52" w:rsidRPr="00A96A52">
        <w:rPr>
          <w:rFonts w:ascii="Tahoma" w:hAnsi="Tahoma"/>
          <w:sz w:val="20"/>
          <w:szCs w:val="20"/>
          <w:rtl/>
        </w:rPr>
        <w:t>(פרק ד סימן יא)</w:t>
      </w:r>
      <w:r w:rsidRPr="00A96A52">
        <w:rPr>
          <w:rFonts w:ascii="Tahoma" w:hAnsi="Tahoma"/>
          <w:sz w:val="24"/>
          <w:szCs w:val="24"/>
          <w:rtl/>
        </w:rPr>
        <w:t xml:space="preserve"> 'קיצר בתרועה שלא עשה שלשה שברים </w:t>
      </w:r>
      <w:proofErr w:type="spellStart"/>
      <w:r w:rsidRPr="00A96A52">
        <w:rPr>
          <w:rFonts w:ascii="Tahoma" w:hAnsi="Tahoma"/>
          <w:sz w:val="24"/>
          <w:szCs w:val="24"/>
          <w:rtl/>
        </w:rPr>
        <w:t>כה"ג</w:t>
      </w:r>
      <w:proofErr w:type="spellEnd"/>
      <w:r w:rsidRPr="00A96A52">
        <w:rPr>
          <w:rFonts w:ascii="Tahoma" w:hAnsi="Tahoma"/>
          <w:sz w:val="24"/>
          <w:szCs w:val="24"/>
          <w:rtl/>
        </w:rPr>
        <w:t xml:space="preserve"> לא הוי הפסק דאין כאן הפסק קול אחר ופעמים רבות שהתוקע מתחיל לתקוע ואין הקול עולה לו יפה ופוסק ומתחיל לתקוע או להריע ולא </w:t>
      </w:r>
      <w:proofErr w:type="spellStart"/>
      <w:r w:rsidRPr="00A96A52">
        <w:rPr>
          <w:rFonts w:ascii="Tahoma" w:hAnsi="Tahoma"/>
          <w:sz w:val="24"/>
          <w:szCs w:val="24"/>
          <w:rtl/>
        </w:rPr>
        <w:t>מיפסיל</w:t>
      </w:r>
      <w:proofErr w:type="spellEnd"/>
      <w:r w:rsidRPr="00A96A52">
        <w:rPr>
          <w:rFonts w:ascii="Tahoma" w:hAnsi="Tahoma"/>
          <w:sz w:val="24"/>
          <w:szCs w:val="24"/>
          <w:rtl/>
        </w:rPr>
        <w:t xml:space="preserve"> בשביל שהפסיק בקול קצר שהשמיע בשופר דלא מקרי הפסק כיון שאין זה קול אחר כיון שהוא מעין התקיעה או התרועה אלא שלא היה כשיעור' עכ"ל, ומשמע מדברי </w:t>
      </w:r>
      <w:proofErr w:type="spellStart"/>
      <w:r w:rsidRPr="00A96A52">
        <w:rPr>
          <w:rFonts w:ascii="Tahoma" w:hAnsi="Tahoma"/>
          <w:sz w:val="24"/>
          <w:szCs w:val="24"/>
          <w:rtl/>
        </w:rPr>
        <w:t>הרא"ש</w:t>
      </w:r>
      <w:proofErr w:type="spellEnd"/>
      <w:r w:rsidRPr="00A96A52">
        <w:rPr>
          <w:rFonts w:ascii="Tahoma" w:hAnsi="Tahoma"/>
          <w:sz w:val="24"/>
          <w:szCs w:val="24"/>
          <w:rtl/>
        </w:rPr>
        <w:t xml:space="preserve"> דאם קיצר בתרועה או שנתקל בתקיעה יכול לתקנו מיד, כי הוא מעין התקיעה שהוא רוצה לתקוע, אך אם גמר לתקוע ואז עושה קול אחר יש בזה משום הפסק.</w:t>
      </w:r>
    </w:p>
    <w:p w14:paraId="0169CC6D" w14:textId="77777777" w:rsidR="007D25C9" w:rsidRPr="00A96A52" w:rsidRDefault="007D25C9" w:rsidP="007D25C9">
      <w:pPr>
        <w:rPr>
          <w:rFonts w:ascii="Tahoma" w:hAnsi="Tahoma"/>
          <w:sz w:val="24"/>
          <w:szCs w:val="24"/>
          <w:rtl/>
        </w:rPr>
      </w:pPr>
      <w:r w:rsidRPr="00A96A52">
        <w:rPr>
          <w:rFonts w:ascii="Tahoma" w:hAnsi="Tahoma"/>
          <w:sz w:val="24"/>
          <w:szCs w:val="24"/>
          <w:rtl/>
        </w:rPr>
        <w:t xml:space="preserve">ובזה מבוארים גם דברי </w:t>
      </w:r>
      <w:proofErr w:type="spellStart"/>
      <w:r w:rsidRPr="00A96A52">
        <w:rPr>
          <w:rFonts w:ascii="Tahoma" w:hAnsi="Tahoma"/>
          <w:sz w:val="24"/>
          <w:szCs w:val="24"/>
          <w:rtl/>
        </w:rPr>
        <w:t>השו"ע</w:t>
      </w:r>
      <w:proofErr w:type="spellEnd"/>
      <w:r w:rsidRPr="00A96A52">
        <w:rPr>
          <w:rFonts w:ascii="Tahoma" w:hAnsi="Tahoma"/>
          <w:sz w:val="24"/>
          <w:szCs w:val="24"/>
          <w:rtl/>
        </w:rPr>
        <w:t xml:space="preserve"> </w:t>
      </w:r>
      <w:proofErr w:type="spellStart"/>
      <w:r w:rsidRPr="00A96A52">
        <w:rPr>
          <w:rFonts w:ascii="Tahoma" w:hAnsi="Tahoma"/>
          <w:sz w:val="24"/>
          <w:szCs w:val="24"/>
          <w:rtl/>
        </w:rPr>
        <w:t>דבסעיף</w:t>
      </w:r>
      <w:proofErr w:type="spellEnd"/>
      <w:r w:rsidRPr="00A96A52">
        <w:rPr>
          <w:rFonts w:ascii="Tahoma" w:hAnsi="Tahoma"/>
          <w:sz w:val="24"/>
          <w:szCs w:val="24"/>
          <w:rtl/>
        </w:rPr>
        <w:t xml:space="preserve"> ז מדובר באופן שתקע רק ב' שברים ולא סיים את השברים, ולכן אותו הקול של תרועה הוי כמו נתקל ומשום כך יכול לתקן, אך בסעיף ח </w:t>
      </w:r>
      <w:proofErr w:type="spellStart"/>
      <w:r w:rsidRPr="00A96A52">
        <w:rPr>
          <w:rFonts w:ascii="Tahoma" w:hAnsi="Tahoma"/>
          <w:sz w:val="24"/>
          <w:szCs w:val="24"/>
          <w:rtl/>
        </w:rPr>
        <w:t>מיירי</w:t>
      </w:r>
      <w:proofErr w:type="spellEnd"/>
      <w:r w:rsidRPr="00A96A52">
        <w:rPr>
          <w:rFonts w:ascii="Tahoma" w:hAnsi="Tahoma"/>
          <w:sz w:val="24"/>
          <w:szCs w:val="24"/>
          <w:rtl/>
        </w:rPr>
        <w:t xml:space="preserve"> באופן שכבר גמר לתקוע את הג' שברים, ולכן אם עושה עוד קול </w:t>
      </w:r>
      <w:proofErr w:type="spellStart"/>
      <w:r w:rsidRPr="00A96A52">
        <w:rPr>
          <w:rFonts w:ascii="Tahoma" w:hAnsi="Tahoma"/>
          <w:sz w:val="24"/>
          <w:szCs w:val="24"/>
          <w:rtl/>
        </w:rPr>
        <w:t>חשיב</w:t>
      </w:r>
      <w:proofErr w:type="spellEnd"/>
      <w:r w:rsidRPr="00A96A52">
        <w:rPr>
          <w:rFonts w:ascii="Tahoma" w:hAnsi="Tahoma"/>
          <w:sz w:val="24"/>
          <w:szCs w:val="24"/>
          <w:rtl/>
        </w:rPr>
        <w:t xml:space="preserve"> הפסק וחוזר לתקיעה.</w:t>
      </w:r>
    </w:p>
    <w:p w14:paraId="52D432B6" w14:textId="2C5C60FA" w:rsidR="007D25C9" w:rsidRPr="00A96A52" w:rsidRDefault="007D25C9" w:rsidP="007D25C9">
      <w:pPr>
        <w:rPr>
          <w:rFonts w:ascii="Tahoma" w:hAnsi="Tahoma"/>
          <w:sz w:val="24"/>
          <w:szCs w:val="24"/>
          <w:rtl/>
        </w:rPr>
      </w:pPr>
      <w:r w:rsidRPr="00A96A52">
        <w:rPr>
          <w:rFonts w:ascii="Tahoma" w:hAnsi="Tahoma"/>
          <w:sz w:val="24"/>
          <w:szCs w:val="24"/>
          <w:rtl/>
        </w:rPr>
        <w:t xml:space="preserve">אכן מצינו </w:t>
      </w:r>
      <w:proofErr w:type="spellStart"/>
      <w:r w:rsidRPr="00A96A52">
        <w:rPr>
          <w:rFonts w:ascii="Tahoma" w:hAnsi="Tahoma"/>
          <w:sz w:val="24"/>
          <w:szCs w:val="24"/>
          <w:rtl/>
        </w:rPr>
        <w:t>במג"א</w:t>
      </w:r>
      <w:proofErr w:type="spellEnd"/>
      <w:r w:rsidRPr="00A96A52">
        <w:rPr>
          <w:rFonts w:ascii="Tahoma" w:hAnsi="Tahoma"/>
          <w:sz w:val="24"/>
          <w:szCs w:val="24"/>
          <w:rtl/>
        </w:rPr>
        <w:t xml:space="preserve"> </w:t>
      </w:r>
      <w:r w:rsidR="00A96A52" w:rsidRPr="00A96A52">
        <w:rPr>
          <w:rFonts w:ascii="Tahoma" w:hAnsi="Tahoma"/>
          <w:sz w:val="20"/>
          <w:szCs w:val="20"/>
          <w:rtl/>
        </w:rPr>
        <w:t>(</w:t>
      </w:r>
      <w:proofErr w:type="spellStart"/>
      <w:r w:rsidR="00A96A52" w:rsidRPr="00A96A52">
        <w:rPr>
          <w:rFonts w:ascii="Tahoma" w:hAnsi="Tahoma"/>
          <w:sz w:val="20"/>
          <w:szCs w:val="20"/>
          <w:rtl/>
        </w:rPr>
        <w:t>ס"ק</w:t>
      </w:r>
      <w:proofErr w:type="spellEnd"/>
      <w:r w:rsidR="00A96A52" w:rsidRPr="00A96A52">
        <w:rPr>
          <w:rFonts w:ascii="Tahoma" w:hAnsi="Tahoma"/>
          <w:sz w:val="20"/>
          <w:szCs w:val="20"/>
          <w:rtl/>
        </w:rPr>
        <w:t xml:space="preserve"> יא)</w:t>
      </w:r>
      <w:r w:rsidRPr="00A96A52">
        <w:rPr>
          <w:rFonts w:ascii="Tahoma" w:hAnsi="Tahoma"/>
          <w:sz w:val="24"/>
          <w:szCs w:val="24"/>
          <w:rtl/>
        </w:rPr>
        <w:t xml:space="preserve"> שדקדק לשון </w:t>
      </w:r>
      <w:proofErr w:type="spellStart"/>
      <w:r w:rsidRPr="00A96A52">
        <w:rPr>
          <w:rFonts w:ascii="Tahoma" w:hAnsi="Tahoma"/>
          <w:sz w:val="24"/>
          <w:szCs w:val="24"/>
          <w:rtl/>
        </w:rPr>
        <w:t>השו"ע</w:t>
      </w:r>
      <w:proofErr w:type="spellEnd"/>
      <w:r w:rsidRPr="00A96A52">
        <w:rPr>
          <w:rFonts w:ascii="Tahoma" w:hAnsi="Tahoma"/>
          <w:sz w:val="24"/>
          <w:szCs w:val="24"/>
          <w:rtl/>
        </w:rPr>
        <w:t xml:space="preserve"> בסעיף ח דאם הפסיק ואח"כ תקע שברים אחרים הפסיד תקיעה הראשונה, ומשמע </w:t>
      </w:r>
      <w:proofErr w:type="spellStart"/>
      <w:r w:rsidRPr="00A96A52">
        <w:rPr>
          <w:rFonts w:ascii="Tahoma" w:hAnsi="Tahoma"/>
          <w:sz w:val="24"/>
          <w:szCs w:val="24"/>
          <w:rtl/>
        </w:rPr>
        <w:t>דמיירי</w:t>
      </w:r>
      <w:proofErr w:type="spellEnd"/>
      <w:r w:rsidRPr="00A96A52">
        <w:rPr>
          <w:rFonts w:ascii="Tahoma" w:hAnsi="Tahoma"/>
          <w:sz w:val="24"/>
          <w:szCs w:val="24"/>
          <w:rtl/>
        </w:rPr>
        <w:t xml:space="preserve"> דווקא באופן שהפסיק ותקע שברים אחרים, ומזה דקדק </w:t>
      </w:r>
      <w:proofErr w:type="spellStart"/>
      <w:r w:rsidRPr="00A96A52">
        <w:rPr>
          <w:rFonts w:ascii="Tahoma" w:hAnsi="Tahoma"/>
          <w:sz w:val="24"/>
          <w:szCs w:val="24"/>
          <w:rtl/>
        </w:rPr>
        <w:t>המג"א</w:t>
      </w:r>
      <w:proofErr w:type="spellEnd"/>
      <w:r w:rsidRPr="00A96A52">
        <w:rPr>
          <w:rFonts w:ascii="Tahoma" w:hAnsi="Tahoma"/>
          <w:sz w:val="24"/>
          <w:szCs w:val="24"/>
          <w:rtl/>
        </w:rPr>
        <w:t xml:space="preserve"> דאם לא הפסיק והכל נעשה בתקיעה אחת אפילו התחיל להריע כשר </w:t>
      </w:r>
      <w:proofErr w:type="spellStart"/>
      <w:r w:rsidRPr="00A96A52">
        <w:rPr>
          <w:rFonts w:ascii="Tahoma" w:hAnsi="Tahoma"/>
          <w:sz w:val="24"/>
          <w:szCs w:val="24"/>
          <w:rtl/>
        </w:rPr>
        <w:t>כמש"כ</w:t>
      </w:r>
      <w:proofErr w:type="spellEnd"/>
      <w:r w:rsidRPr="00A96A52">
        <w:rPr>
          <w:rFonts w:ascii="Tahoma" w:hAnsi="Tahoma"/>
          <w:sz w:val="24"/>
          <w:szCs w:val="24"/>
          <w:rtl/>
        </w:rPr>
        <w:t xml:space="preserve"> </w:t>
      </w:r>
      <w:proofErr w:type="spellStart"/>
      <w:r w:rsidRPr="00A96A52">
        <w:rPr>
          <w:rFonts w:ascii="Tahoma" w:hAnsi="Tahoma"/>
          <w:sz w:val="24"/>
          <w:szCs w:val="24"/>
          <w:rtl/>
        </w:rPr>
        <w:t>השו"ע</w:t>
      </w:r>
      <w:proofErr w:type="spellEnd"/>
      <w:r w:rsidRPr="00A96A52">
        <w:rPr>
          <w:rFonts w:ascii="Tahoma" w:hAnsi="Tahoma"/>
          <w:sz w:val="24"/>
          <w:szCs w:val="24"/>
          <w:rtl/>
        </w:rPr>
        <w:t xml:space="preserve"> סעיף ז. ומבואר מדבריו </w:t>
      </w:r>
      <w:proofErr w:type="spellStart"/>
      <w:r w:rsidRPr="00A96A52">
        <w:rPr>
          <w:rFonts w:ascii="Tahoma" w:hAnsi="Tahoma"/>
          <w:sz w:val="24"/>
          <w:szCs w:val="24"/>
          <w:rtl/>
        </w:rPr>
        <w:t>דהחילוק</w:t>
      </w:r>
      <w:proofErr w:type="spellEnd"/>
      <w:r w:rsidRPr="00A96A52">
        <w:rPr>
          <w:rFonts w:ascii="Tahoma" w:hAnsi="Tahoma"/>
          <w:sz w:val="24"/>
          <w:szCs w:val="24"/>
          <w:rtl/>
        </w:rPr>
        <w:t xml:space="preserve"> בין סעיף ז' לסעיף ח', </w:t>
      </w:r>
      <w:proofErr w:type="spellStart"/>
      <w:r w:rsidRPr="00A96A52">
        <w:rPr>
          <w:rFonts w:ascii="Tahoma" w:hAnsi="Tahoma"/>
          <w:sz w:val="24"/>
          <w:szCs w:val="24"/>
          <w:rtl/>
        </w:rPr>
        <w:t>דבסעיף</w:t>
      </w:r>
      <w:proofErr w:type="spellEnd"/>
      <w:r w:rsidRPr="00A96A52">
        <w:rPr>
          <w:rFonts w:ascii="Tahoma" w:hAnsi="Tahoma"/>
          <w:sz w:val="24"/>
          <w:szCs w:val="24"/>
          <w:rtl/>
        </w:rPr>
        <w:t xml:space="preserve"> ז מדובר באופן שאינו מפסיק ולכן יכול לתקן ואינו צריך לחזור לתקיעה שלפניה, אך בסעיף ח כיון שהפסיק בה צריך לחזור לתקיעה הראשונה.</w:t>
      </w:r>
    </w:p>
    <w:p w14:paraId="31AA440A" w14:textId="35E76FDB" w:rsidR="007D25C9" w:rsidRPr="00A96A52" w:rsidRDefault="007D25C9" w:rsidP="007D25C9">
      <w:pPr>
        <w:rPr>
          <w:rFonts w:ascii="Tahoma" w:hAnsi="Tahoma"/>
          <w:sz w:val="24"/>
          <w:szCs w:val="24"/>
          <w:rtl/>
        </w:rPr>
      </w:pPr>
      <w:r w:rsidRPr="00A96A52">
        <w:rPr>
          <w:rFonts w:ascii="Tahoma" w:hAnsi="Tahoma"/>
          <w:sz w:val="24"/>
          <w:szCs w:val="24"/>
          <w:rtl/>
        </w:rPr>
        <w:t xml:space="preserve">וכן ביאר </w:t>
      </w:r>
      <w:proofErr w:type="spellStart"/>
      <w:r w:rsidRPr="00A96A52">
        <w:rPr>
          <w:rFonts w:ascii="Tahoma" w:hAnsi="Tahoma"/>
          <w:sz w:val="24"/>
          <w:szCs w:val="24"/>
          <w:rtl/>
        </w:rPr>
        <w:t>השעה"צ</w:t>
      </w:r>
      <w:proofErr w:type="spellEnd"/>
      <w:r w:rsidRPr="00A96A52">
        <w:rPr>
          <w:rFonts w:ascii="Tahoma" w:hAnsi="Tahoma"/>
          <w:sz w:val="24"/>
          <w:szCs w:val="24"/>
          <w:rtl/>
        </w:rPr>
        <w:t xml:space="preserve"> </w:t>
      </w:r>
      <w:r w:rsidR="00A96A52" w:rsidRPr="00A96A52">
        <w:rPr>
          <w:rFonts w:ascii="Tahoma" w:hAnsi="Tahoma"/>
          <w:sz w:val="20"/>
          <w:szCs w:val="20"/>
          <w:rtl/>
        </w:rPr>
        <w:t>(</w:t>
      </w:r>
      <w:proofErr w:type="spellStart"/>
      <w:r w:rsidR="00A96A52" w:rsidRPr="00A96A52">
        <w:rPr>
          <w:rFonts w:ascii="Tahoma" w:hAnsi="Tahoma"/>
          <w:sz w:val="20"/>
          <w:szCs w:val="20"/>
          <w:rtl/>
        </w:rPr>
        <w:t>ס"ק</w:t>
      </w:r>
      <w:proofErr w:type="spellEnd"/>
      <w:r w:rsidR="00A96A52" w:rsidRPr="00A96A52">
        <w:rPr>
          <w:rFonts w:ascii="Tahoma" w:hAnsi="Tahoma"/>
          <w:sz w:val="20"/>
          <w:szCs w:val="20"/>
          <w:rtl/>
        </w:rPr>
        <w:t xml:space="preserve"> לב)</w:t>
      </w:r>
      <w:r w:rsidRPr="00A96A52">
        <w:rPr>
          <w:rFonts w:ascii="Tahoma" w:hAnsi="Tahoma"/>
          <w:sz w:val="24"/>
          <w:szCs w:val="24"/>
          <w:rtl/>
        </w:rPr>
        <w:t xml:space="preserve"> את דברי </w:t>
      </w:r>
      <w:proofErr w:type="spellStart"/>
      <w:r w:rsidRPr="00A96A52">
        <w:rPr>
          <w:rFonts w:ascii="Tahoma" w:hAnsi="Tahoma"/>
          <w:sz w:val="24"/>
          <w:szCs w:val="24"/>
          <w:rtl/>
        </w:rPr>
        <w:t>המג"א</w:t>
      </w:r>
      <w:proofErr w:type="spellEnd"/>
      <w:r w:rsidRPr="00A96A52">
        <w:rPr>
          <w:rFonts w:ascii="Tahoma" w:hAnsi="Tahoma"/>
          <w:sz w:val="24"/>
          <w:szCs w:val="24"/>
          <w:rtl/>
        </w:rPr>
        <w:t xml:space="preserve"> </w:t>
      </w:r>
      <w:proofErr w:type="spellStart"/>
      <w:r w:rsidRPr="00A96A52">
        <w:rPr>
          <w:rFonts w:ascii="Tahoma" w:hAnsi="Tahoma"/>
          <w:sz w:val="24"/>
          <w:szCs w:val="24"/>
          <w:rtl/>
        </w:rPr>
        <w:t>דבסעיף</w:t>
      </w:r>
      <w:proofErr w:type="spellEnd"/>
      <w:r w:rsidRPr="00A96A52">
        <w:rPr>
          <w:rFonts w:ascii="Tahoma" w:hAnsi="Tahoma"/>
          <w:sz w:val="24"/>
          <w:szCs w:val="24"/>
          <w:rtl/>
        </w:rPr>
        <w:t xml:space="preserve"> ז </w:t>
      </w:r>
      <w:proofErr w:type="spellStart"/>
      <w:r w:rsidRPr="00A96A52">
        <w:rPr>
          <w:rFonts w:ascii="Tahoma" w:hAnsi="Tahoma"/>
          <w:sz w:val="24"/>
          <w:szCs w:val="24"/>
          <w:rtl/>
        </w:rPr>
        <w:t>מיירי</w:t>
      </w:r>
      <w:proofErr w:type="spellEnd"/>
      <w:r w:rsidRPr="00A96A52">
        <w:rPr>
          <w:rFonts w:ascii="Tahoma" w:hAnsi="Tahoma"/>
          <w:sz w:val="24"/>
          <w:szCs w:val="24"/>
          <w:rtl/>
        </w:rPr>
        <w:t xml:space="preserve"> באופן שהתרועה הייתה </w:t>
      </w:r>
      <w:proofErr w:type="spellStart"/>
      <w:r w:rsidRPr="00A96A52">
        <w:rPr>
          <w:rFonts w:ascii="Tahoma" w:hAnsi="Tahoma"/>
          <w:sz w:val="24"/>
          <w:szCs w:val="24"/>
          <w:rtl/>
        </w:rPr>
        <w:t>בכח</w:t>
      </w:r>
      <w:proofErr w:type="spellEnd"/>
      <w:r w:rsidRPr="00A96A52">
        <w:rPr>
          <w:rFonts w:ascii="Tahoma" w:hAnsi="Tahoma"/>
          <w:sz w:val="24"/>
          <w:szCs w:val="24"/>
          <w:rtl/>
        </w:rPr>
        <w:t xml:space="preserve"> אחד עם השברים, והיינו שהכל היה בנשימה אחת, ולכן יכול לתקן דהוי כמו מי שנתקל באמצע התקיעה שיכול לתקנו מיד, ובסעיף ח מדובר באופן </w:t>
      </w:r>
      <w:r w:rsidRPr="00A96A52">
        <w:rPr>
          <w:rFonts w:ascii="Tahoma" w:hAnsi="Tahoma"/>
          <w:sz w:val="24"/>
          <w:szCs w:val="24"/>
          <w:rtl/>
        </w:rPr>
        <w:t xml:space="preserve">שהפסיק אחר השבר וכבר אינו בנשימה אחת, ולכן אינו יכול לתקנו אלא צריך לחזור ולתקוע מתחילה, וכ"כ </w:t>
      </w:r>
      <w:proofErr w:type="spellStart"/>
      <w:r w:rsidRPr="00A96A52">
        <w:rPr>
          <w:rFonts w:ascii="Tahoma" w:hAnsi="Tahoma"/>
          <w:sz w:val="24"/>
          <w:szCs w:val="24"/>
          <w:rtl/>
        </w:rPr>
        <w:t>המשנ"ב</w:t>
      </w:r>
      <w:proofErr w:type="spellEnd"/>
      <w:r w:rsidRPr="00A96A52">
        <w:rPr>
          <w:rFonts w:ascii="Tahoma" w:hAnsi="Tahoma"/>
          <w:sz w:val="24"/>
          <w:szCs w:val="24"/>
          <w:rtl/>
        </w:rPr>
        <w:t xml:space="preserve"> </w:t>
      </w:r>
      <w:r w:rsidR="00A96A52" w:rsidRPr="00A96A52">
        <w:rPr>
          <w:rFonts w:ascii="Tahoma" w:hAnsi="Tahoma"/>
          <w:sz w:val="20"/>
          <w:szCs w:val="20"/>
          <w:rtl/>
        </w:rPr>
        <w:t>(</w:t>
      </w:r>
      <w:proofErr w:type="spellStart"/>
      <w:r w:rsidR="00A96A52" w:rsidRPr="00A96A52">
        <w:rPr>
          <w:rFonts w:ascii="Tahoma" w:hAnsi="Tahoma"/>
          <w:sz w:val="20"/>
          <w:szCs w:val="20"/>
          <w:rtl/>
        </w:rPr>
        <w:t>ס"ק</w:t>
      </w:r>
      <w:proofErr w:type="spellEnd"/>
      <w:r w:rsidR="00A96A52" w:rsidRPr="00A96A52">
        <w:rPr>
          <w:rFonts w:ascii="Tahoma" w:hAnsi="Tahoma"/>
          <w:sz w:val="20"/>
          <w:szCs w:val="20"/>
          <w:rtl/>
        </w:rPr>
        <w:t xml:space="preserve"> לד)</w:t>
      </w:r>
      <w:r w:rsidRPr="00A96A52">
        <w:rPr>
          <w:rFonts w:ascii="Tahoma" w:hAnsi="Tahoma"/>
          <w:sz w:val="24"/>
          <w:szCs w:val="24"/>
          <w:rtl/>
        </w:rPr>
        <w:t xml:space="preserve"> </w:t>
      </w:r>
      <w:proofErr w:type="spellStart"/>
      <w:r w:rsidRPr="00A96A52">
        <w:rPr>
          <w:rFonts w:ascii="Tahoma" w:hAnsi="Tahoma"/>
          <w:sz w:val="24"/>
          <w:szCs w:val="24"/>
          <w:rtl/>
        </w:rPr>
        <w:t>דבסעיף</w:t>
      </w:r>
      <w:proofErr w:type="spellEnd"/>
      <w:r w:rsidRPr="00A96A52">
        <w:rPr>
          <w:rFonts w:ascii="Tahoma" w:hAnsi="Tahoma"/>
          <w:sz w:val="24"/>
          <w:szCs w:val="24"/>
          <w:rtl/>
        </w:rPr>
        <w:t xml:space="preserve"> ח' </w:t>
      </w:r>
      <w:proofErr w:type="spellStart"/>
      <w:r w:rsidRPr="00A96A52">
        <w:rPr>
          <w:rFonts w:ascii="Tahoma" w:hAnsi="Tahoma"/>
          <w:sz w:val="24"/>
          <w:szCs w:val="24"/>
          <w:rtl/>
        </w:rPr>
        <w:t>מיירי</w:t>
      </w:r>
      <w:proofErr w:type="spellEnd"/>
      <w:r w:rsidRPr="00A96A52">
        <w:rPr>
          <w:rFonts w:ascii="Tahoma" w:hAnsi="Tahoma"/>
          <w:sz w:val="24"/>
          <w:szCs w:val="24"/>
          <w:rtl/>
        </w:rPr>
        <w:t xml:space="preserve"> שתיקן בב' נשימות ולכן צריך לחזור ולתקוע מתחילה, </w:t>
      </w:r>
      <w:proofErr w:type="spellStart"/>
      <w:r w:rsidRPr="00A96A52">
        <w:rPr>
          <w:rFonts w:ascii="Tahoma" w:hAnsi="Tahoma"/>
          <w:sz w:val="24"/>
          <w:szCs w:val="24"/>
          <w:rtl/>
        </w:rPr>
        <w:t>דכל</w:t>
      </w:r>
      <w:proofErr w:type="spellEnd"/>
      <w:r w:rsidRPr="00A96A52">
        <w:rPr>
          <w:rFonts w:ascii="Tahoma" w:hAnsi="Tahoma"/>
          <w:sz w:val="24"/>
          <w:szCs w:val="24"/>
          <w:rtl/>
        </w:rPr>
        <w:t xml:space="preserve"> שהפסיק יותר מכדי נשימה, הקול הראשון נחשב כקול בפני עצמו והרי הוא מפסיק, וצריך לחזור לתקיעה שלפניה [אכן העירו </w:t>
      </w:r>
      <w:proofErr w:type="spellStart"/>
      <w:r w:rsidRPr="00A96A52">
        <w:rPr>
          <w:rFonts w:ascii="Tahoma" w:hAnsi="Tahoma"/>
          <w:sz w:val="24"/>
          <w:szCs w:val="24"/>
          <w:rtl/>
        </w:rPr>
        <w:t>דהמשנ"ב</w:t>
      </w:r>
      <w:proofErr w:type="spellEnd"/>
      <w:r w:rsidRPr="00A96A52">
        <w:rPr>
          <w:rFonts w:ascii="Tahoma" w:hAnsi="Tahoma"/>
          <w:sz w:val="24"/>
          <w:szCs w:val="24"/>
          <w:rtl/>
        </w:rPr>
        <w:t xml:space="preserve"> סותר את דבריו </w:t>
      </w:r>
      <w:proofErr w:type="spellStart"/>
      <w:r w:rsidRPr="00A96A52">
        <w:rPr>
          <w:rFonts w:ascii="Tahoma" w:hAnsi="Tahoma"/>
          <w:sz w:val="24"/>
          <w:szCs w:val="24"/>
          <w:rtl/>
        </w:rPr>
        <w:t>דכתב</w:t>
      </w:r>
      <w:proofErr w:type="spellEnd"/>
      <w:r w:rsidRPr="00A96A52">
        <w:rPr>
          <w:rFonts w:ascii="Tahoma" w:hAnsi="Tahoma"/>
          <w:sz w:val="24"/>
          <w:szCs w:val="24"/>
          <w:rtl/>
        </w:rPr>
        <w:t xml:space="preserve"> </w:t>
      </w:r>
      <w:proofErr w:type="spellStart"/>
      <w:r w:rsidRPr="00A96A52">
        <w:rPr>
          <w:rFonts w:ascii="Tahoma" w:hAnsi="Tahoma"/>
          <w:sz w:val="24"/>
          <w:szCs w:val="24"/>
          <w:rtl/>
        </w:rPr>
        <w:t>המשנ"ב</w:t>
      </w:r>
      <w:proofErr w:type="spellEnd"/>
      <w:r w:rsidRPr="00A96A52">
        <w:rPr>
          <w:rFonts w:ascii="Tahoma" w:hAnsi="Tahoma"/>
          <w:sz w:val="24"/>
          <w:szCs w:val="24"/>
          <w:rtl/>
        </w:rPr>
        <w:t xml:space="preserve"> </w:t>
      </w:r>
      <w:r w:rsidR="00A96A52" w:rsidRPr="00A96A52">
        <w:rPr>
          <w:rFonts w:ascii="Tahoma" w:hAnsi="Tahoma"/>
          <w:sz w:val="20"/>
          <w:szCs w:val="20"/>
          <w:rtl/>
        </w:rPr>
        <w:t>(</w:t>
      </w:r>
      <w:proofErr w:type="spellStart"/>
      <w:r w:rsidR="00A96A52" w:rsidRPr="00A96A52">
        <w:rPr>
          <w:rFonts w:ascii="Tahoma" w:hAnsi="Tahoma"/>
          <w:sz w:val="20"/>
          <w:szCs w:val="20"/>
          <w:rtl/>
        </w:rPr>
        <w:t>ס"ק</w:t>
      </w:r>
      <w:proofErr w:type="spellEnd"/>
      <w:r w:rsidR="00A96A52" w:rsidRPr="00A96A52">
        <w:rPr>
          <w:rFonts w:ascii="Tahoma" w:hAnsi="Tahoma"/>
          <w:sz w:val="20"/>
          <w:szCs w:val="20"/>
          <w:rtl/>
        </w:rPr>
        <w:t xml:space="preserve"> </w:t>
      </w:r>
      <w:proofErr w:type="spellStart"/>
      <w:r w:rsidR="00A96A52" w:rsidRPr="00A96A52">
        <w:rPr>
          <w:rFonts w:ascii="Tahoma" w:hAnsi="Tahoma"/>
          <w:sz w:val="20"/>
          <w:szCs w:val="20"/>
          <w:rtl/>
        </w:rPr>
        <w:t>כז</w:t>
      </w:r>
      <w:proofErr w:type="spellEnd"/>
      <w:r w:rsidR="00A96A52" w:rsidRPr="00A96A52">
        <w:rPr>
          <w:rFonts w:ascii="Tahoma" w:hAnsi="Tahoma"/>
          <w:sz w:val="20"/>
          <w:szCs w:val="20"/>
          <w:rtl/>
        </w:rPr>
        <w:t>)</w:t>
      </w:r>
      <w:r w:rsidRPr="00A96A52">
        <w:rPr>
          <w:rFonts w:ascii="Tahoma" w:hAnsi="Tahoma"/>
          <w:sz w:val="24"/>
          <w:szCs w:val="24"/>
          <w:rtl/>
        </w:rPr>
        <w:t xml:space="preserve"> בשם </w:t>
      </w:r>
      <w:proofErr w:type="spellStart"/>
      <w:r w:rsidRPr="00A96A52">
        <w:rPr>
          <w:rFonts w:ascii="Tahoma" w:hAnsi="Tahoma"/>
          <w:sz w:val="24"/>
          <w:szCs w:val="24"/>
          <w:rtl/>
        </w:rPr>
        <w:t>הגר"א</w:t>
      </w:r>
      <w:proofErr w:type="spellEnd"/>
      <w:r w:rsidRPr="00A96A52">
        <w:rPr>
          <w:rFonts w:ascii="Tahoma" w:hAnsi="Tahoma"/>
          <w:sz w:val="24"/>
          <w:szCs w:val="24"/>
          <w:rtl/>
        </w:rPr>
        <w:t xml:space="preserve"> שאם לא היה בנשימה אחת צריך לחזור ולתקוע ג' שברים ותרועה, ומבואר שאף בב' נשימות א"צ לחזור לתקיעה שבתחילה וצ"ע].</w:t>
      </w:r>
    </w:p>
    <w:p w14:paraId="6C01035B" w14:textId="77777777" w:rsidR="007D25C9" w:rsidRPr="00A96A52" w:rsidRDefault="007D25C9" w:rsidP="007D25C9">
      <w:pPr>
        <w:rPr>
          <w:rFonts w:ascii="Tahoma" w:hAnsi="Tahoma"/>
          <w:sz w:val="24"/>
          <w:szCs w:val="24"/>
          <w:rtl/>
        </w:rPr>
      </w:pPr>
      <w:r w:rsidRPr="00A96A52">
        <w:rPr>
          <w:rFonts w:ascii="Tahoma" w:hAnsi="Tahoma"/>
          <w:sz w:val="24"/>
          <w:szCs w:val="24"/>
          <w:rtl/>
        </w:rPr>
        <w:t xml:space="preserve">ועולה לנו ב' ביאורים בחילוק בין סעיף ז' לסעיף ח' דלפי משמעות הראשונים החילוק הוא </w:t>
      </w:r>
      <w:proofErr w:type="spellStart"/>
      <w:r w:rsidRPr="00A96A52">
        <w:rPr>
          <w:rFonts w:ascii="Tahoma" w:hAnsi="Tahoma"/>
          <w:sz w:val="24"/>
          <w:szCs w:val="24"/>
          <w:rtl/>
        </w:rPr>
        <w:t>דבסעיף</w:t>
      </w:r>
      <w:proofErr w:type="spellEnd"/>
      <w:r w:rsidRPr="00A96A52">
        <w:rPr>
          <w:rFonts w:ascii="Tahoma" w:hAnsi="Tahoma"/>
          <w:sz w:val="24"/>
          <w:szCs w:val="24"/>
          <w:rtl/>
        </w:rPr>
        <w:t xml:space="preserve"> ז </w:t>
      </w:r>
      <w:proofErr w:type="spellStart"/>
      <w:r w:rsidRPr="00A96A52">
        <w:rPr>
          <w:rFonts w:ascii="Tahoma" w:hAnsi="Tahoma"/>
          <w:sz w:val="24"/>
          <w:szCs w:val="24"/>
          <w:rtl/>
        </w:rPr>
        <w:t>מיירי</w:t>
      </w:r>
      <w:proofErr w:type="spellEnd"/>
      <w:r w:rsidRPr="00A96A52">
        <w:rPr>
          <w:rFonts w:ascii="Tahoma" w:hAnsi="Tahoma"/>
          <w:sz w:val="24"/>
          <w:szCs w:val="24"/>
          <w:rtl/>
        </w:rPr>
        <w:t xml:space="preserve"> </w:t>
      </w:r>
      <w:proofErr w:type="spellStart"/>
      <w:r w:rsidRPr="00A96A52">
        <w:rPr>
          <w:rFonts w:ascii="Tahoma" w:hAnsi="Tahoma"/>
          <w:sz w:val="24"/>
          <w:szCs w:val="24"/>
          <w:rtl/>
        </w:rPr>
        <w:t>כשלא</w:t>
      </w:r>
      <w:proofErr w:type="spellEnd"/>
      <w:r w:rsidRPr="00A96A52">
        <w:rPr>
          <w:rFonts w:ascii="Tahoma" w:hAnsi="Tahoma"/>
          <w:sz w:val="24"/>
          <w:szCs w:val="24"/>
          <w:rtl/>
        </w:rPr>
        <w:t xml:space="preserve"> עשה עדיין ג' שברים ולכן הקולות שמוציא אינם הפסק דהוי כנתקל בתקיעה, ובסעיף ח כיון שכבר תקע ג' שברים הקול נחשב כהפסק, אכן לדעת </w:t>
      </w:r>
      <w:proofErr w:type="spellStart"/>
      <w:r w:rsidRPr="00A96A52">
        <w:rPr>
          <w:rFonts w:ascii="Tahoma" w:hAnsi="Tahoma"/>
          <w:sz w:val="24"/>
          <w:szCs w:val="24"/>
          <w:rtl/>
        </w:rPr>
        <w:t>המג"א</w:t>
      </w:r>
      <w:proofErr w:type="spellEnd"/>
      <w:r w:rsidRPr="00A96A52">
        <w:rPr>
          <w:rFonts w:ascii="Tahoma" w:hAnsi="Tahoma"/>
          <w:sz w:val="24"/>
          <w:szCs w:val="24"/>
          <w:rtl/>
        </w:rPr>
        <w:t xml:space="preserve"> </w:t>
      </w:r>
      <w:proofErr w:type="spellStart"/>
      <w:r w:rsidRPr="00A96A52">
        <w:rPr>
          <w:rFonts w:ascii="Tahoma" w:hAnsi="Tahoma"/>
          <w:sz w:val="24"/>
          <w:szCs w:val="24"/>
          <w:rtl/>
        </w:rPr>
        <w:t>והמשנ"ב</w:t>
      </w:r>
      <w:proofErr w:type="spellEnd"/>
      <w:r w:rsidRPr="00A96A52">
        <w:rPr>
          <w:rFonts w:ascii="Tahoma" w:hAnsi="Tahoma"/>
          <w:sz w:val="24"/>
          <w:szCs w:val="24"/>
          <w:rtl/>
        </w:rPr>
        <w:t xml:space="preserve"> החילוק הוא </w:t>
      </w:r>
      <w:proofErr w:type="spellStart"/>
      <w:r w:rsidRPr="00A96A52">
        <w:rPr>
          <w:rFonts w:ascii="Tahoma" w:hAnsi="Tahoma"/>
          <w:sz w:val="24"/>
          <w:szCs w:val="24"/>
          <w:rtl/>
        </w:rPr>
        <w:t>דבסעיף</w:t>
      </w:r>
      <w:proofErr w:type="spellEnd"/>
      <w:r w:rsidRPr="00A96A52">
        <w:rPr>
          <w:rFonts w:ascii="Tahoma" w:hAnsi="Tahoma"/>
          <w:sz w:val="24"/>
          <w:szCs w:val="24"/>
          <w:rtl/>
        </w:rPr>
        <w:t xml:space="preserve"> ז' </w:t>
      </w:r>
      <w:proofErr w:type="spellStart"/>
      <w:r w:rsidRPr="00A96A52">
        <w:rPr>
          <w:rFonts w:ascii="Tahoma" w:hAnsi="Tahoma"/>
          <w:sz w:val="24"/>
          <w:szCs w:val="24"/>
          <w:rtl/>
        </w:rPr>
        <w:t>מיירי</w:t>
      </w:r>
      <w:proofErr w:type="spellEnd"/>
      <w:r w:rsidRPr="00A96A52">
        <w:rPr>
          <w:rFonts w:ascii="Tahoma" w:hAnsi="Tahoma"/>
          <w:sz w:val="24"/>
          <w:szCs w:val="24"/>
          <w:rtl/>
        </w:rPr>
        <w:t xml:space="preserve"> </w:t>
      </w:r>
      <w:proofErr w:type="spellStart"/>
      <w:r w:rsidRPr="00A96A52">
        <w:rPr>
          <w:rFonts w:ascii="Tahoma" w:hAnsi="Tahoma"/>
          <w:sz w:val="24"/>
          <w:szCs w:val="24"/>
          <w:rtl/>
        </w:rPr>
        <w:t>כשהכל</w:t>
      </w:r>
      <w:proofErr w:type="spellEnd"/>
      <w:r w:rsidRPr="00A96A52">
        <w:rPr>
          <w:rFonts w:ascii="Tahoma" w:hAnsi="Tahoma"/>
          <w:sz w:val="24"/>
          <w:szCs w:val="24"/>
          <w:rtl/>
        </w:rPr>
        <w:t xml:space="preserve"> בנשימה אחת ולכן יכול לתקן את התקיעה שלו, ובסעיף ח' </w:t>
      </w:r>
      <w:proofErr w:type="spellStart"/>
      <w:r w:rsidRPr="00A96A52">
        <w:rPr>
          <w:rFonts w:ascii="Tahoma" w:hAnsi="Tahoma"/>
          <w:sz w:val="24"/>
          <w:szCs w:val="24"/>
          <w:rtl/>
        </w:rPr>
        <w:t>מיירי</w:t>
      </w:r>
      <w:proofErr w:type="spellEnd"/>
      <w:r w:rsidRPr="00A96A52">
        <w:rPr>
          <w:rFonts w:ascii="Tahoma" w:hAnsi="Tahoma"/>
          <w:sz w:val="24"/>
          <w:szCs w:val="24"/>
          <w:rtl/>
        </w:rPr>
        <w:t xml:space="preserve"> כשהפסיק בנשימה ולכן הקולות שמוציא אחר שהפסיק הוי הפסק וחוזר לראש </w:t>
      </w:r>
      <w:proofErr w:type="spellStart"/>
      <w:r w:rsidRPr="00A96A52">
        <w:rPr>
          <w:rFonts w:ascii="Tahoma" w:hAnsi="Tahoma"/>
          <w:sz w:val="24"/>
          <w:szCs w:val="24"/>
          <w:rtl/>
        </w:rPr>
        <w:t>התשר"ת</w:t>
      </w:r>
      <w:proofErr w:type="spellEnd"/>
      <w:r w:rsidRPr="00A96A52">
        <w:rPr>
          <w:rFonts w:ascii="Tahoma" w:hAnsi="Tahoma"/>
          <w:sz w:val="24"/>
          <w:szCs w:val="24"/>
          <w:rtl/>
        </w:rPr>
        <w:t>.</w:t>
      </w:r>
    </w:p>
    <w:p w14:paraId="7DEA9E16" w14:textId="77777777" w:rsidR="007D25C9" w:rsidRPr="00A823BC" w:rsidRDefault="007D25C9" w:rsidP="007D25C9">
      <w:pPr>
        <w:pStyle w:val="1"/>
        <w:rPr>
          <w:sz w:val="34"/>
          <w:szCs w:val="34"/>
          <w:rtl/>
        </w:rPr>
      </w:pPr>
      <w:r w:rsidRPr="00A823BC">
        <w:rPr>
          <w:rFonts w:hint="cs"/>
          <w:sz w:val="34"/>
          <w:szCs w:val="34"/>
          <w:rtl/>
        </w:rPr>
        <w:t>תקיעה שנתקלקלה אם יפסיק כדי נשימה</w:t>
      </w:r>
    </w:p>
    <w:p w14:paraId="2CBF9EB7" w14:textId="6B7029FC" w:rsidR="007D25C9" w:rsidRPr="00A96A52" w:rsidRDefault="007D25C9" w:rsidP="007D25C9">
      <w:pPr>
        <w:rPr>
          <w:rFonts w:ascii="Tahoma" w:hAnsi="Tahoma"/>
          <w:sz w:val="24"/>
          <w:szCs w:val="24"/>
          <w:rtl/>
        </w:rPr>
      </w:pPr>
      <w:r w:rsidRPr="00A96A52">
        <w:rPr>
          <w:rFonts w:ascii="Tahoma" w:hAnsi="Tahoma"/>
          <w:sz w:val="24"/>
          <w:szCs w:val="24"/>
          <w:rtl/>
        </w:rPr>
        <w:t xml:space="preserve">ויש בדבר </w:t>
      </w:r>
      <w:proofErr w:type="spellStart"/>
      <w:r w:rsidRPr="00A96A52">
        <w:rPr>
          <w:rFonts w:ascii="Tahoma" w:hAnsi="Tahoma"/>
          <w:sz w:val="24"/>
          <w:szCs w:val="24"/>
          <w:rtl/>
        </w:rPr>
        <w:t>נפק"מ</w:t>
      </w:r>
      <w:proofErr w:type="spellEnd"/>
      <w:r w:rsidRPr="00A96A52">
        <w:rPr>
          <w:rFonts w:ascii="Tahoma" w:hAnsi="Tahoma"/>
          <w:sz w:val="24"/>
          <w:szCs w:val="24"/>
          <w:rtl/>
        </w:rPr>
        <w:t xml:space="preserve"> באופן שהתחיל לתקוע ולא עלה לו קול יפה, </w:t>
      </w:r>
      <w:proofErr w:type="spellStart"/>
      <w:r w:rsidRPr="00A96A52">
        <w:rPr>
          <w:rFonts w:ascii="Tahoma" w:hAnsi="Tahoma"/>
          <w:sz w:val="24"/>
          <w:szCs w:val="24"/>
          <w:rtl/>
        </w:rPr>
        <w:t>דהנה</w:t>
      </w:r>
      <w:proofErr w:type="spellEnd"/>
      <w:r w:rsidRPr="00A96A52">
        <w:rPr>
          <w:rFonts w:ascii="Tahoma" w:hAnsi="Tahoma"/>
          <w:sz w:val="24"/>
          <w:szCs w:val="24"/>
          <w:rtl/>
        </w:rPr>
        <w:t xml:space="preserve"> כתב </w:t>
      </w:r>
      <w:proofErr w:type="spellStart"/>
      <w:r w:rsidRPr="00A96A52">
        <w:rPr>
          <w:rFonts w:ascii="Tahoma" w:hAnsi="Tahoma"/>
          <w:sz w:val="24"/>
          <w:szCs w:val="24"/>
          <w:rtl/>
        </w:rPr>
        <w:t>המשנ"ב</w:t>
      </w:r>
      <w:proofErr w:type="spellEnd"/>
      <w:r w:rsidRPr="00A96A52">
        <w:rPr>
          <w:rFonts w:ascii="Tahoma" w:hAnsi="Tahoma"/>
          <w:sz w:val="24"/>
          <w:szCs w:val="24"/>
          <w:rtl/>
        </w:rPr>
        <w:t xml:space="preserve"> </w:t>
      </w:r>
      <w:r w:rsidR="00A96A52" w:rsidRPr="00A96A52">
        <w:rPr>
          <w:rFonts w:ascii="Tahoma" w:hAnsi="Tahoma"/>
          <w:sz w:val="20"/>
          <w:szCs w:val="20"/>
          <w:rtl/>
        </w:rPr>
        <w:t>(</w:t>
      </w:r>
      <w:proofErr w:type="spellStart"/>
      <w:r w:rsidR="00A96A52" w:rsidRPr="00A96A52">
        <w:rPr>
          <w:rFonts w:ascii="Tahoma" w:hAnsi="Tahoma"/>
          <w:sz w:val="20"/>
          <w:szCs w:val="20"/>
          <w:rtl/>
        </w:rPr>
        <w:t>ס"ק</w:t>
      </w:r>
      <w:proofErr w:type="spellEnd"/>
      <w:r w:rsidR="00A96A52" w:rsidRPr="00A96A52">
        <w:rPr>
          <w:rFonts w:ascii="Tahoma" w:hAnsi="Tahoma"/>
          <w:sz w:val="20"/>
          <w:szCs w:val="20"/>
          <w:rtl/>
        </w:rPr>
        <w:t xml:space="preserve"> לד)</w:t>
      </w:r>
      <w:r w:rsidRPr="00A96A52">
        <w:rPr>
          <w:rFonts w:ascii="Tahoma" w:hAnsi="Tahoma"/>
          <w:sz w:val="24"/>
          <w:szCs w:val="24"/>
          <w:rtl/>
        </w:rPr>
        <w:t xml:space="preserve"> לשיטתו </w:t>
      </w:r>
      <w:proofErr w:type="spellStart"/>
      <w:r w:rsidRPr="00A96A52">
        <w:rPr>
          <w:rFonts w:ascii="Tahoma" w:hAnsi="Tahoma"/>
          <w:sz w:val="24"/>
          <w:szCs w:val="24"/>
          <w:rtl/>
        </w:rPr>
        <w:t>דבאותה</w:t>
      </w:r>
      <w:proofErr w:type="spellEnd"/>
      <w:r w:rsidRPr="00A96A52">
        <w:rPr>
          <w:rFonts w:ascii="Tahoma" w:hAnsi="Tahoma"/>
          <w:sz w:val="24"/>
          <w:szCs w:val="24"/>
          <w:rtl/>
        </w:rPr>
        <w:t xml:space="preserve"> נשימה </w:t>
      </w:r>
      <w:proofErr w:type="spellStart"/>
      <w:r w:rsidRPr="00A96A52">
        <w:rPr>
          <w:rFonts w:ascii="Tahoma" w:hAnsi="Tahoma"/>
          <w:sz w:val="24"/>
          <w:szCs w:val="24"/>
          <w:rtl/>
        </w:rPr>
        <w:t>חשיב</w:t>
      </w:r>
      <w:proofErr w:type="spellEnd"/>
      <w:r w:rsidRPr="00A96A52">
        <w:rPr>
          <w:rFonts w:ascii="Tahoma" w:hAnsi="Tahoma"/>
          <w:sz w:val="24"/>
          <w:szCs w:val="24"/>
          <w:rtl/>
        </w:rPr>
        <w:t xml:space="preserve"> </w:t>
      </w:r>
      <w:proofErr w:type="spellStart"/>
      <w:r w:rsidRPr="00A96A52">
        <w:rPr>
          <w:rFonts w:ascii="Tahoma" w:hAnsi="Tahoma"/>
          <w:sz w:val="24"/>
          <w:szCs w:val="24"/>
          <w:rtl/>
        </w:rPr>
        <w:t>הכל</w:t>
      </w:r>
      <w:proofErr w:type="spellEnd"/>
      <w:r w:rsidRPr="00A96A52">
        <w:rPr>
          <w:rFonts w:ascii="Tahoma" w:hAnsi="Tahoma"/>
          <w:sz w:val="24"/>
          <w:szCs w:val="24"/>
          <w:rtl/>
        </w:rPr>
        <w:t xml:space="preserve"> כתקיעה אחת, ולכן כתב שאם התחיל לתקוע ואין הקול עולה יפה ומתחיל לתקוע שנית נחשבת </w:t>
      </w:r>
      <w:proofErr w:type="spellStart"/>
      <w:r w:rsidRPr="00A96A52">
        <w:rPr>
          <w:rFonts w:ascii="Tahoma" w:hAnsi="Tahoma"/>
          <w:sz w:val="24"/>
          <w:szCs w:val="24"/>
          <w:rtl/>
        </w:rPr>
        <w:t>הכל</w:t>
      </w:r>
      <w:proofErr w:type="spellEnd"/>
      <w:r w:rsidRPr="00A96A52">
        <w:rPr>
          <w:rFonts w:ascii="Tahoma" w:hAnsi="Tahoma"/>
          <w:sz w:val="24"/>
          <w:szCs w:val="24"/>
          <w:rtl/>
        </w:rPr>
        <w:t xml:space="preserve"> לתקיעה אחת.</w:t>
      </w:r>
    </w:p>
    <w:p w14:paraId="4E389B89" w14:textId="098E52B1" w:rsidR="007D25C9" w:rsidRPr="00A96A52" w:rsidRDefault="007D25C9" w:rsidP="007D25C9">
      <w:pPr>
        <w:rPr>
          <w:rFonts w:ascii="Tahoma" w:hAnsi="Tahoma"/>
          <w:sz w:val="24"/>
          <w:szCs w:val="24"/>
          <w:rtl/>
        </w:rPr>
      </w:pPr>
      <w:r w:rsidRPr="00A96A52">
        <w:rPr>
          <w:rFonts w:ascii="Tahoma" w:hAnsi="Tahoma"/>
          <w:sz w:val="24"/>
          <w:szCs w:val="24"/>
          <w:rtl/>
        </w:rPr>
        <w:t xml:space="preserve">וכתב החוט שני </w:t>
      </w:r>
      <w:r w:rsidR="00A96A52" w:rsidRPr="00A96A52">
        <w:rPr>
          <w:rFonts w:ascii="Tahoma" w:hAnsi="Tahoma"/>
          <w:sz w:val="20"/>
          <w:szCs w:val="20"/>
          <w:rtl/>
        </w:rPr>
        <w:t xml:space="preserve">(פרק ד עמוד </w:t>
      </w:r>
      <w:proofErr w:type="spellStart"/>
      <w:r w:rsidR="00A96A52" w:rsidRPr="00A96A52">
        <w:rPr>
          <w:rFonts w:ascii="Tahoma" w:hAnsi="Tahoma"/>
          <w:sz w:val="20"/>
          <w:szCs w:val="20"/>
          <w:rtl/>
        </w:rPr>
        <w:t>עו</w:t>
      </w:r>
      <w:proofErr w:type="spellEnd"/>
      <w:r w:rsidR="00A96A52" w:rsidRPr="00A96A52">
        <w:rPr>
          <w:rFonts w:ascii="Tahoma" w:hAnsi="Tahoma"/>
          <w:sz w:val="20"/>
          <w:szCs w:val="20"/>
          <w:rtl/>
        </w:rPr>
        <w:t>)</w:t>
      </w:r>
      <w:r w:rsidRPr="00A96A52">
        <w:rPr>
          <w:rFonts w:ascii="Tahoma" w:hAnsi="Tahoma"/>
          <w:sz w:val="24"/>
          <w:szCs w:val="24"/>
          <w:rtl/>
        </w:rPr>
        <w:t xml:space="preserve"> דלפי מה שנתבאר </w:t>
      </w:r>
      <w:proofErr w:type="spellStart"/>
      <w:r w:rsidRPr="00A96A52">
        <w:rPr>
          <w:rFonts w:ascii="Tahoma" w:hAnsi="Tahoma"/>
          <w:sz w:val="24"/>
          <w:szCs w:val="24"/>
          <w:rtl/>
        </w:rPr>
        <w:t>דדעת</w:t>
      </w:r>
      <w:proofErr w:type="spellEnd"/>
      <w:r w:rsidRPr="00A96A52">
        <w:rPr>
          <w:rFonts w:ascii="Tahoma" w:hAnsi="Tahoma"/>
          <w:sz w:val="24"/>
          <w:szCs w:val="24"/>
          <w:rtl/>
        </w:rPr>
        <w:t xml:space="preserve"> </w:t>
      </w:r>
      <w:proofErr w:type="spellStart"/>
      <w:r w:rsidRPr="00A96A52">
        <w:rPr>
          <w:rFonts w:ascii="Tahoma" w:hAnsi="Tahoma"/>
          <w:sz w:val="24"/>
          <w:szCs w:val="24"/>
          <w:rtl/>
        </w:rPr>
        <w:t>המשנ"ב</w:t>
      </w:r>
      <w:proofErr w:type="spellEnd"/>
      <w:r w:rsidRPr="00A96A52">
        <w:rPr>
          <w:rFonts w:ascii="Tahoma" w:hAnsi="Tahoma"/>
          <w:sz w:val="24"/>
          <w:szCs w:val="24"/>
          <w:rtl/>
        </w:rPr>
        <w:t xml:space="preserve"> שכל ההיתר של </w:t>
      </w:r>
      <w:proofErr w:type="spellStart"/>
      <w:r w:rsidRPr="00A96A52">
        <w:rPr>
          <w:rFonts w:ascii="Tahoma" w:hAnsi="Tahoma"/>
          <w:sz w:val="24"/>
          <w:szCs w:val="24"/>
          <w:rtl/>
        </w:rPr>
        <w:t>הרא"ש</w:t>
      </w:r>
      <w:proofErr w:type="spellEnd"/>
      <w:r w:rsidRPr="00A96A52">
        <w:rPr>
          <w:rFonts w:ascii="Tahoma" w:hAnsi="Tahoma"/>
          <w:sz w:val="24"/>
          <w:szCs w:val="24"/>
          <w:rtl/>
        </w:rPr>
        <w:t xml:space="preserve"> בנתקל שיכול לתקן היינו דווקא באופן שהוא מתקן </w:t>
      </w:r>
      <w:proofErr w:type="spellStart"/>
      <w:r w:rsidRPr="00A96A52">
        <w:rPr>
          <w:rFonts w:ascii="Tahoma" w:hAnsi="Tahoma"/>
          <w:sz w:val="24"/>
          <w:szCs w:val="24"/>
          <w:rtl/>
        </w:rPr>
        <w:t>בכח</w:t>
      </w:r>
      <w:proofErr w:type="spellEnd"/>
      <w:r w:rsidRPr="00A96A52">
        <w:rPr>
          <w:rFonts w:ascii="Tahoma" w:hAnsi="Tahoma"/>
          <w:sz w:val="24"/>
          <w:szCs w:val="24"/>
          <w:rtl/>
        </w:rPr>
        <w:t xml:space="preserve"> אחד היינו בלא הפסק של כדי נשימה, וא"כ אם נתקל והפסיק יותר מכדי נשימה הרי הקול שהוציא נחשב הפסק ויצטרך לחזור לתחילת </w:t>
      </w:r>
      <w:proofErr w:type="spellStart"/>
      <w:r w:rsidRPr="00A96A52">
        <w:rPr>
          <w:rFonts w:ascii="Tahoma" w:hAnsi="Tahoma"/>
          <w:sz w:val="24"/>
          <w:szCs w:val="24"/>
          <w:rtl/>
        </w:rPr>
        <w:t>התשר"ת</w:t>
      </w:r>
      <w:proofErr w:type="spellEnd"/>
      <w:r w:rsidRPr="00A96A52">
        <w:rPr>
          <w:rFonts w:ascii="Tahoma" w:hAnsi="Tahoma"/>
          <w:sz w:val="24"/>
          <w:szCs w:val="24"/>
          <w:rtl/>
        </w:rPr>
        <w:t>.</w:t>
      </w:r>
    </w:p>
    <w:p w14:paraId="6CB3B46D" w14:textId="77777777" w:rsidR="007D25C9" w:rsidRPr="00A96A52" w:rsidRDefault="007D25C9" w:rsidP="007D25C9">
      <w:pPr>
        <w:rPr>
          <w:rFonts w:ascii="Tahoma" w:hAnsi="Tahoma"/>
          <w:sz w:val="24"/>
          <w:szCs w:val="24"/>
          <w:rtl/>
        </w:rPr>
      </w:pPr>
      <w:r w:rsidRPr="00A96A52">
        <w:rPr>
          <w:rFonts w:ascii="Tahoma" w:hAnsi="Tahoma"/>
          <w:sz w:val="24"/>
          <w:szCs w:val="24"/>
          <w:rtl/>
        </w:rPr>
        <w:t xml:space="preserve">אכן לפי משמעות דברי הראשונים שהחילוק בין סעיף ז' לסעיף ח' הוא דאם כבר גמר את השברים </w:t>
      </w:r>
      <w:proofErr w:type="spellStart"/>
      <w:r w:rsidRPr="00A96A52">
        <w:rPr>
          <w:rFonts w:ascii="Tahoma" w:hAnsi="Tahoma"/>
          <w:sz w:val="24"/>
          <w:szCs w:val="24"/>
          <w:rtl/>
        </w:rPr>
        <w:t>ונתכוין</w:t>
      </w:r>
      <w:proofErr w:type="spellEnd"/>
      <w:r w:rsidRPr="00A96A52">
        <w:rPr>
          <w:rFonts w:ascii="Tahoma" w:hAnsi="Tahoma"/>
          <w:sz w:val="24"/>
          <w:szCs w:val="24"/>
          <w:rtl/>
        </w:rPr>
        <w:t xml:space="preserve"> להריע הוי הפסק, אך לפני שגמר את השברים </w:t>
      </w:r>
      <w:proofErr w:type="spellStart"/>
      <w:r w:rsidRPr="00A96A52">
        <w:rPr>
          <w:rFonts w:ascii="Tahoma" w:hAnsi="Tahoma"/>
          <w:sz w:val="24"/>
          <w:szCs w:val="24"/>
          <w:rtl/>
        </w:rPr>
        <w:t>חשיב</w:t>
      </w:r>
      <w:proofErr w:type="spellEnd"/>
      <w:r w:rsidRPr="00A96A52">
        <w:rPr>
          <w:rFonts w:ascii="Tahoma" w:hAnsi="Tahoma"/>
          <w:sz w:val="24"/>
          <w:szCs w:val="24"/>
          <w:rtl/>
        </w:rPr>
        <w:t xml:space="preserve"> כנתקל, נראה </w:t>
      </w:r>
      <w:proofErr w:type="spellStart"/>
      <w:r w:rsidRPr="00A96A52">
        <w:rPr>
          <w:rFonts w:ascii="Tahoma" w:hAnsi="Tahoma"/>
          <w:sz w:val="24"/>
          <w:szCs w:val="24"/>
          <w:rtl/>
        </w:rPr>
        <w:t>דהכא</w:t>
      </w:r>
      <w:proofErr w:type="spellEnd"/>
      <w:r w:rsidRPr="00A96A52">
        <w:rPr>
          <w:rFonts w:ascii="Tahoma" w:hAnsi="Tahoma"/>
          <w:sz w:val="24"/>
          <w:szCs w:val="24"/>
          <w:rtl/>
        </w:rPr>
        <w:t xml:space="preserve"> אפילו אם יפסיק יותר מכדי נשימה לא הוי הפסק כיון שהוא עוסק בהוצאת קול התקיעה, ולא </w:t>
      </w:r>
      <w:proofErr w:type="spellStart"/>
      <w:r w:rsidRPr="00A96A52">
        <w:rPr>
          <w:rFonts w:ascii="Tahoma" w:hAnsi="Tahoma"/>
          <w:sz w:val="24"/>
          <w:szCs w:val="24"/>
          <w:rtl/>
        </w:rPr>
        <w:t>נתכוין</w:t>
      </w:r>
      <w:proofErr w:type="spellEnd"/>
      <w:r w:rsidRPr="00A96A52">
        <w:rPr>
          <w:rFonts w:ascii="Tahoma" w:hAnsi="Tahoma"/>
          <w:sz w:val="24"/>
          <w:szCs w:val="24"/>
          <w:rtl/>
        </w:rPr>
        <w:t xml:space="preserve"> לעשות קול אחר.</w:t>
      </w:r>
    </w:p>
    <w:p w14:paraId="451DBBC0" w14:textId="222868CE" w:rsidR="007D25C9" w:rsidRPr="00A96A52" w:rsidRDefault="007D25C9" w:rsidP="007D25C9">
      <w:pPr>
        <w:rPr>
          <w:rFonts w:ascii="Tahoma" w:hAnsi="Tahoma"/>
          <w:sz w:val="24"/>
          <w:szCs w:val="24"/>
          <w:rtl/>
        </w:rPr>
      </w:pPr>
      <w:r w:rsidRPr="00A96A52">
        <w:rPr>
          <w:rFonts w:ascii="Tahoma" w:hAnsi="Tahoma"/>
          <w:sz w:val="24"/>
          <w:szCs w:val="24"/>
          <w:rtl/>
        </w:rPr>
        <w:t xml:space="preserve">ובאמת יש שהורו שאם נתקל בתקיעה יפסיק כדי נשימה ורק אחר כך יתחיל לתקוע שוב, וטעמם </w:t>
      </w:r>
      <w:r w:rsidRPr="00A96A52">
        <w:rPr>
          <w:rFonts w:ascii="Tahoma" w:hAnsi="Tahoma"/>
          <w:sz w:val="24"/>
          <w:szCs w:val="24"/>
          <w:rtl/>
        </w:rPr>
        <w:lastRenderedPageBreak/>
        <w:t xml:space="preserve">דאם הוא </w:t>
      </w:r>
      <w:proofErr w:type="spellStart"/>
      <w:r w:rsidRPr="00A96A52">
        <w:rPr>
          <w:rFonts w:ascii="Tahoma" w:hAnsi="Tahoma"/>
          <w:sz w:val="24"/>
          <w:szCs w:val="24"/>
          <w:rtl/>
        </w:rPr>
        <w:t>בכח</w:t>
      </w:r>
      <w:proofErr w:type="spellEnd"/>
      <w:r w:rsidRPr="00A96A52">
        <w:rPr>
          <w:rFonts w:ascii="Tahoma" w:hAnsi="Tahoma"/>
          <w:sz w:val="24"/>
          <w:szCs w:val="24"/>
          <w:rtl/>
        </w:rPr>
        <w:t xml:space="preserve"> אחד יש לחוש </w:t>
      </w:r>
      <w:proofErr w:type="spellStart"/>
      <w:r w:rsidRPr="00A96A52">
        <w:rPr>
          <w:rFonts w:ascii="Tahoma" w:hAnsi="Tahoma"/>
          <w:sz w:val="24"/>
          <w:szCs w:val="24"/>
          <w:rtl/>
        </w:rPr>
        <w:t>דחשיב</w:t>
      </w:r>
      <w:proofErr w:type="spellEnd"/>
      <w:r w:rsidRPr="00A96A52">
        <w:rPr>
          <w:rFonts w:ascii="Tahoma" w:hAnsi="Tahoma"/>
          <w:sz w:val="24"/>
          <w:szCs w:val="24"/>
          <w:rtl/>
        </w:rPr>
        <w:t xml:space="preserve"> </w:t>
      </w:r>
      <w:proofErr w:type="spellStart"/>
      <w:r w:rsidRPr="00A96A52">
        <w:rPr>
          <w:rFonts w:ascii="Tahoma" w:hAnsi="Tahoma"/>
          <w:sz w:val="24"/>
          <w:szCs w:val="24"/>
          <w:rtl/>
        </w:rPr>
        <w:t>הכל</w:t>
      </w:r>
      <w:proofErr w:type="spellEnd"/>
      <w:r w:rsidRPr="00A96A52">
        <w:rPr>
          <w:rFonts w:ascii="Tahoma" w:hAnsi="Tahoma"/>
          <w:sz w:val="24"/>
          <w:szCs w:val="24"/>
          <w:rtl/>
        </w:rPr>
        <w:t xml:space="preserve"> כתקיעה אחת </w:t>
      </w:r>
      <w:proofErr w:type="spellStart"/>
      <w:r w:rsidRPr="00A96A52">
        <w:rPr>
          <w:rFonts w:ascii="Tahoma" w:hAnsi="Tahoma"/>
          <w:sz w:val="24"/>
          <w:szCs w:val="24"/>
          <w:rtl/>
        </w:rPr>
        <w:t>והוי</w:t>
      </w:r>
      <w:proofErr w:type="spellEnd"/>
      <w:r w:rsidRPr="00A96A52">
        <w:rPr>
          <w:rFonts w:ascii="Tahoma" w:hAnsi="Tahoma"/>
          <w:sz w:val="24"/>
          <w:szCs w:val="24"/>
          <w:rtl/>
        </w:rPr>
        <w:t xml:space="preserve"> כתקיעה שאין לה ראש, כיון שהתחיל את התקיעה עם תקלה. ולכן הורו </w:t>
      </w:r>
      <w:proofErr w:type="spellStart"/>
      <w:r w:rsidRPr="00A96A52">
        <w:rPr>
          <w:rFonts w:ascii="Tahoma" w:hAnsi="Tahoma"/>
          <w:sz w:val="24"/>
          <w:szCs w:val="24"/>
          <w:rtl/>
        </w:rPr>
        <w:t>לדינא</w:t>
      </w:r>
      <w:proofErr w:type="spellEnd"/>
      <w:r w:rsidRPr="00A96A52">
        <w:rPr>
          <w:rFonts w:ascii="Tahoma" w:hAnsi="Tahoma"/>
          <w:sz w:val="24"/>
          <w:szCs w:val="24"/>
          <w:rtl/>
        </w:rPr>
        <w:t xml:space="preserve"> שיפסיק בכדי נשימה ואז יחזור ויתקע. אמנם </w:t>
      </w:r>
      <w:proofErr w:type="spellStart"/>
      <w:r w:rsidRPr="00A96A52">
        <w:rPr>
          <w:rFonts w:ascii="Tahoma" w:hAnsi="Tahoma"/>
          <w:sz w:val="24"/>
          <w:szCs w:val="24"/>
          <w:rtl/>
        </w:rPr>
        <w:t>לדינא</w:t>
      </w:r>
      <w:proofErr w:type="spellEnd"/>
      <w:r w:rsidRPr="00A96A52">
        <w:rPr>
          <w:rFonts w:ascii="Tahoma" w:hAnsi="Tahoma"/>
          <w:sz w:val="24"/>
          <w:szCs w:val="24"/>
          <w:rtl/>
        </w:rPr>
        <w:t xml:space="preserve"> נראה </w:t>
      </w:r>
      <w:proofErr w:type="spellStart"/>
      <w:r w:rsidRPr="00A96A52">
        <w:rPr>
          <w:rFonts w:ascii="Tahoma" w:hAnsi="Tahoma"/>
          <w:sz w:val="24"/>
          <w:szCs w:val="24"/>
          <w:rtl/>
        </w:rPr>
        <w:t>שא"צ</w:t>
      </w:r>
      <w:proofErr w:type="spellEnd"/>
      <w:r w:rsidRPr="00A96A52">
        <w:rPr>
          <w:rFonts w:ascii="Tahoma" w:hAnsi="Tahoma"/>
          <w:sz w:val="24"/>
          <w:szCs w:val="24"/>
          <w:rtl/>
        </w:rPr>
        <w:t xml:space="preserve"> לחוש בזה, כיון </w:t>
      </w:r>
      <w:proofErr w:type="spellStart"/>
      <w:r w:rsidRPr="00A96A52">
        <w:rPr>
          <w:rFonts w:ascii="Tahoma" w:hAnsi="Tahoma"/>
          <w:sz w:val="24"/>
          <w:szCs w:val="24"/>
          <w:rtl/>
        </w:rPr>
        <w:t>שמצינו</w:t>
      </w:r>
      <w:proofErr w:type="spellEnd"/>
      <w:r w:rsidRPr="00A96A52">
        <w:rPr>
          <w:rFonts w:ascii="Tahoma" w:hAnsi="Tahoma"/>
          <w:sz w:val="24"/>
          <w:szCs w:val="24"/>
          <w:rtl/>
        </w:rPr>
        <w:t xml:space="preserve"> מחלוקת </w:t>
      </w:r>
      <w:proofErr w:type="spellStart"/>
      <w:r w:rsidRPr="00A96A52">
        <w:rPr>
          <w:rFonts w:ascii="Tahoma" w:hAnsi="Tahoma"/>
          <w:sz w:val="24"/>
          <w:szCs w:val="24"/>
          <w:rtl/>
        </w:rPr>
        <w:t>בשו"ע</w:t>
      </w:r>
      <w:proofErr w:type="spellEnd"/>
      <w:r w:rsidRPr="00A96A52">
        <w:rPr>
          <w:rFonts w:ascii="Tahoma" w:hAnsi="Tahoma"/>
          <w:sz w:val="24"/>
          <w:szCs w:val="24"/>
          <w:rtl/>
        </w:rPr>
        <w:t xml:space="preserve"> </w:t>
      </w:r>
      <w:r w:rsidR="00A96A52" w:rsidRPr="00A96A52">
        <w:rPr>
          <w:rFonts w:ascii="Tahoma" w:hAnsi="Tahoma"/>
          <w:sz w:val="20"/>
          <w:szCs w:val="20"/>
          <w:rtl/>
        </w:rPr>
        <w:t xml:space="preserve">(סימן </w:t>
      </w:r>
      <w:proofErr w:type="spellStart"/>
      <w:r w:rsidR="00A96A52" w:rsidRPr="00A96A52">
        <w:rPr>
          <w:rFonts w:ascii="Tahoma" w:hAnsi="Tahoma"/>
          <w:sz w:val="20"/>
          <w:szCs w:val="20"/>
          <w:rtl/>
        </w:rPr>
        <w:t>תקצ</w:t>
      </w:r>
      <w:proofErr w:type="spellEnd"/>
      <w:r w:rsidR="00A96A52" w:rsidRPr="00A96A52">
        <w:rPr>
          <w:rFonts w:ascii="Tahoma" w:hAnsi="Tahoma"/>
          <w:sz w:val="20"/>
          <w:szCs w:val="20"/>
          <w:rtl/>
        </w:rPr>
        <w:t xml:space="preserve"> סעיף ה)</w:t>
      </w:r>
      <w:r w:rsidRPr="00A96A52">
        <w:rPr>
          <w:rFonts w:ascii="Tahoma" w:hAnsi="Tahoma"/>
          <w:sz w:val="24"/>
          <w:szCs w:val="24"/>
          <w:rtl/>
        </w:rPr>
        <w:t xml:space="preserve"> אם תקע </w:t>
      </w:r>
      <w:proofErr w:type="spellStart"/>
      <w:r w:rsidRPr="00A96A52">
        <w:rPr>
          <w:rFonts w:ascii="Tahoma" w:hAnsi="Tahoma"/>
          <w:sz w:val="24"/>
          <w:szCs w:val="24"/>
          <w:rtl/>
        </w:rPr>
        <w:t>תר"ת</w:t>
      </w:r>
      <w:proofErr w:type="spellEnd"/>
      <w:r w:rsidRPr="00A96A52">
        <w:rPr>
          <w:rFonts w:ascii="Tahoma" w:hAnsi="Tahoma"/>
          <w:sz w:val="24"/>
          <w:szCs w:val="24"/>
          <w:rtl/>
        </w:rPr>
        <w:t xml:space="preserve"> בנשימה אחת אם יצא ידי חובתו, או דהוי כתקיעה בלא ראש, </w:t>
      </w:r>
      <w:proofErr w:type="spellStart"/>
      <w:r w:rsidRPr="00A96A52">
        <w:rPr>
          <w:rFonts w:ascii="Tahoma" w:hAnsi="Tahoma"/>
          <w:sz w:val="24"/>
          <w:szCs w:val="24"/>
          <w:rtl/>
        </w:rPr>
        <w:t>ולדינא</w:t>
      </w:r>
      <w:proofErr w:type="spellEnd"/>
      <w:r w:rsidRPr="00A96A52">
        <w:rPr>
          <w:rFonts w:ascii="Tahoma" w:hAnsi="Tahoma"/>
          <w:sz w:val="24"/>
          <w:szCs w:val="24"/>
          <w:rtl/>
        </w:rPr>
        <w:t xml:space="preserve"> </w:t>
      </w:r>
      <w:proofErr w:type="spellStart"/>
      <w:r w:rsidRPr="00A96A52">
        <w:rPr>
          <w:rFonts w:ascii="Tahoma" w:hAnsi="Tahoma"/>
          <w:sz w:val="24"/>
          <w:szCs w:val="24"/>
          <w:rtl/>
        </w:rPr>
        <w:t>קיי"ל</w:t>
      </w:r>
      <w:proofErr w:type="spellEnd"/>
      <w:r w:rsidRPr="00A96A52">
        <w:rPr>
          <w:rFonts w:ascii="Tahoma" w:hAnsi="Tahoma"/>
          <w:sz w:val="24"/>
          <w:szCs w:val="24"/>
          <w:rtl/>
        </w:rPr>
        <w:t xml:space="preserve"> </w:t>
      </w:r>
      <w:r w:rsidR="00A96A52" w:rsidRPr="00A96A52">
        <w:rPr>
          <w:rFonts w:ascii="Tahoma" w:hAnsi="Tahoma"/>
          <w:sz w:val="20"/>
          <w:szCs w:val="20"/>
          <w:rtl/>
        </w:rPr>
        <w:t>(</w:t>
      </w:r>
      <w:proofErr w:type="spellStart"/>
      <w:r w:rsidR="00A96A52" w:rsidRPr="00A96A52">
        <w:rPr>
          <w:rFonts w:ascii="Tahoma" w:hAnsi="Tahoma"/>
          <w:sz w:val="20"/>
          <w:szCs w:val="20"/>
          <w:rtl/>
        </w:rPr>
        <w:t>משנ"ב</w:t>
      </w:r>
      <w:proofErr w:type="spellEnd"/>
      <w:r w:rsidR="00A96A52" w:rsidRPr="00A96A52">
        <w:rPr>
          <w:rFonts w:ascii="Tahoma" w:hAnsi="Tahoma"/>
          <w:sz w:val="20"/>
          <w:szCs w:val="20"/>
          <w:rtl/>
        </w:rPr>
        <w:t xml:space="preserve"> </w:t>
      </w:r>
      <w:proofErr w:type="spellStart"/>
      <w:r w:rsidR="00A96A52" w:rsidRPr="00A96A52">
        <w:rPr>
          <w:rFonts w:ascii="Tahoma" w:hAnsi="Tahoma"/>
          <w:sz w:val="20"/>
          <w:szCs w:val="20"/>
          <w:rtl/>
        </w:rPr>
        <w:t>ס"ק</w:t>
      </w:r>
      <w:proofErr w:type="spellEnd"/>
      <w:r w:rsidR="00A96A52" w:rsidRPr="00A96A52">
        <w:rPr>
          <w:rFonts w:ascii="Tahoma" w:hAnsi="Tahoma"/>
          <w:sz w:val="20"/>
          <w:szCs w:val="20"/>
          <w:rtl/>
        </w:rPr>
        <w:t xml:space="preserve"> </w:t>
      </w:r>
      <w:proofErr w:type="spellStart"/>
      <w:r w:rsidR="00A96A52" w:rsidRPr="00A96A52">
        <w:rPr>
          <w:rFonts w:ascii="Tahoma" w:hAnsi="Tahoma"/>
          <w:sz w:val="20"/>
          <w:szCs w:val="20"/>
          <w:rtl/>
        </w:rPr>
        <w:t>כב</w:t>
      </w:r>
      <w:proofErr w:type="spellEnd"/>
      <w:r w:rsidR="00A96A52" w:rsidRPr="00A96A52">
        <w:rPr>
          <w:rFonts w:ascii="Tahoma" w:hAnsi="Tahoma"/>
          <w:sz w:val="20"/>
          <w:szCs w:val="20"/>
          <w:rtl/>
        </w:rPr>
        <w:t>)</w:t>
      </w:r>
      <w:r w:rsidRPr="00A96A52">
        <w:rPr>
          <w:rFonts w:ascii="Tahoma" w:hAnsi="Tahoma"/>
          <w:sz w:val="24"/>
          <w:szCs w:val="24"/>
          <w:rtl/>
        </w:rPr>
        <w:t xml:space="preserve"> </w:t>
      </w:r>
      <w:proofErr w:type="spellStart"/>
      <w:r w:rsidRPr="00A96A52">
        <w:rPr>
          <w:rFonts w:ascii="Tahoma" w:hAnsi="Tahoma"/>
          <w:sz w:val="24"/>
          <w:szCs w:val="24"/>
          <w:rtl/>
        </w:rPr>
        <w:t>דיוצא</w:t>
      </w:r>
      <w:proofErr w:type="spellEnd"/>
      <w:r w:rsidRPr="00A96A52">
        <w:rPr>
          <w:rFonts w:ascii="Tahoma" w:hAnsi="Tahoma"/>
          <w:sz w:val="24"/>
          <w:szCs w:val="24"/>
          <w:rtl/>
        </w:rPr>
        <w:t xml:space="preserve"> בזה, </w:t>
      </w:r>
      <w:proofErr w:type="spellStart"/>
      <w:r w:rsidRPr="00A96A52">
        <w:rPr>
          <w:rFonts w:ascii="Tahoma" w:hAnsi="Tahoma"/>
          <w:sz w:val="24"/>
          <w:szCs w:val="24"/>
          <w:rtl/>
        </w:rPr>
        <w:t>וה"נ</w:t>
      </w:r>
      <w:proofErr w:type="spellEnd"/>
      <w:r w:rsidRPr="00A96A52">
        <w:rPr>
          <w:rFonts w:ascii="Tahoma" w:hAnsi="Tahoma"/>
          <w:sz w:val="24"/>
          <w:szCs w:val="24"/>
          <w:rtl/>
        </w:rPr>
        <w:t xml:space="preserve"> אף שיתחיל לתקוע מחדש </w:t>
      </w:r>
      <w:proofErr w:type="spellStart"/>
      <w:r w:rsidRPr="00A96A52">
        <w:rPr>
          <w:rFonts w:ascii="Tahoma" w:hAnsi="Tahoma"/>
          <w:sz w:val="24"/>
          <w:szCs w:val="24"/>
          <w:rtl/>
        </w:rPr>
        <w:t>בכח</w:t>
      </w:r>
      <w:proofErr w:type="spellEnd"/>
      <w:r w:rsidRPr="00A96A52">
        <w:rPr>
          <w:rFonts w:ascii="Tahoma" w:hAnsi="Tahoma"/>
          <w:sz w:val="24"/>
          <w:szCs w:val="24"/>
          <w:rtl/>
        </w:rPr>
        <w:t xml:space="preserve"> אחד שפיר יש להקל דהוי כתקיעה שיש לה ראש.</w:t>
      </w:r>
    </w:p>
    <w:p w14:paraId="20B87BDC" w14:textId="77777777" w:rsidR="007D25C9" w:rsidRPr="00A96A52" w:rsidRDefault="007D25C9" w:rsidP="007D25C9">
      <w:pPr>
        <w:rPr>
          <w:rFonts w:ascii="Tahoma" w:hAnsi="Tahoma"/>
          <w:sz w:val="24"/>
          <w:szCs w:val="24"/>
          <w:rtl/>
        </w:rPr>
      </w:pPr>
      <w:r w:rsidRPr="00A96A52">
        <w:rPr>
          <w:rFonts w:ascii="Tahoma" w:hAnsi="Tahoma"/>
          <w:sz w:val="24"/>
          <w:szCs w:val="24"/>
          <w:rtl/>
        </w:rPr>
        <w:t xml:space="preserve">וביותר דלפי מה שנתבאר לדעת </w:t>
      </w:r>
      <w:proofErr w:type="spellStart"/>
      <w:r w:rsidRPr="00A96A52">
        <w:rPr>
          <w:rFonts w:ascii="Tahoma" w:hAnsi="Tahoma"/>
          <w:sz w:val="24"/>
          <w:szCs w:val="24"/>
          <w:rtl/>
        </w:rPr>
        <w:t>המשנ"ב</w:t>
      </w:r>
      <w:proofErr w:type="spellEnd"/>
      <w:r w:rsidRPr="00A96A52">
        <w:rPr>
          <w:rFonts w:ascii="Tahoma" w:hAnsi="Tahoma"/>
          <w:sz w:val="24"/>
          <w:szCs w:val="24"/>
          <w:rtl/>
        </w:rPr>
        <w:t xml:space="preserve"> יש לחוש בזה משום הפסק דאם יפסיק ולא יתקע </w:t>
      </w:r>
      <w:proofErr w:type="spellStart"/>
      <w:r w:rsidRPr="00A96A52">
        <w:rPr>
          <w:rFonts w:ascii="Tahoma" w:hAnsi="Tahoma"/>
          <w:sz w:val="24"/>
          <w:szCs w:val="24"/>
          <w:rtl/>
        </w:rPr>
        <w:t>בכח</w:t>
      </w:r>
      <w:proofErr w:type="spellEnd"/>
      <w:r w:rsidRPr="00A96A52">
        <w:rPr>
          <w:rFonts w:ascii="Tahoma" w:hAnsi="Tahoma"/>
          <w:sz w:val="24"/>
          <w:szCs w:val="24"/>
          <w:rtl/>
        </w:rPr>
        <w:t xml:space="preserve"> אחד אז הקול שכבר הוציא נחשב כ'הפסק', וממילא יצטרך לחזור לראש ולתקוע </w:t>
      </w:r>
      <w:proofErr w:type="spellStart"/>
      <w:r w:rsidRPr="00A96A52">
        <w:rPr>
          <w:rFonts w:ascii="Tahoma" w:hAnsi="Tahoma"/>
          <w:sz w:val="24"/>
          <w:szCs w:val="24"/>
          <w:rtl/>
        </w:rPr>
        <w:t>תשר"ת</w:t>
      </w:r>
      <w:proofErr w:type="spellEnd"/>
      <w:r w:rsidRPr="00A96A52">
        <w:rPr>
          <w:rFonts w:ascii="Tahoma" w:hAnsi="Tahoma"/>
          <w:sz w:val="24"/>
          <w:szCs w:val="24"/>
          <w:rtl/>
        </w:rPr>
        <w:t xml:space="preserve">. ולכן נראה </w:t>
      </w:r>
      <w:proofErr w:type="spellStart"/>
      <w:r w:rsidRPr="00A96A52">
        <w:rPr>
          <w:rFonts w:ascii="Tahoma" w:hAnsi="Tahoma"/>
          <w:sz w:val="24"/>
          <w:szCs w:val="24"/>
          <w:rtl/>
        </w:rPr>
        <w:t>דהנכון</w:t>
      </w:r>
      <w:proofErr w:type="spellEnd"/>
      <w:r w:rsidRPr="00A96A52">
        <w:rPr>
          <w:rFonts w:ascii="Tahoma" w:hAnsi="Tahoma"/>
          <w:sz w:val="24"/>
          <w:szCs w:val="24"/>
          <w:rtl/>
        </w:rPr>
        <w:t xml:space="preserve"> בזה שיתחיל מיד בכדי נשימה לתקוע מחדש וממילא הוי כנתקל דאין זה הפסק בין התקיעה לשברים. ובאמת נראה שאם הפסיק כדי נשימה יחזור לתקוע </w:t>
      </w:r>
      <w:proofErr w:type="spellStart"/>
      <w:r w:rsidRPr="00A96A52">
        <w:rPr>
          <w:rFonts w:ascii="Tahoma" w:hAnsi="Tahoma"/>
          <w:sz w:val="24"/>
          <w:szCs w:val="24"/>
          <w:rtl/>
        </w:rPr>
        <w:t>תשר"ת</w:t>
      </w:r>
      <w:proofErr w:type="spellEnd"/>
      <w:r w:rsidRPr="00A96A52">
        <w:rPr>
          <w:rFonts w:ascii="Tahoma" w:hAnsi="Tahoma"/>
          <w:sz w:val="24"/>
          <w:szCs w:val="24"/>
          <w:rtl/>
        </w:rPr>
        <w:t xml:space="preserve"> מתחילה וכנ"ל.</w:t>
      </w:r>
    </w:p>
    <w:p w14:paraId="607468DB" w14:textId="77777777" w:rsidR="007D25C9" w:rsidRPr="00A96A52" w:rsidRDefault="007D25C9" w:rsidP="007D25C9">
      <w:pPr>
        <w:rPr>
          <w:rFonts w:ascii="Tahoma" w:hAnsi="Tahoma"/>
          <w:sz w:val="24"/>
          <w:szCs w:val="24"/>
          <w:rtl/>
        </w:rPr>
      </w:pPr>
      <w:r w:rsidRPr="00A96A52">
        <w:rPr>
          <w:rFonts w:ascii="Tahoma" w:hAnsi="Tahoma"/>
          <w:sz w:val="24"/>
          <w:szCs w:val="24"/>
          <w:rtl/>
        </w:rPr>
        <w:t xml:space="preserve">והנה </w:t>
      </w:r>
      <w:proofErr w:type="spellStart"/>
      <w:r w:rsidRPr="00A96A52">
        <w:rPr>
          <w:rFonts w:ascii="Tahoma" w:hAnsi="Tahoma"/>
          <w:sz w:val="24"/>
          <w:szCs w:val="24"/>
          <w:rtl/>
        </w:rPr>
        <w:t>בפמ"ג</w:t>
      </w:r>
      <w:proofErr w:type="spellEnd"/>
      <w:r w:rsidRPr="00A96A52">
        <w:rPr>
          <w:rFonts w:ascii="Tahoma" w:hAnsi="Tahoma"/>
          <w:sz w:val="24"/>
          <w:szCs w:val="24"/>
          <w:rtl/>
        </w:rPr>
        <w:t xml:space="preserve"> כתב שאם בסדר </w:t>
      </w:r>
      <w:proofErr w:type="spellStart"/>
      <w:r w:rsidRPr="00A96A52">
        <w:rPr>
          <w:rFonts w:ascii="Tahoma" w:hAnsi="Tahoma"/>
          <w:sz w:val="24"/>
          <w:szCs w:val="24"/>
          <w:rtl/>
        </w:rPr>
        <w:t>דתש"ת</w:t>
      </w:r>
      <w:proofErr w:type="spellEnd"/>
      <w:r w:rsidRPr="00A96A52">
        <w:rPr>
          <w:rFonts w:ascii="Tahoma" w:hAnsi="Tahoma"/>
          <w:sz w:val="24"/>
          <w:szCs w:val="24"/>
          <w:rtl/>
        </w:rPr>
        <w:t xml:space="preserve"> אחר השברים עשה </w:t>
      </w:r>
      <w:proofErr w:type="spellStart"/>
      <w:r w:rsidRPr="00A96A52">
        <w:rPr>
          <w:rFonts w:ascii="Tahoma" w:hAnsi="Tahoma"/>
          <w:sz w:val="24"/>
          <w:szCs w:val="24"/>
          <w:rtl/>
        </w:rPr>
        <w:t>טורמיט</w:t>
      </w:r>
      <w:proofErr w:type="spellEnd"/>
      <w:r w:rsidRPr="00A96A52">
        <w:rPr>
          <w:rFonts w:ascii="Tahoma" w:hAnsi="Tahoma"/>
          <w:sz w:val="24"/>
          <w:szCs w:val="24"/>
          <w:rtl/>
        </w:rPr>
        <w:t xml:space="preserve"> אחד </w:t>
      </w:r>
      <w:proofErr w:type="spellStart"/>
      <w:r w:rsidRPr="00A96A52">
        <w:rPr>
          <w:rFonts w:ascii="Tahoma" w:hAnsi="Tahoma"/>
          <w:sz w:val="24"/>
          <w:szCs w:val="24"/>
          <w:rtl/>
        </w:rPr>
        <w:t>בכח</w:t>
      </w:r>
      <w:proofErr w:type="spellEnd"/>
      <w:r w:rsidRPr="00A96A52">
        <w:rPr>
          <w:rFonts w:ascii="Tahoma" w:hAnsi="Tahoma"/>
          <w:sz w:val="24"/>
          <w:szCs w:val="24"/>
          <w:rtl/>
        </w:rPr>
        <w:t xml:space="preserve"> אחד עם השברים, דאינו נחשב כהפסק כי כל שהוא בכלל </w:t>
      </w:r>
      <w:proofErr w:type="spellStart"/>
      <w:r w:rsidRPr="00A96A52">
        <w:rPr>
          <w:rFonts w:ascii="Tahoma" w:hAnsi="Tahoma"/>
          <w:sz w:val="24"/>
          <w:szCs w:val="24"/>
          <w:rtl/>
        </w:rPr>
        <w:t>כח</w:t>
      </w:r>
      <w:proofErr w:type="spellEnd"/>
      <w:r w:rsidRPr="00A96A52">
        <w:rPr>
          <w:rFonts w:ascii="Tahoma" w:hAnsi="Tahoma"/>
          <w:sz w:val="24"/>
          <w:szCs w:val="24"/>
          <w:rtl/>
        </w:rPr>
        <w:t xml:space="preserve"> אחד אינו נחשב כהפסק אלא כנתקל, והיינו דלפי דעת הראשונים הכא הוי כנתקל כיון שמוטל עליו לעשות שברים והוא נתקל בזמן שכיון לעשות שבר, ולפי </w:t>
      </w:r>
      <w:proofErr w:type="spellStart"/>
      <w:r w:rsidRPr="00A96A52">
        <w:rPr>
          <w:rFonts w:ascii="Tahoma" w:hAnsi="Tahoma"/>
          <w:sz w:val="24"/>
          <w:szCs w:val="24"/>
          <w:rtl/>
        </w:rPr>
        <w:t>המשנ"ב</w:t>
      </w:r>
      <w:proofErr w:type="spellEnd"/>
      <w:r w:rsidRPr="00A96A52">
        <w:rPr>
          <w:rFonts w:ascii="Tahoma" w:hAnsi="Tahoma"/>
          <w:sz w:val="24"/>
          <w:szCs w:val="24"/>
          <w:rtl/>
        </w:rPr>
        <w:t xml:space="preserve"> היינו באופן שמתקן בתוך כדי נשימה.</w:t>
      </w:r>
    </w:p>
    <w:p w14:paraId="6CE793C4" w14:textId="3CF76AFD" w:rsidR="007D25C9" w:rsidRPr="00A96A52" w:rsidRDefault="007D25C9" w:rsidP="007D25C9">
      <w:pPr>
        <w:rPr>
          <w:rFonts w:ascii="Tahoma" w:hAnsi="Tahoma"/>
          <w:sz w:val="24"/>
          <w:szCs w:val="24"/>
          <w:rtl/>
        </w:rPr>
      </w:pPr>
      <w:r w:rsidRPr="00A96A52">
        <w:rPr>
          <w:rFonts w:ascii="Tahoma" w:hAnsi="Tahoma"/>
          <w:sz w:val="24"/>
          <w:szCs w:val="24"/>
          <w:rtl/>
        </w:rPr>
        <w:t xml:space="preserve">אמנם מבואר </w:t>
      </w:r>
      <w:proofErr w:type="spellStart"/>
      <w:r w:rsidRPr="00A96A52">
        <w:rPr>
          <w:rFonts w:ascii="Tahoma" w:hAnsi="Tahoma"/>
          <w:sz w:val="24"/>
          <w:szCs w:val="24"/>
          <w:rtl/>
        </w:rPr>
        <w:t>במשנ"ב</w:t>
      </w:r>
      <w:proofErr w:type="spellEnd"/>
      <w:r w:rsidRPr="00A96A52">
        <w:rPr>
          <w:rFonts w:ascii="Tahoma" w:hAnsi="Tahoma"/>
          <w:sz w:val="24"/>
          <w:szCs w:val="24"/>
          <w:rtl/>
        </w:rPr>
        <w:t xml:space="preserve"> </w:t>
      </w:r>
      <w:r w:rsidR="00A96A52" w:rsidRPr="00A96A52">
        <w:rPr>
          <w:rFonts w:ascii="Tahoma" w:hAnsi="Tahoma"/>
          <w:sz w:val="20"/>
          <w:szCs w:val="20"/>
          <w:rtl/>
        </w:rPr>
        <w:t>(</w:t>
      </w:r>
      <w:proofErr w:type="spellStart"/>
      <w:r w:rsidR="00A96A52" w:rsidRPr="00A96A52">
        <w:rPr>
          <w:rFonts w:ascii="Tahoma" w:hAnsi="Tahoma"/>
          <w:sz w:val="20"/>
          <w:szCs w:val="20"/>
          <w:rtl/>
        </w:rPr>
        <w:t>ס"ק</w:t>
      </w:r>
      <w:proofErr w:type="spellEnd"/>
      <w:r w:rsidR="00A96A52" w:rsidRPr="00A96A52">
        <w:rPr>
          <w:rFonts w:ascii="Tahoma" w:hAnsi="Tahoma"/>
          <w:sz w:val="20"/>
          <w:szCs w:val="20"/>
          <w:rtl/>
        </w:rPr>
        <w:t xml:space="preserve"> לא)</w:t>
      </w:r>
      <w:r w:rsidRPr="00A96A52">
        <w:rPr>
          <w:rFonts w:ascii="Tahoma" w:hAnsi="Tahoma"/>
          <w:sz w:val="24"/>
          <w:szCs w:val="24"/>
          <w:rtl/>
        </w:rPr>
        <w:t xml:space="preserve"> שיש בעלי תוקעים שמאריכים בתרועה האחרונה, עד שנעשה באורך של שבר, וכתב </w:t>
      </w:r>
      <w:proofErr w:type="spellStart"/>
      <w:r w:rsidRPr="00A96A52">
        <w:rPr>
          <w:rFonts w:ascii="Tahoma" w:hAnsi="Tahoma"/>
          <w:sz w:val="24"/>
          <w:szCs w:val="24"/>
          <w:rtl/>
        </w:rPr>
        <w:t>המשנ"ב</w:t>
      </w:r>
      <w:proofErr w:type="spellEnd"/>
      <w:r w:rsidRPr="00A96A52">
        <w:rPr>
          <w:rFonts w:ascii="Tahoma" w:hAnsi="Tahoma"/>
          <w:sz w:val="24"/>
          <w:szCs w:val="24"/>
          <w:rtl/>
        </w:rPr>
        <w:t xml:space="preserve"> שיש ליזהר בזה </w:t>
      </w:r>
      <w:proofErr w:type="spellStart"/>
      <w:r w:rsidRPr="00A96A52">
        <w:rPr>
          <w:rFonts w:ascii="Tahoma" w:hAnsi="Tahoma"/>
          <w:sz w:val="24"/>
          <w:szCs w:val="24"/>
          <w:rtl/>
        </w:rPr>
        <w:t>דבכה"ג</w:t>
      </w:r>
      <w:proofErr w:type="spellEnd"/>
      <w:r w:rsidRPr="00A96A52">
        <w:rPr>
          <w:rFonts w:ascii="Tahoma" w:hAnsi="Tahoma"/>
          <w:sz w:val="24"/>
          <w:szCs w:val="24"/>
          <w:rtl/>
        </w:rPr>
        <w:t xml:space="preserve"> כיון שנעשה כשבר יש בו משום הפסק. ונראה </w:t>
      </w:r>
      <w:proofErr w:type="spellStart"/>
      <w:r w:rsidRPr="00A96A52">
        <w:rPr>
          <w:rFonts w:ascii="Tahoma" w:hAnsi="Tahoma"/>
          <w:sz w:val="24"/>
          <w:szCs w:val="24"/>
          <w:rtl/>
        </w:rPr>
        <w:t>דבזה</w:t>
      </w:r>
      <w:proofErr w:type="spellEnd"/>
      <w:r w:rsidRPr="00A96A52">
        <w:rPr>
          <w:rFonts w:ascii="Tahoma" w:hAnsi="Tahoma"/>
          <w:sz w:val="24"/>
          <w:szCs w:val="24"/>
          <w:rtl/>
        </w:rPr>
        <w:t xml:space="preserve"> אף לדעת </w:t>
      </w:r>
      <w:proofErr w:type="spellStart"/>
      <w:r w:rsidRPr="00A96A52">
        <w:rPr>
          <w:rFonts w:ascii="Tahoma" w:hAnsi="Tahoma"/>
          <w:sz w:val="24"/>
          <w:szCs w:val="24"/>
          <w:rtl/>
        </w:rPr>
        <w:t>המשנ"ב</w:t>
      </w:r>
      <w:proofErr w:type="spellEnd"/>
      <w:r w:rsidRPr="00A96A52">
        <w:rPr>
          <w:rFonts w:ascii="Tahoma" w:hAnsi="Tahoma"/>
          <w:sz w:val="24"/>
          <w:szCs w:val="24"/>
          <w:rtl/>
        </w:rPr>
        <w:t xml:space="preserve"> יש בו משום הפסק, ואפילו שהוא עושה את אותו השבר בנשימה אחת, משום דכאן הוא אינו נחשב כ'נתקל', אלא ברצונו יצא לו קול ארוך כשבר, ולא </w:t>
      </w:r>
      <w:proofErr w:type="spellStart"/>
      <w:r w:rsidRPr="00A96A52">
        <w:rPr>
          <w:rFonts w:ascii="Tahoma" w:hAnsi="Tahoma"/>
          <w:sz w:val="24"/>
          <w:szCs w:val="24"/>
          <w:rtl/>
        </w:rPr>
        <w:t>אמרינן</w:t>
      </w:r>
      <w:proofErr w:type="spellEnd"/>
      <w:r w:rsidRPr="00A96A52">
        <w:rPr>
          <w:rFonts w:ascii="Tahoma" w:hAnsi="Tahoma"/>
          <w:sz w:val="24"/>
          <w:szCs w:val="24"/>
          <w:rtl/>
        </w:rPr>
        <w:t xml:space="preserve"> נתקל אלא כשקיצר את התקיעה או את השבר מחמת שלא </w:t>
      </w:r>
      <w:proofErr w:type="spellStart"/>
      <w:r w:rsidRPr="00A96A52">
        <w:rPr>
          <w:rFonts w:ascii="Tahoma" w:hAnsi="Tahoma"/>
          <w:sz w:val="24"/>
          <w:szCs w:val="24"/>
          <w:rtl/>
        </w:rPr>
        <w:t>יכל</w:t>
      </w:r>
      <w:proofErr w:type="spellEnd"/>
      <w:r w:rsidRPr="00A96A52">
        <w:rPr>
          <w:rFonts w:ascii="Tahoma" w:hAnsi="Tahoma"/>
          <w:sz w:val="24"/>
          <w:szCs w:val="24"/>
          <w:rtl/>
        </w:rPr>
        <w:t xml:space="preserve"> להמשיך.</w:t>
      </w:r>
    </w:p>
    <w:p w14:paraId="7F396616" w14:textId="77777777" w:rsidR="00DA64BE" w:rsidRPr="00A96A52" w:rsidRDefault="00DA64BE" w:rsidP="004F0718">
      <w:pPr>
        <w:rPr>
          <w:rFonts w:ascii="Tahoma" w:hAnsi="Tahoma"/>
          <w:b/>
          <w:bCs/>
          <w:sz w:val="21"/>
          <w:rtl/>
        </w:rPr>
        <w:sectPr w:rsidR="00DA64BE" w:rsidRPr="00A96A52" w:rsidSect="00A47931">
          <w:type w:val="continuous"/>
          <w:pgSz w:w="11906" w:h="16838"/>
          <w:pgMar w:top="624" w:right="624" w:bottom="624" w:left="624" w:header="709" w:footer="709" w:gutter="0"/>
          <w:cols w:num="2" w:space="227"/>
          <w:bidi/>
          <w:rtlGutter/>
          <w:docGrid w:linePitch="360"/>
        </w:sectPr>
      </w:pPr>
    </w:p>
    <w:p w14:paraId="6ED203A5" w14:textId="77777777" w:rsidR="00E35B47" w:rsidRPr="00E35B47" w:rsidRDefault="00E35B47" w:rsidP="0085794F">
      <w:pPr>
        <w:pStyle w:val="2"/>
        <w:jc w:val="center"/>
        <w:rPr>
          <w:sz w:val="2"/>
          <w:szCs w:val="10"/>
          <w:u w:val="double"/>
          <w:rtl/>
        </w:rPr>
      </w:pPr>
    </w:p>
    <w:p w14:paraId="5E1989F6" w14:textId="77777777" w:rsidR="001910EF" w:rsidRDefault="001910EF" w:rsidP="0085794F">
      <w:pPr>
        <w:pStyle w:val="2"/>
        <w:jc w:val="center"/>
        <w:rPr>
          <w:sz w:val="24"/>
          <w:szCs w:val="34"/>
          <w:u w:val="double"/>
          <w:rtl/>
        </w:rPr>
        <w:sectPr w:rsidR="001910EF" w:rsidSect="00DA64BE">
          <w:type w:val="continuous"/>
          <w:pgSz w:w="11906" w:h="16838"/>
          <w:pgMar w:top="1440" w:right="1800" w:bottom="1440" w:left="1800" w:header="708" w:footer="708" w:gutter="0"/>
          <w:cols w:num="2" w:space="708"/>
          <w:bidi/>
          <w:rtlGutter/>
          <w:docGrid w:linePitch="360"/>
        </w:sectPr>
      </w:pPr>
    </w:p>
    <w:p w14:paraId="125992AB" w14:textId="69EAC69A" w:rsidR="004F0718" w:rsidRPr="0085794F" w:rsidRDefault="00D41025" w:rsidP="0085794F">
      <w:pPr>
        <w:pStyle w:val="2"/>
        <w:jc w:val="center"/>
        <w:rPr>
          <w:sz w:val="24"/>
          <w:szCs w:val="34"/>
          <w:u w:val="double"/>
          <w:rtl/>
        </w:rPr>
      </w:pPr>
      <w:r w:rsidRPr="0085794F">
        <w:rPr>
          <w:sz w:val="24"/>
          <w:szCs w:val="34"/>
          <w:u w:val="double"/>
          <w:rtl/>
        </w:rPr>
        <w:t>הדינים העולים:</w:t>
      </w:r>
    </w:p>
    <w:p w14:paraId="65075803" w14:textId="77777777" w:rsidR="00A96A52" w:rsidRPr="00A96A52" w:rsidRDefault="00A96A52" w:rsidP="00A96A52">
      <w:pPr>
        <w:pStyle w:val="a3"/>
        <w:numPr>
          <w:ilvl w:val="0"/>
          <w:numId w:val="1"/>
        </w:numPr>
        <w:rPr>
          <w:rFonts w:ascii="Tahoma" w:hAnsi="Tahoma" w:cs="Guttman Drogolin"/>
          <w:b/>
          <w:bCs/>
          <w:sz w:val="28"/>
          <w:szCs w:val="28"/>
          <w:rtl/>
        </w:rPr>
      </w:pPr>
      <w:r w:rsidRPr="00A96A52">
        <w:rPr>
          <w:rFonts w:ascii="Tahoma" w:hAnsi="Tahoma" w:cs="Guttman Drogolin"/>
          <w:b/>
          <w:bCs/>
          <w:sz w:val="28"/>
          <w:szCs w:val="28"/>
          <w:rtl/>
        </w:rPr>
        <w:t xml:space="preserve">תקע ב' שברים והריע ב' תרועות נחלקו הראשונים י"א שיתקע עוד שבר אחד וי"א שיחזור ויתקע ג' שברים, וי"א שיחזור לתחילת </w:t>
      </w:r>
      <w:proofErr w:type="spellStart"/>
      <w:r w:rsidRPr="00A96A52">
        <w:rPr>
          <w:rFonts w:ascii="Tahoma" w:hAnsi="Tahoma" w:cs="Guttman Drogolin"/>
          <w:b/>
          <w:bCs/>
          <w:sz w:val="28"/>
          <w:szCs w:val="28"/>
          <w:rtl/>
        </w:rPr>
        <w:t>תשר"ת</w:t>
      </w:r>
      <w:proofErr w:type="spellEnd"/>
      <w:r w:rsidRPr="00A96A52">
        <w:rPr>
          <w:rFonts w:ascii="Tahoma" w:hAnsi="Tahoma" w:cs="Guttman Drogolin"/>
          <w:b/>
          <w:bCs/>
          <w:sz w:val="28"/>
          <w:szCs w:val="28"/>
          <w:rtl/>
        </w:rPr>
        <w:t xml:space="preserve">. </w:t>
      </w:r>
      <w:proofErr w:type="spellStart"/>
      <w:r w:rsidRPr="00A96A52">
        <w:rPr>
          <w:rFonts w:ascii="Tahoma" w:hAnsi="Tahoma" w:cs="Guttman Drogolin"/>
          <w:b/>
          <w:bCs/>
          <w:sz w:val="28"/>
          <w:szCs w:val="28"/>
          <w:rtl/>
        </w:rPr>
        <w:t>והשו"ע</w:t>
      </w:r>
      <w:proofErr w:type="spellEnd"/>
      <w:r w:rsidRPr="00A96A52">
        <w:rPr>
          <w:rFonts w:ascii="Tahoma" w:hAnsi="Tahoma" w:cs="Guttman Drogolin"/>
          <w:b/>
          <w:bCs/>
          <w:sz w:val="28"/>
          <w:szCs w:val="28"/>
          <w:rtl/>
        </w:rPr>
        <w:t xml:space="preserve"> פסק </w:t>
      </w:r>
      <w:proofErr w:type="spellStart"/>
      <w:r w:rsidRPr="00A96A52">
        <w:rPr>
          <w:rFonts w:ascii="Tahoma" w:hAnsi="Tahoma" w:cs="Guttman Drogolin"/>
          <w:b/>
          <w:bCs/>
          <w:sz w:val="28"/>
          <w:szCs w:val="28"/>
          <w:rtl/>
        </w:rPr>
        <w:t>דסגי</w:t>
      </w:r>
      <w:proofErr w:type="spellEnd"/>
      <w:r w:rsidRPr="00A96A52">
        <w:rPr>
          <w:rFonts w:ascii="Tahoma" w:hAnsi="Tahoma" w:cs="Guttman Drogolin"/>
          <w:b/>
          <w:bCs/>
          <w:sz w:val="28"/>
          <w:szCs w:val="28"/>
          <w:rtl/>
        </w:rPr>
        <w:t xml:space="preserve"> שיתקע עוד שבר, אך </w:t>
      </w:r>
      <w:proofErr w:type="spellStart"/>
      <w:r w:rsidRPr="00A96A52">
        <w:rPr>
          <w:rFonts w:ascii="Tahoma" w:hAnsi="Tahoma" w:cs="Guttman Drogolin"/>
          <w:b/>
          <w:bCs/>
          <w:sz w:val="28"/>
          <w:szCs w:val="28"/>
          <w:rtl/>
        </w:rPr>
        <w:t>המשנ"ב</w:t>
      </w:r>
      <w:proofErr w:type="spellEnd"/>
      <w:r w:rsidRPr="00A96A52">
        <w:rPr>
          <w:rFonts w:ascii="Tahoma" w:hAnsi="Tahoma" w:cs="Guttman Drogolin"/>
          <w:b/>
          <w:bCs/>
          <w:sz w:val="28"/>
          <w:szCs w:val="28"/>
          <w:rtl/>
        </w:rPr>
        <w:t xml:space="preserve"> כתב לחזור לתחילת הג' שברים. ונראה דאם רוצה לחוש ולחזור לתחילת </w:t>
      </w:r>
      <w:proofErr w:type="spellStart"/>
      <w:r w:rsidRPr="00A96A52">
        <w:rPr>
          <w:rFonts w:ascii="Tahoma" w:hAnsi="Tahoma" w:cs="Guttman Drogolin"/>
          <w:b/>
          <w:bCs/>
          <w:sz w:val="28"/>
          <w:szCs w:val="28"/>
          <w:rtl/>
        </w:rPr>
        <w:t>התשר"ת</w:t>
      </w:r>
      <w:proofErr w:type="spellEnd"/>
      <w:r w:rsidRPr="00A96A52">
        <w:rPr>
          <w:rFonts w:ascii="Tahoma" w:hAnsi="Tahoma" w:cs="Guttman Drogolin"/>
          <w:b/>
          <w:bCs/>
          <w:sz w:val="28"/>
          <w:szCs w:val="28"/>
          <w:rtl/>
        </w:rPr>
        <w:t xml:space="preserve"> מותר ואין לחוש משום שבות.</w:t>
      </w:r>
    </w:p>
    <w:p w14:paraId="65C85CC1" w14:textId="77777777" w:rsidR="00A96A52" w:rsidRPr="00A96A52" w:rsidRDefault="00A96A52" w:rsidP="00A96A52">
      <w:pPr>
        <w:pStyle w:val="a3"/>
        <w:numPr>
          <w:ilvl w:val="0"/>
          <w:numId w:val="1"/>
        </w:numPr>
        <w:rPr>
          <w:rFonts w:ascii="Tahoma" w:hAnsi="Tahoma" w:cs="Guttman Drogolin"/>
          <w:b/>
          <w:bCs/>
          <w:sz w:val="28"/>
          <w:szCs w:val="28"/>
          <w:rtl/>
        </w:rPr>
      </w:pPr>
      <w:r w:rsidRPr="00A96A52">
        <w:rPr>
          <w:rFonts w:ascii="Tahoma" w:hAnsi="Tahoma" w:cs="Guttman Drogolin"/>
          <w:b/>
          <w:bCs/>
          <w:sz w:val="28"/>
          <w:szCs w:val="28"/>
          <w:rtl/>
        </w:rPr>
        <w:t xml:space="preserve">אם עשה ג' שברים והריע הוי הפסק </w:t>
      </w:r>
      <w:proofErr w:type="spellStart"/>
      <w:r w:rsidRPr="00A96A52">
        <w:rPr>
          <w:rFonts w:ascii="Tahoma" w:hAnsi="Tahoma" w:cs="Guttman Drogolin"/>
          <w:b/>
          <w:bCs/>
          <w:sz w:val="28"/>
          <w:szCs w:val="28"/>
          <w:rtl/>
        </w:rPr>
        <w:t>ולפמ"ג</w:t>
      </w:r>
      <w:proofErr w:type="spellEnd"/>
      <w:r w:rsidRPr="00A96A52">
        <w:rPr>
          <w:rFonts w:ascii="Tahoma" w:hAnsi="Tahoma" w:cs="Guttman Drogolin"/>
          <w:b/>
          <w:bCs/>
          <w:sz w:val="28"/>
          <w:szCs w:val="28"/>
          <w:rtl/>
        </w:rPr>
        <w:t xml:space="preserve"> </w:t>
      </w:r>
      <w:proofErr w:type="spellStart"/>
      <w:r w:rsidRPr="00A96A52">
        <w:rPr>
          <w:rFonts w:ascii="Tahoma" w:hAnsi="Tahoma" w:cs="Guttman Drogolin"/>
          <w:b/>
          <w:bCs/>
          <w:sz w:val="28"/>
          <w:szCs w:val="28"/>
          <w:rtl/>
        </w:rPr>
        <w:t>מיירי</w:t>
      </w:r>
      <w:proofErr w:type="spellEnd"/>
      <w:r w:rsidRPr="00A96A52">
        <w:rPr>
          <w:rFonts w:ascii="Tahoma" w:hAnsi="Tahoma" w:cs="Guttman Drogolin"/>
          <w:b/>
          <w:bCs/>
          <w:sz w:val="28"/>
          <w:szCs w:val="28"/>
          <w:rtl/>
        </w:rPr>
        <w:t xml:space="preserve"> דווקא כשאינו בתוך כדי נשימה, אך </w:t>
      </w:r>
      <w:proofErr w:type="spellStart"/>
      <w:r w:rsidRPr="00A96A52">
        <w:rPr>
          <w:rFonts w:ascii="Tahoma" w:hAnsi="Tahoma" w:cs="Guttman Drogolin"/>
          <w:b/>
          <w:bCs/>
          <w:sz w:val="28"/>
          <w:szCs w:val="28"/>
          <w:rtl/>
        </w:rPr>
        <w:t>לדינא</w:t>
      </w:r>
      <w:proofErr w:type="spellEnd"/>
      <w:r w:rsidRPr="00A96A52">
        <w:rPr>
          <w:rFonts w:ascii="Tahoma" w:hAnsi="Tahoma" w:cs="Guttman Drogolin"/>
          <w:b/>
          <w:bCs/>
          <w:sz w:val="28"/>
          <w:szCs w:val="28"/>
          <w:rtl/>
        </w:rPr>
        <w:t xml:space="preserve"> </w:t>
      </w:r>
      <w:proofErr w:type="spellStart"/>
      <w:r w:rsidRPr="00A96A52">
        <w:rPr>
          <w:rFonts w:ascii="Tahoma" w:hAnsi="Tahoma" w:cs="Guttman Drogolin"/>
          <w:b/>
          <w:bCs/>
          <w:sz w:val="28"/>
          <w:szCs w:val="28"/>
          <w:rtl/>
        </w:rPr>
        <w:t>קיי"ל</w:t>
      </w:r>
      <w:proofErr w:type="spellEnd"/>
      <w:r w:rsidRPr="00A96A52">
        <w:rPr>
          <w:rFonts w:ascii="Tahoma" w:hAnsi="Tahoma" w:cs="Guttman Drogolin"/>
          <w:b/>
          <w:bCs/>
          <w:sz w:val="28"/>
          <w:szCs w:val="28"/>
          <w:rtl/>
        </w:rPr>
        <w:t xml:space="preserve"> אפילו בתוך כדי נשימה הוי הפסק, כיון שהפסיק בקול אחר.</w:t>
      </w:r>
    </w:p>
    <w:p w14:paraId="5E994815" w14:textId="529B4702" w:rsidR="004F0718" w:rsidRPr="00A96A52" w:rsidRDefault="00A96A52" w:rsidP="00A96A52">
      <w:pPr>
        <w:pStyle w:val="a3"/>
        <w:numPr>
          <w:ilvl w:val="0"/>
          <w:numId w:val="1"/>
        </w:numPr>
        <w:rPr>
          <w:rFonts w:ascii="Tahoma" w:hAnsi="Tahoma"/>
          <w:b/>
          <w:bCs/>
          <w:sz w:val="25"/>
          <w:szCs w:val="25"/>
        </w:rPr>
      </w:pPr>
      <w:r w:rsidRPr="00A96A52">
        <w:rPr>
          <w:rFonts w:ascii="Tahoma" w:hAnsi="Tahoma" w:cs="Guttman Drogolin"/>
          <w:b/>
          <w:bCs/>
          <w:sz w:val="28"/>
          <w:szCs w:val="28"/>
          <w:rtl/>
        </w:rPr>
        <w:t xml:space="preserve">תקע ונתקל בתקיעה לדעת </w:t>
      </w:r>
      <w:proofErr w:type="spellStart"/>
      <w:r w:rsidRPr="00A96A52">
        <w:rPr>
          <w:rFonts w:ascii="Tahoma" w:hAnsi="Tahoma" w:cs="Guttman Drogolin"/>
          <w:b/>
          <w:bCs/>
          <w:sz w:val="28"/>
          <w:szCs w:val="28"/>
          <w:rtl/>
        </w:rPr>
        <w:t>המשנ"ב</w:t>
      </w:r>
      <w:proofErr w:type="spellEnd"/>
      <w:r w:rsidRPr="00A96A52">
        <w:rPr>
          <w:rFonts w:ascii="Tahoma" w:hAnsi="Tahoma" w:cs="Guttman Drogolin"/>
          <w:b/>
          <w:bCs/>
          <w:sz w:val="28"/>
          <w:szCs w:val="28"/>
          <w:rtl/>
        </w:rPr>
        <w:t xml:space="preserve"> יכול לתקן מיד אם הוא בכדי נשימה, אך אם עבר יותר מכדי נשימה יש לחוש להפסק ויחזור לתחילת </w:t>
      </w:r>
      <w:proofErr w:type="spellStart"/>
      <w:r w:rsidRPr="00A96A52">
        <w:rPr>
          <w:rFonts w:ascii="Tahoma" w:hAnsi="Tahoma" w:cs="Guttman Drogolin"/>
          <w:b/>
          <w:bCs/>
          <w:sz w:val="28"/>
          <w:szCs w:val="28"/>
          <w:rtl/>
        </w:rPr>
        <w:t>התשר"ת</w:t>
      </w:r>
      <w:proofErr w:type="spellEnd"/>
      <w:r w:rsidRPr="00A96A52">
        <w:rPr>
          <w:rFonts w:ascii="Tahoma" w:hAnsi="Tahoma" w:cs="Guttman Drogolin"/>
          <w:b/>
          <w:bCs/>
          <w:sz w:val="28"/>
          <w:szCs w:val="28"/>
          <w:rtl/>
        </w:rPr>
        <w:t>. ויש הסוברים שיש להקל אפילו אחר כדי נשימה</w:t>
      </w:r>
      <w:r w:rsidR="001910EF" w:rsidRPr="00A96A52">
        <w:rPr>
          <w:rFonts w:ascii="Tahoma" w:hAnsi="Tahoma" w:cs="Guttman Drogolin" w:hint="cs"/>
          <w:b/>
          <w:bCs/>
          <w:sz w:val="28"/>
          <w:szCs w:val="28"/>
          <w:rtl/>
        </w:rPr>
        <w:t>.</w:t>
      </w:r>
    </w:p>
    <w:sectPr w:rsidR="004F0718" w:rsidRPr="00A96A52" w:rsidSect="001910EF">
      <w:type w:val="continuous"/>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C3E2E" w14:textId="77777777" w:rsidR="00F1245E" w:rsidRDefault="00F1245E" w:rsidP="00BD5001">
      <w:pPr>
        <w:spacing w:after="0" w:line="240" w:lineRule="auto"/>
      </w:pPr>
      <w:r>
        <w:separator/>
      </w:r>
    </w:p>
  </w:endnote>
  <w:endnote w:type="continuationSeparator" w:id="0">
    <w:p w14:paraId="542F7856" w14:textId="77777777" w:rsidR="00F1245E" w:rsidRDefault="00F1245E" w:rsidP="00BD5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EFT_Tamar">
    <w:panose1 w:val="01000503000000020003"/>
    <w:charset w:val="B1"/>
    <w:family w:val="auto"/>
    <w:pitch w:val="variable"/>
    <w:sig w:usb0="80000827" w:usb1="5000004A" w:usb2="00000000" w:usb3="00000000" w:csb0="00000020" w:csb1="00000000"/>
  </w:font>
  <w:font w:name="EFT_Resisim">
    <w:panose1 w:val="01000503000000020003"/>
    <w:charset w:val="B1"/>
    <w:family w:val="auto"/>
    <w:pitch w:val="variable"/>
    <w:sig w:usb0="80000827" w:usb1="5000004A" w:usb2="00000000" w:usb3="00000000" w:csb0="00000020" w:csb1="00000000"/>
  </w:font>
  <w:font w:name="Narkisim">
    <w:panose1 w:val="020E0502050101010101"/>
    <w:charset w:val="00"/>
    <w:family w:val="swiss"/>
    <w:pitch w:val="variable"/>
    <w:sig w:usb0="00000803" w:usb1="00000000" w:usb2="00000000" w:usb3="00000000" w:csb0="00000021"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2A7A603B" w14:textId="77777777" w:rsidR="00A47931" w:rsidRDefault="00A47931">
        <w:pPr>
          <w:pStyle w:val="a9"/>
          <w:jc w:val="center"/>
          <w:rPr>
            <w:cs/>
          </w:rPr>
        </w:pPr>
        <w:r>
          <w:rPr>
            <w:noProof/>
          </w:rPr>
          <mc:AlternateContent>
            <mc:Choice Requires="wps">
              <w:drawing>
                <wp:inline distT="0" distB="0" distL="0" distR="0" wp14:anchorId="2AC15F15" wp14:editId="57696D90">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DE7B326"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3CA90D3" w14:textId="77777777" w:rsidR="00A47931" w:rsidRDefault="00A47931">
        <w:pPr>
          <w:pStyle w:val="a9"/>
          <w:jc w:val="center"/>
          <w:rPr>
            <w:cs/>
          </w:rPr>
        </w:pPr>
        <w:r>
          <w:fldChar w:fldCharType="begin"/>
        </w:r>
        <w:r>
          <w:rPr>
            <w:cs/>
          </w:rPr>
          <w:instrText>PAGE    \* MERGEFORMAT</w:instrText>
        </w:r>
        <w:r>
          <w:fldChar w:fldCharType="separate"/>
        </w:r>
        <w:r w:rsidRPr="002D711C">
          <w:rPr>
            <w:noProof/>
            <w:rtl/>
            <w:lang w:val="he-IL"/>
          </w:rPr>
          <w:t>1</w:t>
        </w:r>
        <w:r>
          <w:fldChar w:fldCharType="end"/>
        </w:r>
      </w:p>
    </w:sdtContent>
  </w:sdt>
  <w:p w14:paraId="7D22C860" w14:textId="77777777" w:rsidR="00A47931" w:rsidRDefault="00A4793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EC626" w14:textId="77777777" w:rsidR="00F1245E" w:rsidRDefault="00F1245E" w:rsidP="00BD5001">
      <w:pPr>
        <w:spacing w:after="0" w:line="240" w:lineRule="auto"/>
      </w:pPr>
      <w:r>
        <w:separator/>
      </w:r>
    </w:p>
  </w:footnote>
  <w:footnote w:type="continuationSeparator" w:id="0">
    <w:p w14:paraId="46712FCD" w14:textId="77777777" w:rsidR="00F1245E" w:rsidRDefault="00F1245E" w:rsidP="00BD5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B5518" w14:textId="77777777" w:rsidR="00A47931" w:rsidRDefault="00A47931" w:rsidP="00E260D8">
    <w:pPr>
      <w:pStyle w:val="a7"/>
      <w:framePr w:wrap="around" w:vAnchor="text" w:hAnchor="text" w:xAlign="inside" w:y="1"/>
      <w:rPr>
        <w:rStyle w:val="ab"/>
      </w:rPr>
    </w:pPr>
    <w:r>
      <w:rPr>
        <w:rStyle w:val="ab"/>
        <w:rtl/>
      </w:rPr>
      <w:fldChar w:fldCharType="begin"/>
    </w:r>
    <w:r>
      <w:rPr>
        <w:rStyle w:val="ab"/>
      </w:rPr>
      <w:instrText xml:space="preserve"> PAGE </w:instrText>
    </w:r>
    <w:r>
      <w:rPr>
        <w:rStyle w:val="ab"/>
        <w:rtl/>
      </w:rPr>
      <w:fldChar w:fldCharType="end"/>
    </w:r>
  </w:p>
  <w:p w14:paraId="1C1C313E" w14:textId="77777777" w:rsidR="00A47931" w:rsidRDefault="00A47931" w:rsidP="00A4422E">
    <w:pPr>
      <w:pStyle w:val="a7"/>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161C5"/>
    <w:multiLevelType w:val="hybridMultilevel"/>
    <w:tmpl w:val="0EE0EC3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03244"/>
    <w:multiLevelType w:val="hybridMultilevel"/>
    <w:tmpl w:val="E3B2D642"/>
    <w:lvl w:ilvl="0" w:tplc="4628FAF6">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BB1CB7"/>
    <w:multiLevelType w:val="hybridMultilevel"/>
    <w:tmpl w:val="9990C248"/>
    <w:lvl w:ilvl="0" w:tplc="C674CD6E">
      <w:start w:val="1"/>
      <w:numFmt w:val="hebrew1"/>
      <w:lvlText w:val="%1."/>
      <w:lvlJc w:val="left"/>
      <w:pPr>
        <w:ind w:left="360" w:hanging="360"/>
      </w:pPr>
      <w:rPr>
        <w:rFonts w:cs="Guttman Drogoli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4056A8"/>
    <w:multiLevelType w:val="hybridMultilevel"/>
    <w:tmpl w:val="54DA8108"/>
    <w:lvl w:ilvl="0" w:tplc="A4E08F9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47D"/>
    <w:rsid w:val="00064812"/>
    <w:rsid w:val="00071F93"/>
    <w:rsid w:val="000A2A00"/>
    <w:rsid w:val="000B2DE3"/>
    <w:rsid w:val="000D7BA6"/>
    <w:rsid w:val="00100CCD"/>
    <w:rsid w:val="001769CD"/>
    <w:rsid w:val="00182E85"/>
    <w:rsid w:val="001841FB"/>
    <w:rsid w:val="001910EF"/>
    <w:rsid w:val="00192D14"/>
    <w:rsid w:val="001C011E"/>
    <w:rsid w:val="00221B41"/>
    <w:rsid w:val="00242BA9"/>
    <w:rsid w:val="002447AA"/>
    <w:rsid w:val="002D25BD"/>
    <w:rsid w:val="002D7BFA"/>
    <w:rsid w:val="002E1D8E"/>
    <w:rsid w:val="00306FF1"/>
    <w:rsid w:val="00324689"/>
    <w:rsid w:val="00327641"/>
    <w:rsid w:val="003456C1"/>
    <w:rsid w:val="003647E0"/>
    <w:rsid w:val="003718E3"/>
    <w:rsid w:val="003769CE"/>
    <w:rsid w:val="00423FA9"/>
    <w:rsid w:val="00460ABC"/>
    <w:rsid w:val="004B2FC0"/>
    <w:rsid w:val="004C4A5F"/>
    <w:rsid w:val="004D1635"/>
    <w:rsid w:val="004E0A32"/>
    <w:rsid w:val="004E4C34"/>
    <w:rsid w:val="004F0718"/>
    <w:rsid w:val="004F0C7D"/>
    <w:rsid w:val="00520506"/>
    <w:rsid w:val="0057302A"/>
    <w:rsid w:val="005975CA"/>
    <w:rsid w:val="005D5837"/>
    <w:rsid w:val="00614EF1"/>
    <w:rsid w:val="00624FCD"/>
    <w:rsid w:val="0066747C"/>
    <w:rsid w:val="006A24EF"/>
    <w:rsid w:val="006B2128"/>
    <w:rsid w:val="006C0B60"/>
    <w:rsid w:val="006C3462"/>
    <w:rsid w:val="006F2969"/>
    <w:rsid w:val="00741EDE"/>
    <w:rsid w:val="007449BF"/>
    <w:rsid w:val="007A57AC"/>
    <w:rsid w:val="007C4A30"/>
    <w:rsid w:val="007C5D1C"/>
    <w:rsid w:val="007D25C9"/>
    <w:rsid w:val="007E71F8"/>
    <w:rsid w:val="008362D0"/>
    <w:rsid w:val="0085794F"/>
    <w:rsid w:val="008662CB"/>
    <w:rsid w:val="0088243D"/>
    <w:rsid w:val="00885E52"/>
    <w:rsid w:val="008971F1"/>
    <w:rsid w:val="008F1C5C"/>
    <w:rsid w:val="00953A29"/>
    <w:rsid w:val="00966613"/>
    <w:rsid w:val="009C4E68"/>
    <w:rsid w:val="009D2319"/>
    <w:rsid w:val="009D31A5"/>
    <w:rsid w:val="009F447D"/>
    <w:rsid w:val="00A3562F"/>
    <w:rsid w:val="00A40689"/>
    <w:rsid w:val="00A4408C"/>
    <w:rsid w:val="00A47931"/>
    <w:rsid w:val="00A6182E"/>
    <w:rsid w:val="00A76887"/>
    <w:rsid w:val="00A802BA"/>
    <w:rsid w:val="00A80CE4"/>
    <w:rsid w:val="00A90772"/>
    <w:rsid w:val="00A96A52"/>
    <w:rsid w:val="00A97AB4"/>
    <w:rsid w:val="00AB22F0"/>
    <w:rsid w:val="00AB3E86"/>
    <w:rsid w:val="00AB48F0"/>
    <w:rsid w:val="00AC550F"/>
    <w:rsid w:val="00AD1EF7"/>
    <w:rsid w:val="00B323C0"/>
    <w:rsid w:val="00B37A46"/>
    <w:rsid w:val="00B57471"/>
    <w:rsid w:val="00B63DB9"/>
    <w:rsid w:val="00BD5001"/>
    <w:rsid w:val="00C04ECD"/>
    <w:rsid w:val="00C2247E"/>
    <w:rsid w:val="00C22DA4"/>
    <w:rsid w:val="00C57C18"/>
    <w:rsid w:val="00C613E4"/>
    <w:rsid w:val="00C95759"/>
    <w:rsid w:val="00CB163F"/>
    <w:rsid w:val="00D40211"/>
    <w:rsid w:val="00D41025"/>
    <w:rsid w:val="00D614ED"/>
    <w:rsid w:val="00D73045"/>
    <w:rsid w:val="00D75741"/>
    <w:rsid w:val="00D774CB"/>
    <w:rsid w:val="00DA64BE"/>
    <w:rsid w:val="00DB7512"/>
    <w:rsid w:val="00DD4B23"/>
    <w:rsid w:val="00E06485"/>
    <w:rsid w:val="00E23E84"/>
    <w:rsid w:val="00E34496"/>
    <w:rsid w:val="00E35B47"/>
    <w:rsid w:val="00E54844"/>
    <w:rsid w:val="00E77C46"/>
    <w:rsid w:val="00EE6429"/>
    <w:rsid w:val="00F11018"/>
    <w:rsid w:val="00F1245E"/>
    <w:rsid w:val="00F6101B"/>
    <w:rsid w:val="00FA51D3"/>
    <w:rsid w:val="00FB55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7A6E1F"/>
  <w15:chartTrackingRefBased/>
  <w15:docId w15:val="{B4E308AF-86A6-48D9-BDC6-465DBA9D3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5B47"/>
    <w:rPr>
      <w:rFonts w:cs="Tahoma"/>
      <w:szCs w:val="21"/>
    </w:rPr>
  </w:style>
  <w:style w:type="paragraph" w:styleId="1">
    <w:name w:val="heading 1"/>
    <w:basedOn w:val="a"/>
    <w:next w:val="a"/>
    <w:link w:val="10"/>
    <w:uiPriority w:val="9"/>
    <w:qFormat/>
    <w:rsid w:val="00DA64BE"/>
    <w:pPr>
      <w:keepNext/>
      <w:keepLines/>
      <w:spacing w:before="240" w:after="0"/>
      <w:outlineLvl w:val="0"/>
    </w:pPr>
    <w:rPr>
      <w:rFonts w:asciiTheme="majorHAnsi" w:eastAsiaTheme="majorEastAsia" w:hAnsiTheme="majorHAnsi" w:cs="EFT_Tamar"/>
      <w:bCs/>
      <w:sz w:val="32"/>
      <w:szCs w:val="32"/>
    </w:rPr>
  </w:style>
  <w:style w:type="paragraph" w:styleId="2">
    <w:name w:val="heading 2"/>
    <w:basedOn w:val="a"/>
    <w:next w:val="a"/>
    <w:link w:val="20"/>
    <w:uiPriority w:val="9"/>
    <w:unhideWhenUsed/>
    <w:qFormat/>
    <w:rsid w:val="00F6101B"/>
    <w:pPr>
      <w:keepNext/>
      <w:keepLines/>
      <w:spacing w:before="200" w:after="80" w:line="276" w:lineRule="auto"/>
      <w:jc w:val="left"/>
      <w:outlineLvl w:val="1"/>
    </w:pPr>
    <w:rPr>
      <w:rFonts w:asciiTheme="majorHAnsi" w:eastAsiaTheme="majorEastAsia" w:hAnsiTheme="majorHAnsi" w:cs="EFT_Resisim"/>
      <w:bCs/>
      <w:color w:val="000000" w:themeColor="text1"/>
      <w:sz w:val="26"/>
      <w:szCs w:val="36"/>
    </w:rPr>
  </w:style>
  <w:style w:type="paragraph" w:styleId="4">
    <w:name w:val="heading 4"/>
    <w:basedOn w:val="a"/>
    <w:next w:val="a"/>
    <w:link w:val="40"/>
    <w:uiPriority w:val="9"/>
    <w:semiHidden/>
    <w:unhideWhenUsed/>
    <w:qFormat/>
    <w:rsid w:val="00A479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A64BE"/>
    <w:rPr>
      <w:rFonts w:asciiTheme="majorHAnsi" w:eastAsiaTheme="majorEastAsia" w:hAnsiTheme="majorHAnsi" w:cs="EFT_Tamar"/>
      <w:bCs/>
      <w:sz w:val="32"/>
      <w:szCs w:val="32"/>
    </w:rPr>
  </w:style>
  <w:style w:type="character" w:customStyle="1" w:styleId="20">
    <w:name w:val="כותרת 2 תו"/>
    <w:basedOn w:val="a0"/>
    <w:link w:val="2"/>
    <w:uiPriority w:val="9"/>
    <w:rsid w:val="00F6101B"/>
    <w:rPr>
      <w:rFonts w:asciiTheme="majorHAnsi" w:eastAsiaTheme="majorEastAsia" w:hAnsiTheme="majorHAnsi" w:cs="EFT_Resisim"/>
      <w:bCs/>
      <w:color w:val="000000" w:themeColor="text1"/>
      <w:sz w:val="26"/>
      <w:szCs w:val="36"/>
    </w:rPr>
  </w:style>
  <w:style w:type="paragraph" w:styleId="a3">
    <w:name w:val="List Paragraph"/>
    <w:basedOn w:val="a"/>
    <w:uiPriority w:val="34"/>
    <w:qFormat/>
    <w:rsid w:val="00D41025"/>
    <w:pPr>
      <w:ind w:left="720"/>
      <w:contextualSpacing/>
    </w:pPr>
  </w:style>
  <w:style w:type="paragraph" w:styleId="a4">
    <w:name w:val="footnote text"/>
    <w:basedOn w:val="a"/>
    <w:link w:val="a5"/>
    <w:uiPriority w:val="99"/>
    <w:semiHidden/>
    <w:unhideWhenUsed/>
    <w:rsid w:val="00BD5001"/>
    <w:pPr>
      <w:spacing w:after="0" w:line="240" w:lineRule="auto"/>
    </w:pPr>
    <w:rPr>
      <w:sz w:val="20"/>
      <w:szCs w:val="20"/>
    </w:rPr>
  </w:style>
  <w:style w:type="character" w:customStyle="1" w:styleId="a5">
    <w:name w:val="טקסט הערת שוליים תו"/>
    <w:basedOn w:val="a0"/>
    <w:link w:val="a4"/>
    <w:uiPriority w:val="99"/>
    <w:semiHidden/>
    <w:rsid w:val="00BD5001"/>
    <w:rPr>
      <w:sz w:val="20"/>
      <w:szCs w:val="20"/>
    </w:rPr>
  </w:style>
  <w:style w:type="character" w:styleId="a6">
    <w:name w:val="footnote reference"/>
    <w:basedOn w:val="a0"/>
    <w:uiPriority w:val="99"/>
    <w:semiHidden/>
    <w:unhideWhenUsed/>
    <w:rsid w:val="00BD5001"/>
    <w:rPr>
      <w:vertAlign w:val="superscript"/>
    </w:rPr>
  </w:style>
  <w:style w:type="character" w:customStyle="1" w:styleId="40">
    <w:name w:val="כותרת 4 תו"/>
    <w:basedOn w:val="a0"/>
    <w:link w:val="4"/>
    <w:uiPriority w:val="9"/>
    <w:semiHidden/>
    <w:rsid w:val="00A47931"/>
    <w:rPr>
      <w:rFonts w:asciiTheme="majorHAnsi" w:eastAsiaTheme="majorEastAsia" w:hAnsiTheme="majorHAnsi" w:cstheme="majorBidi"/>
      <w:i/>
      <w:iCs/>
      <w:color w:val="2F5496" w:themeColor="accent1" w:themeShade="BF"/>
    </w:rPr>
  </w:style>
  <w:style w:type="paragraph" w:styleId="a7">
    <w:name w:val="header"/>
    <w:basedOn w:val="a"/>
    <w:link w:val="a8"/>
    <w:uiPriority w:val="99"/>
    <w:unhideWhenUsed/>
    <w:rsid w:val="00A47931"/>
    <w:pPr>
      <w:tabs>
        <w:tab w:val="center" w:pos="4153"/>
        <w:tab w:val="right" w:pos="8306"/>
      </w:tabs>
      <w:spacing w:after="0" w:line="240" w:lineRule="auto"/>
    </w:pPr>
    <w:rPr>
      <w:rFonts w:ascii="Narkisim" w:hAnsi="Narkisim" w:cs="Narkisim"/>
      <w:sz w:val="26"/>
      <w:szCs w:val="26"/>
    </w:rPr>
  </w:style>
  <w:style w:type="character" w:customStyle="1" w:styleId="a8">
    <w:name w:val="כותרת עליונה תו"/>
    <w:basedOn w:val="a0"/>
    <w:link w:val="a7"/>
    <w:uiPriority w:val="99"/>
    <w:rsid w:val="00A47931"/>
    <w:rPr>
      <w:rFonts w:ascii="Narkisim" w:hAnsi="Narkisim" w:cs="Narkisim"/>
      <w:sz w:val="26"/>
      <w:szCs w:val="26"/>
    </w:rPr>
  </w:style>
  <w:style w:type="paragraph" w:styleId="a9">
    <w:name w:val="footer"/>
    <w:basedOn w:val="a"/>
    <w:link w:val="aa"/>
    <w:uiPriority w:val="99"/>
    <w:unhideWhenUsed/>
    <w:rsid w:val="00A47931"/>
    <w:pPr>
      <w:tabs>
        <w:tab w:val="center" w:pos="4153"/>
        <w:tab w:val="right" w:pos="8306"/>
      </w:tabs>
      <w:spacing w:after="0" w:line="240" w:lineRule="auto"/>
    </w:pPr>
    <w:rPr>
      <w:rFonts w:ascii="Narkisim" w:hAnsi="Narkisim" w:cs="Narkisim"/>
      <w:sz w:val="26"/>
      <w:szCs w:val="26"/>
    </w:rPr>
  </w:style>
  <w:style w:type="character" w:customStyle="1" w:styleId="aa">
    <w:name w:val="כותרת תחתונה תו"/>
    <w:basedOn w:val="a0"/>
    <w:link w:val="a9"/>
    <w:uiPriority w:val="99"/>
    <w:rsid w:val="00A47931"/>
    <w:rPr>
      <w:rFonts w:ascii="Narkisim" w:hAnsi="Narkisim" w:cs="Narkisim"/>
      <w:sz w:val="26"/>
      <w:szCs w:val="26"/>
    </w:rPr>
  </w:style>
  <w:style w:type="character" w:styleId="ab">
    <w:name w:val="page number"/>
    <w:basedOn w:val="a0"/>
    <w:uiPriority w:val="99"/>
    <w:semiHidden/>
    <w:unhideWhenUsed/>
    <w:rsid w:val="00A47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1803</Words>
  <Characters>9019</Characters>
  <Application>Microsoft Office Word</Application>
  <DocSecurity>0</DocSecurity>
  <Lines>75</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זה</dc:creator>
  <cp:keywords/>
  <dc:description/>
  <cp:lastModifiedBy>משתמש זה</cp:lastModifiedBy>
  <cp:revision>3</cp:revision>
  <cp:lastPrinted>2025-09-11T20:25:00Z</cp:lastPrinted>
  <dcterms:created xsi:type="dcterms:W3CDTF">2025-09-18T18:55:00Z</dcterms:created>
  <dcterms:modified xsi:type="dcterms:W3CDTF">2025-09-18T18:59:00Z</dcterms:modified>
</cp:coreProperties>
</file>