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220" w:after="200"/>
        <w:jc w:val="left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About:</w:t>
      </w:r>
    </w:p>
    <w:p>
      <w:pPr>
        <w:pStyle w:val="LOnormal"/>
        <w:spacing w:lineRule="auto" w:line="276" w:beforeAutospacing="0" w:before="0" w:after="200"/>
        <w:ind w:hanging="0"/>
        <w:jc w:val="left"/>
        <w:rPr>
          <w:sz w:val="24"/>
          <w:szCs w:val="24"/>
        </w:rPr>
      </w:pPr>
      <w:r>
        <w:rPr>
          <w:sz w:val="24"/>
          <w:szCs w:val="24"/>
        </w:rPr>
        <w:t>[C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en" w:eastAsia="zh-CN" w:bidi="hi-IN"/>
        </w:rPr>
        <w:t xml:space="preserve">ode Editor: </w:t>
      </w:r>
      <w:r>
        <w:rPr>
          <w:sz w:val="24"/>
          <w:szCs w:val="24"/>
        </w:rPr>
        <w:t>Sublime Text]</w:t>
      </w:r>
    </w:p>
    <w:p>
      <w:pPr>
        <w:pStyle w:val="LOnormal"/>
        <w:spacing w:lineRule="auto" w:line="276" w:before="220" w:after="200"/>
        <w:jc w:val="left"/>
        <w:rPr>
          <w:sz w:val="24"/>
          <w:szCs w:val="24"/>
        </w:rPr>
      </w:pPr>
      <w:r>
        <w:rPr>
          <w:sz w:val="24"/>
          <w:szCs w:val="24"/>
        </w:rPr>
        <w:t>We have implemented concepts from digital Electronics that we studied this semester through c++ programming.</w:t>
      </w:r>
    </w:p>
    <w:p>
      <w:pPr>
        <w:pStyle w:val="LOnormal"/>
        <w:spacing w:lineRule="auto" w:line="276" w:before="220" w:after="200"/>
        <w:jc w:val="left"/>
        <w:rPr>
          <w:sz w:val="24"/>
          <w:szCs w:val="24"/>
        </w:rPr>
      </w:pPr>
      <w:r>
        <w:rPr>
          <w:sz w:val="24"/>
          <w:szCs w:val="24"/>
        </w:rPr>
        <w:t>This is a very simple logical project design that performs circuit operations through CLI or command line interface programming.</w:t>
      </w:r>
    </w:p>
    <w:p>
      <w:pPr>
        <w:pStyle w:val="LOnormal"/>
        <w:spacing w:lineRule="auto" w:line="276" w:before="220" w:after="200"/>
        <w:jc w:val="left"/>
        <w:rPr>
          <w:sz w:val="24"/>
          <w:szCs w:val="24"/>
        </w:rPr>
      </w:pPr>
      <w:r>
        <w:rPr>
          <w:sz w:val="24"/>
          <w:szCs w:val="24"/>
        </w:rPr>
        <w:t>Operations Included:</w:t>
      </w:r>
    </w:p>
    <w:p>
      <w:pPr>
        <w:pStyle w:val="LOnormal"/>
        <w:numPr>
          <w:ilvl w:val="0"/>
          <w:numId w:val="1"/>
        </w:numPr>
        <w:spacing w:lineRule="auto" w:line="276" w:before="220" w:afterAutospacing="0" w:after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Base Convertor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Autospacing="0" w:after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Base Calculator</w:t>
      </w:r>
    </w:p>
    <w:p>
      <w:pPr>
        <w:pStyle w:val="LOnormal"/>
        <w:numPr>
          <w:ilvl w:val="0"/>
          <w:numId w:val="1"/>
        </w:numPr>
        <w:spacing w:lineRule="auto" w:line="276" w:beforeAutospacing="0" w:before="0" w:after="20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Complement Calculator</w:t>
      </w:r>
    </w:p>
    <w:p>
      <w:pPr>
        <w:pStyle w:val="LOnormal"/>
        <w:spacing w:lineRule="auto" w:line="276" w:beforeAutospacing="0" w:before="0" w:after="200"/>
        <w:ind w:hanging="0"/>
        <w:jc w:val="left"/>
        <w:rPr/>
      </w:pPr>
      <w:r>
        <w:rPr/>
      </w:r>
    </w:p>
    <w:p>
      <w:pPr>
        <w:pStyle w:val="LOnormal"/>
        <w:spacing w:lineRule="auto" w:line="276" w:beforeAutospacing="0" w:before="0" w:after="200"/>
        <w:ind w:hanging="0"/>
        <w:jc w:val="left"/>
        <w:rPr/>
      </w:pPr>
      <w:r>
        <w:rPr/>
      </w:r>
    </w:p>
    <w:p>
      <w:pPr>
        <w:pStyle w:val="LOnormal"/>
        <w:spacing w:lineRule="auto" w:line="276" w:before="220" w:after="20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br w:type="page"/>
      </w:r>
    </w:p>
    <w:p>
      <w:pPr>
        <w:pStyle w:val="LOnormal"/>
        <w:spacing w:lineRule="auto" w:line="276" w:before="220" w:after="20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 SCREEN</w:t>
      </w:r>
    </w:p>
    <w:p>
      <w:pPr>
        <w:pStyle w:val="LOnormal"/>
        <w:spacing w:lineRule="auto" w:line="276" w:before="220" w:after="200"/>
        <w:jc w:val="center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5295900" cy="35845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spacing w:lineRule="auto" w:line="276" w:before="220" w:after="200"/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Base Converter</w:t>
      </w:r>
    </w:p>
    <w:p>
      <w:pPr>
        <w:pStyle w:val="LOnormal"/>
        <w:spacing w:lineRule="auto" w:line="276" w:before="220" w:after="200"/>
        <w:jc w:val="center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5272405" cy="357378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3"/>
        </w:numPr>
        <w:spacing w:lineRule="auto" w:line="276" w:before="220" w:after="200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Base Calculator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396230" cy="365823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3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Complement Calculator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268595" cy="356044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Future Scope: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z w:val="32"/>
          <w:szCs w:val="32"/>
          <w:u w:val="none"/>
        </w:rPr>
      </w:pPr>
      <w:r>
        <w:rPr>
          <w:sz w:val="32"/>
          <w:szCs w:val="32"/>
        </w:rPr>
        <w:t>Further Implementation:</w:t>
      </w:r>
    </w:p>
    <w:p>
      <w:pPr>
        <w:pStyle w:val="LOnormal"/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>
        <w:rPr>
          <w:sz w:val="32"/>
          <w:szCs w:val="32"/>
        </w:rPr>
        <w:t>(R-1) ‘s and R ‘s complement</w:t>
      </w:r>
    </w:p>
    <w:p>
      <w:pPr>
        <w:pStyle w:val="LOnormal"/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>
        <w:rPr>
          <w:sz w:val="32"/>
          <w:szCs w:val="32"/>
        </w:rPr>
        <w:t>Weighted binary codes</w:t>
      </w:r>
    </w:p>
    <w:p>
      <w:pPr>
        <w:pStyle w:val="LOnormal"/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>
        <w:rPr>
          <w:sz w:val="32"/>
          <w:szCs w:val="32"/>
        </w:rPr>
        <w:t>Non - Weighted binary codes</w:t>
      </w:r>
    </w:p>
    <w:p>
      <w:pPr>
        <w:pStyle w:val="LOnormal"/>
        <w:numPr>
          <w:ilvl w:val="0"/>
          <w:numId w:val="4"/>
        </w:numPr>
        <w:ind w:left="1440" w:hanging="360"/>
        <w:jc w:val="left"/>
        <w:rPr>
          <w:sz w:val="32"/>
          <w:szCs w:val="32"/>
          <w:u w:val="none"/>
        </w:rPr>
      </w:pPr>
      <w:r>
        <w:rPr>
          <w:sz w:val="32"/>
          <w:szCs w:val="32"/>
        </w:rPr>
        <w:t xml:space="preserve">History </w:t>
      </w:r>
    </w:p>
    <w:p>
      <w:pPr>
        <w:pStyle w:val="LO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Testing Values:</w:t>
      </w:r>
    </w:p>
    <w:p>
      <w:pPr>
        <w:pStyle w:val="LOnormal"/>
        <w:jc w:val="left"/>
        <w:rPr>
          <w:sz w:val="28"/>
          <w:szCs w:val="28"/>
          <w:u w:val="single"/>
        </w:rPr>
      </w:pPr>
      <w:hyperlink r:id="rId6">
        <w:r>
          <w:rPr>
            <w:color w:val="1155CC"/>
            <w:sz w:val="28"/>
            <w:szCs w:val="28"/>
            <w:u w:val="single"/>
          </w:rPr>
          <w:t>ASCII Values</w:t>
        </w:r>
      </w:hyperlink>
    </w:p>
    <w:p>
      <w:pPr>
        <w:pStyle w:val="LOnormal"/>
        <w:jc w:val="left"/>
        <w:rPr>
          <w:sz w:val="28"/>
          <w:szCs w:val="28"/>
          <w:u w:val="single"/>
        </w:rPr>
      </w:pPr>
      <w:hyperlink r:id="rId7">
        <w:r>
          <w:rPr>
            <w:color w:val="1155CC"/>
            <w:sz w:val="28"/>
            <w:szCs w:val="28"/>
            <w:u w:val="single"/>
          </w:rPr>
          <w:t>Base Converter</w:t>
        </w:r>
      </w:hyperlink>
    </w:p>
    <w:p>
      <w:pPr>
        <w:pStyle w:val="LOnormal"/>
        <w:jc w:val="left"/>
        <w:rPr>
          <w:sz w:val="28"/>
          <w:szCs w:val="28"/>
          <w:u w:val="single"/>
        </w:rPr>
      </w:pPr>
      <w:hyperlink r:id="rId8">
        <w:r>
          <w:rPr>
            <w:color w:val="1155CC"/>
            <w:sz w:val="28"/>
            <w:szCs w:val="28"/>
            <w:u w:val="single"/>
          </w:rPr>
          <w:t>Base Calculator</w:t>
        </w:r>
      </w:hyperlink>
    </w:p>
    <w:p>
      <w:pPr>
        <w:pStyle w:val="LOnormal"/>
        <w:jc w:val="left"/>
        <w:rPr>
          <w:sz w:val="28"/>
          <w:szCs w:val="28"/>
          <w:u w:val="single"/>
        </w:rPr>
      </w:pPr>
      <w:hyperlink r:id="rId9">
        <w:r>
          <w:rPr>
            <w:color w:val="1155CC"/>
            <w:sz w:val="28"/>
            <w:szCs w:val="28"/>
            <w:u w:val="single"/>
          </w:rPr>
          <w:t>COMPLEMENT CALCULATOR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techonthenet.com/ascii/chart.php" TargetMode="External"/><Relationship Id="rId7" Type="http://schemas.openxmlformats.org/officeDocument/2006/relationships/hyperlink" Target="https://www.rapidtables.com/convert/number/base-converter.html" TargetMode="External"/><Relationship Id="rId8" Type="http://schemas.openxmlformats.org/officeDocument/2006/relationships/hyperlink" Target="https://www.rapidtables.com/calc/math/base-calculator.html" TargetMode="External"/><Relationship Id="rId9" Type="http://schemas.openxmlformats.org/officeDocument/2006/relationships/hyperlink" Target="https://madformath.com/calculators/digital-systems/complement-calculators/1-s-complement-calculator/1-s-complement-calculator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4</Pages>
  <Words>95</Words>
  <Characters>558</Characters>
  <CharactersWithSpaces>620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2021-10-20T13:35:31Z</dcterms:modified>
  <cp:revision>3</cp:revision>
  <dc:subject/>
  <dc:title/>
</cp:coreProperties>
</file>