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DD" w:rsidRPr="003D26DD" w:rsidRDefault="003D26DD" w:rsidP="003D26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D26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Mr.</w:t>
      </w:r>
      <w:proofErr w:type="spellEnd"/>
      <w:r w:rsidRPr="003D26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Vinod Sharma - Chief Technology Officer (CTO)</w:t>
      </w:r>
    </w:p>
    <w:p w:rsidR="003D26DD" w:rsidRPr="003D26DD" w:rsidRDefault="003D26DD" w:rsidP="003D2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6DD">
        <w:rPr>
          <w:rFonts w:ascii="Times New Roman" w:eastAsia="Times New Roman" w:hAnsi="Times New Roman" w:cs="Times New Roman"/>
          <w:sz w:val="24"/>
          <w:szCs w:val="24"/>
          <w:lang w:eastAsia="en-IN"/>
        </w:rPr>
        <w:t>BE in Computer Engineering | MBA from FMS Delhi</w:t>
      </w:r>
    </w:p>
    <w:p w:rsidR="003D26DD" w:rsidRPr="003D26DD" w:rsidRDefault="003D26DD" w:rsidP="003D2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6DD">
        <w:rPr>
          <w:rFonts w:ascii="Times New Roman" w:eastAsia="Times New Roman" w:hAnsi="Times New Roman" w:cs="Times New Roman"/>
          <w:sz w:val="24"/>
          <w:szCs w:val="24"/>
          <w:lang w:eastAsia="en-IN"/>
        </w:rPr>
        <w:t>30 Years of Global Experience in Building Relationships and Driving Digital Transformation</w:t>
      </w:r>
    </w:p>
    <w:p w:rsidR="003D26DD" w:rsidRPr="003D26DD" w:rsidRDefault="003D26DD" w:rsidP="003D2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Former CEO at TCIL (KSA), Sr. Director at LTI, and Vice President at </w:t>
      </w:r>
      <w:proofErr w:type="spellStart"/>
      <w:r w:rsidRPr="003D26DD">
        <w:rPr>
          <w:rFonts w:ascii="Times New Roman" w:eastAsia="Times New Roman" w:hAnsi="Times New Roman" w:cs="Times New Roman"/>
          <w:sz w:val="24"/>
          <w:szCs w:val="24"/>
          <w:lang w:eastAsia="en-IN"/>
        </w:rPr>
        <w:t>Coforge</w:t>
      </w:r>
      <w:proofErr w:type="spellEnd"/>
    </w:p>
    <w:p w:rsidR="003D26DD" w:rsidRPr="003D26DD" w:rsidRDefault="003D26DD" w:rsidP="003D26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Passionate Advocate for Green Data </w:t>
      </w:r>
      <w:proofErr w:type="spellStart"/>
      <w:r w:rsidRPr="003D26DD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3D26D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Energy Management Solutions</w:t>
      </w:r>
    </w:p>
    <w:p w:rsidR="003D26DD" w:rsidRPr="003D26DD" w:rsidRDefault="003D26DD" w:rsidP="003D2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6D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D26DD" w:rsidRPr="003D26DD" w:rsidRDefault="003D26DD" w:rsidP="003D26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3D26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Mr.</w:t>
      </w:r>
      <w:proofErr w:type="spellEnd"/>
      <w:r w:rsidRPr="003D26D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Arin Kumar Sarkar - Vice President</w:t>
      </w:r>
    </w:p>
    <w:p w:rsidR="003D26DD" w:rsidRPr="003D26DD" w:rsidRDefault="003D26DD" w:rsidP="003D26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3D26DD">
        <w:rPr>
          <w:rFonts w:ascii="Times New Roman" w:eastAsia="Times New Roman" w:hAnsi="Times New Roman" w:cs="Times New Roman"/>
          <w:sz w:val="24"/>
          <w:szCs w:val="24"/>
          <w:lang w:eastAsia="en-IN"/>
        </w:rPr>
        <w:t>LLB from Symbiosis International University Pune | Post-Graduation in Export Management</w:t>
      </w:r>
    </w:p>
    <w:p w:rsidR="003D26DD" w:rsidRPr="003D26DD" w:rsidRDefault="003D26DD" w:rsidP="003D26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6DD">
        <w:rPr>
          <w:rFonts w:ascii="Times New Roman" w:eastAsia="Times New Roman" w:hAnsi="Times New Roman" w:cs="Times New Roman"/>
          <w:sz w:val="24"/>
          <w:szCs w:val="24"/>
          <w:lang w:eastAsia="en-IN"/>
        </w:rPr>
        <w:t>30+ Years of Experience in Business Development with Diverse Cultural Insights</w:t>
      </w:r>
    </w:p>
    <w:p w:rsidR="003D26DD" w:rsidRPr="003D26DD" w:rsidRDefault="003D26DD" w:rsidP="003D26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6DD">
        <w:rPr>
          <w:rFonts w:ascii="Times New Roman" w:eastAsia="Times New Roman" w:hAnsi="Times New Roman" w:cs="Times New Roman"/>
          <w:sz w:val="24"/>
          <w:szCs w:val="24"/>
          <w:lang w:eastAsia="en-IN"/>
        </w:rPr>
        <w:t>Expertise in Working with 14 Different Nationalities</w:t>
      </w:r>
    </w:p>
    <w:p w:rsidR="003D26DD" w:rsidRPr="003D26DD" w:rsidRDefault="003D26DD" w:rsidP="003D26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26DD">
        <w:rPr>
          <w:rFonts w:ascii="Times New Roman" w:eastAsia="Times New Roman" w:hAnsi="Times New Roman" w:cs="Times New Roman"/>
          <w:sz w:val="24"/>
          <w:szCs w:val="24"/>
          <w:lang w:eastAsia="en-IN"/>
        </w:rPr>
        <w:t>Proven Leader in Driving Strategic Growth Initiatives</w:t>
      </w:r>
    </w:p>
    <w:p w:rsidR="001520C4" w:rsidRDefault="001520C4"/>
    <w:sectPr w:rsidR="00152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07753"/>
    <w:multiLevelType w:val="multilevel"/>
    <w:tmpl w:val="1356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B413AA"/>
    <w:multiLevelType w:val="multilevel"/>
    <w:tmpl w:val="13CE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B2"/>
    <w:rsid w:val="001520C4"/>
    <w:rsid w:val="001735B2"/>
    <w:rsid w:val="003D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5242A-F30F-4065-A349-6D45BD72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26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26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D26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2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5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Sharma</dc:creator>
  <cp:keywords/>
  <dc:description/>
  <cp:lastModifiedBy>Kirti Sharma</cp:lastModifiedBy>
  <cp:revision>2</cp:revision>
  <dcterms:created xsi:type="dcterms:W3CDTF">2024-08-23T10:23:00Z</dcterms:created>
  <dcterms:modified xsi:type="dcterms:W3CDTF">2024-08-23T10:24:00Z</dcterms:modified>
</cp:coreProperties>
</file>