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B5982">
      <w:pPr>
        <w:jc w:val="both"/>
        <w:rPr>
          <w:rFonts w:ascii="Times New Roman" w:hAnsi="Times New Roman" w:cs="Times New Roman"/>
          <w:b/>
          <w:bCs/>
        </w:rPr>
      </w:pPr>
      <w:bookmarkStart w:id="0" w:name="_Hlk213359626"/>
      <w:bookmarkEnd w:id="0"/>
      <w:r>
        <w:rPr>
          <w:rFonts w:ascii="Times New Roman" w:hAnsi="Times New Roman" w:cs="Times New Roman"/>
        </w:rPr>
        <w:drawing>
          <wp:anchor distT="0" distB="0" distL="114300" distR="114300" simplePos="0" relativeHeight="251659264" behindDoc="0" locked="0" layoutInCell="1" allowOverlap="1">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350BB629">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56F199E0">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0DA907EF">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28A22255">
      <w:pPr>
        <w:jc w:val="center"/>
        <w:rPr>
          <w:rFonts w:ascii="Times New Roman" w:hAnsi="Times New Roman" w:cs="Times New Roman"/>
          <w:b/>
          <w:bCs/>
          <w:sz w:val="28"/>
          <w:szCs w:val="28"/>
        </w:rPr>
      </w:pPr>
    </w:p>
    <w:p w14:paraId="6F0BEDCB">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37AE798F">
      <w:pPr>
        <w:jc w:val="center"/>
        <w:rPr>
          <w:rFonts w:ascii="Times New Roman" w:hAnsi="Times New Roman" w:cs="Times New Roman"/>
          <w:b/>
          <w:bCs/>
          <w:sz w:val="28"/>
          <w:szCs w:val="28"/>
        </w:rPr>
      </w:pPr>
    </w:p>
    <w:p w14:paraId="5C835728">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415B120A">
      <w:pPr>
        <w:jc w:val="center"/>
        <w:rPr>
          <w:rFonts w:ascii="Times New Roman" w:hAnsi="Times New Roman" w:cs="Times New Roman"/>
          <w:b/>
          <w:bCs/>
          <w:sz w:val="28"/>
          <w:szCs w:val="28"/>
        </w:rPr>
      </w:pPr>
    </w:p>
    <w:p w14:paraId="35B3776B">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40F90E33">
      <w:pPr>
        <w:jc w:val="center"/>
        <w:rPr>
          <w:rFonts w:ascii="Times New Roman" w:hAnsi="Times New Roman" w:cs="Times New Roman"/>
          <w:b/>
          <w:bCs/>
        </w:rPr>
      </w:pPr>
    </w:p>
    <w:p w14:paraId="25C5643F">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39A801D0">
      <w:pPr>
        <w:jc w:val="center"/>
        <w:rPr>
          <w:rFonts w:ascii="Times New Roman" w:hAnsi="Times New Roman" w:cs="Times New Roman"/>
          <w:b/>
          <w:bCs/>
        </w:rPr>
      </w:pPr>
      <w:r>
        <w:rPr>
          <w:rFonts w:ascii="Times New Roman" w:hAnsi="Times New Roman" w:cs="Times New Roman"/>
        </w:rPr>
        <w:drawing>
          <wp:inline distT="0" distB="0" distL="0" distR="0">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7005DBD6">
      <w:pPr>
        <w:ind w:firstLine="720" w:firstLineChars="0"/>
        <w:jc w:val="both"/>
        <w:rPr>
          <w:rFonts w:hint="default" w:ascii="Times New Roman" w:hAnsi="Times New Roman" w:cs="Times New Roman"/>
          <w:b/>
          <w:bCs/>
          <w:sz w:val="32"/>
          <w:szCs w:val="32"/>
        </w:rPr>
      </w:pPr>
      <w:r>
        <w:rPr>
          <w:rFonts w:hint="default" w:ascii="Times New Roman" w:hAnsi="Times New Roman" w:cs="Times New Roman"/>
          <w:b/>
          <w:bCs/>
          <w:sz w:val="32"/>
          <w:szCs w:val="32"/>
        </w:rPr>
        <w:t>Practical 3: Sorting Algorithms: Comparison-Based,</w:t>
      </w:r>
    </w:p>
    <w:p w14:paraId="20E423BD">
      <w:pPr>
        <w:ind w:firstLine="720" w:firstLineChars="0"/>
        <w:jc w:val="both"/>
        <w:rPr>
          <w:rFonts w:hint="default" w:ascii="Times New Roman" w:hAnsi="Times New Roman" w:cs="Times New Roman"/>
          <w:b/>
          <w:bCs/>
          <w:sz w:val="32"/>
          <w:szCs w:val="32"/>
        </w:rPr>
      </w:pPr>
      <w:r>
        <w:rPr>
          <w:rFonts w:hint="default" w:ascii="Times New Roman" w:hAnsi="Times New Roman" w:cs="Times New Roman"/>
          <w:b/>
          <w:bCs/>
          <w:sz w:val="32"/>
          <w:szCs w:val="32"/>
        </w:rPr>
        <w:t>Counting-Based, and Digit-Based Strategies</w:t>
      </w:r>
    </w:p>
    <w:p w14:paraId="0246D8E6">
      <w:pPr>
        <w:ind w:firstLine="720" w:firstLineChars="0"/>
        <w:jc w:val="both"/>
        <w:rPr>
          <w:rFonts w:hint="default" w:ascii="Times New Roman" w:hAnsi="Times New Roman" w:cs="Times New Roman"/>
          <w:b/>
          <w:bCs/>
          <w:sz w:val="32"/>
          <w:szCs w:val="32"/>
        </w:rPr>
      </w:pPr>
    </w:p>
    <w:p w14:paraId="122E3E4F">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Practical Aim</w:t>
      </w:r>
      <w:r>
        <w:rPr>
          <w:rFonts w:hint="default" w:ascii="Times New Roman" w:hAnsi="Times New Roman" w:cs="Times New Roman"/>
          <w:b/>
          <w:bCs/>
          <w:sz w:val="28"/>
          <w:szCs w:val="28"/>
          <w:lang w:val="en-IN"/>
        </w:rPr>
        <w:t>:</w:t>
      </w:r>
    </w:p>
    <w:p w14:paraId="76A33DBA">
      <w:pPr>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To implement and compare multiple sorting algorithms and develop the ability to reason about</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which sorting strategy suits a given situation.</w:t>
      </w:r>
    </w:p>
    <w:p w14:paraId="2CC8116C">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Problem 1 </w:t>
      </w:r>
      <w:r>
        <w:rPr>
          <w:rFonts w:hint="default" w:ascii="Times New Roman" w:hAnsi="Times New Roman" w:cs="Times New Roman"/>
          <w:b/>
          <w:bCs/>
          <w:sz w:val="28"/>
          <w:szCs w:val="28"/>
          <w:lang w:val="en-IN"/>
        </w:rPr>
        <w:t>:</w:t>
      </w:r>
    </w:p>
    <w:p w14:paraId="244D6C0C">
      <w:pPr>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 </w:t>
      </w:r>
    </w:p>
    <w:p w14:paraId="3E6EEEE5">
      <w:pPr>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Describe how each of the three methods works in your own words. If the sheets were already in order before the teacher started, which method would finish the fastest and why?</w:t>
      </w:r>
    </w:p>
    <w:p w14:paraId="72881162">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2EDD5CC7">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"https://github.com/ayushposhiya00-lab/FDSA/tree/main/DSA/Practicle-3" </w:instrText>
      </w:r>
      <w:r>
        <w:rPr>
          <w:rFonts w:hint="default" w:ascii="Times New Roman" w:hAnsi="Times New Roman" w:cs="Times New Roman"/>
          <w:b/>
          <w:bCs/>
          <w:sz w:val="28"/>
          <w:szCs w:val="28"/>
        </w:rPr>
        <w:fldChar w:fldCharType="separate"/>
      </w:r>
      <w:r>
        <w:rPr>
          <w:rStyle w:val="19"/>
          <w:rFonts w:hint="default" w:ascii="Times New Roman" w:hAnsi="Times New Roman" w:cs="Times New Roman"/>
          <w:b/>
          <w:bCs/>
          <w:sz w:val="28"/>
          <w:szCs w:val="28"/>
        </w:rPr>
        <w:t>https://github.com/ayushposhiya00-lab/FDSA/tree/main/DSA/Practicle-3</w:t>
      </w:r>
      <w:r>
        <w:rPr>
          <w:rFonts w:hint="default" w:ascii="Times New Roman" w:hAnsi="Times New Roman" w:cs="Times New Roman"/>
          <w:b/>
          <w:bCs/>
          <w:sz w:val="28"/>
          <w:szCs w:val="28"/>
        </w:rPr>
        <w:fldChar w:fldCharType="end"/>
      </w:r>
    </w:p>
    <w:p w14:paraId="3C1BBF45">
      <w:pPr>
        <w:jc w:val="both"/>
        <w:rPr>
          <w:rFonts w:hint="default" w:ascii="Times New Roman" w:hAnsi="Times New Roman" w:cs="Times New Roman"/>
          <w:b/>
          <w:bCs/>
          <w:sz w:val="28"/>
          <w:szCs w:val="28"/>
        </w:rPr>
      </w:pPr>
    </w:p>
    <w:p w14:paraId="31942C5C">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4AD7A2D0">
      <w:pPr>
        <w:jc w:val="both"/>
        <w:rPr>
          <w:rFonts w:ascii="Times New Roman" w:hAnsi="Times New Roman" w:cs="Times New Roman"/>
          <w:b/>
          <w:bCs/>
          <w:sz w:val="28"/>
          <w:szCs w:val="28"/>
        </w:rPr>
      </w:pPr>
      <w:r>
        <w:drawing>
          <wp:inline distT="0" distB="0" distL="114300" distR="114300">
            <wp:extent cx="5638800" cy="27241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38800" cy="2724150"/>
                    </a:xfrm>
                    <a:prstGeom prst="rect">
                      <a:avLst/>
                    </a:prstGeom>
                    <a:noFill/>
                    <a:ln>
                      <a:noFill/>
                    </a:ln>
                  </pic:spPr>
                </pic:pic>
              </a:graphicData>
            </a:graphic>
          </wp:inline>
        </w:drawing>
      </w:r>
    </w:p>
    <w:p w14:paraId="1FB23590">
      <w:pPr>
        <w:jc w:val="both"/>
        <w:rPr>
          <w:rFonts w:ascii="Times New Roman" w:hAnsi="Times New Roman" w:cs="Times New Roman"/>
          <w:b/>
          <w:bCs/>
          <w:sz w:val="28"/>
          <w:szCs w:val="28"/>
        </w:rPr>
      </w:pPr>
      <w:r>
        <w:rPr>
          <w:rFonts w:ascii="Times New Roman" w:hAnsi="Times New Roman" w:cs="Times New Roman"/>
          <w:b/>
          <w:bCs/>
          <w:sz w:val="28"/>
          <w:szCs w:val="28"/>
        </w:rPr>
        <w:t>Problem Faced:</w:t>
      </w:r>
    </w:p>
    <w:p w14:paraId="39487723">
      <w:pPr>
        <w:jc w:val="both"/>
        <w:rPr>
          <w:rFonts w:ascii="Times New Roman" w:hAnsi="Times New Roman" w:cs="Times New Roman"/>
          <w:b w:val="0"/>
          <w:bCs w:val="0"/>
          <w:sz w:val="28"/>
          <w:szCs w:val="28"/>
        </w:rPr>
      </w:pPr>
      <w:r>
        <w:rPr>
          <w:rFonts w:hint="default" w:ascii="Times New Roman" w:hAnsi="Times New Roman" w:cs="Times New Roman"/>
          <w:b w:val="0"/>
          <w:bCs w:val="0"/>
          <w:sz w:val="28"/>
          <w:szCs w:val="28"/>
        </w:rPr>
        <w:t>Understanding the differences between Bubble Sort, Selection Sort, and Insertion Sort and comparing their performance was challenging. It was also necessary to determine which method works best when the data is already sorted.</w:t>
      </w:r>
    </w:p>
    <w:p w14:paraId="7A97CD96">
      <w:pPr>
        <w:jc w:val="both"/>
        <w:rPr>
          <w:rFonts w:ascii="Times New Roman" w:hAnsi="Times New Roman" w:cs="Times New Roman"/>
          <w:b/>
          <w:bCs/>
          <w:sz w:val="28"/>
          <w:szCs w:val="28"/>
        </w:rPr>
      </w:pPr>
      <w:r>
        <w:rPr>
          <w:rFonts w:ascii="Times New Roman" w:hAnsi="Times New Roman" w:cs="Times New Roman"/>
          <w:b/>
          <w:bCs/>
          <w:sz w:val="28"/>
          <w:szCs w:val="28"/>
        </w:rPr>
        <w:t>Outcome/Conclusion:</w:t>
      </w:r>
    </w:p>
    <w:p w14:paraId="38DE6AC3">
      <w:pPr>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outcome was a better understanding of sorting algorithms and their efficiency. All three methods correctly sorted the marks, and Bubble Sort was found to be the fastest for an already sorted list because it can stop early when no swaps are required.</w:t>
      </w:r>
    </w:p>
    <w:p w14:paraId="74517F77">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Problem </w:t>
      </w:r>
      <w:r>
        <w:rPr>
          <w:rFonts w:hint="default" w:ascii="Times New Roman" w:hAnsi="Times New Roman" w:cs="Times New Roman"/>
          <w:b/>
          <w:bCs/>
          <w:sz w:val="28"/>
          <w:szCs w:val="28"/>
          <w:lang w:val="en-IN"/>
        </w:rPr>
        <w:t>2</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IN"/>
        </w:rPr>
        <w:t>:</w:t>
      </w:r>
    </w:p>
    <w:p w14:paraId="5138617D">
      <w:pPr>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 paint shop has buckets labeled with one of three colour codes — 0, 1, or 2 — but they are</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stored in a random order. The shop owner wants all 0s together, then all 1s, then all 2s, without</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using any extra storage. Given the list of colour codes, rearrange them in place and print the</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result.</w:t>
      </w:r>
    </w:p>
    <w:p w14:paraId="2D1B03C5">
      <w:pPr>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Describe the approach you used. Does your solution make more than one pass through the list?</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Can you think of a way to do it in exactly one pass?</w:t>
      </w:r>
    </w:p>
    <w:p w14:paraId="410E37A6">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1A55CE86">
      <w:pPr>
        <w:jc w:val="both"/>
        <w:rPr>
          <w:rFonts w:hint="default"/>
          <w:b w:val="0"/>
          <w:bCs w:val="0"/>
          <w:sz w:val="28"/>
          <w:szCs w:val="28"/>
          <w:lang w:val="en-IN"/>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"https://github.com/ayushposhiya00-lab/FDSA/tree/main/DSA/Practicle-3" </w:instrText>
      </w:r>
      <w:r>
        <w:rPr>
          <w:rFonts w:hint="default" w:ascii="Times New Roman" w:hAnsi="Times New Roman" w:cs="Times New Roman"/>
          <w:b/>
          <w:bCs/>
          <w:sz w:val="28"/>
          <w:szCs w:val="28"/>
        </w:rPr>
        <w:fldChar w:fldCharType="separate"/>
      </w:r>
      <w:r>
        <w:rPr>
          <w:rStyle w:val="19"/>
          <w:rFonts w:hint="default" w:ascii="Times New Roman" w:hAnsi="Times New Roman" w:cs="Times New Roman"/>
          <w:b/>
          <w:bCs/>
          <w:sz w:val="28"/>
          <w:szCs w:val="28"/>
        </w:rPr>
        <w:t>https://github.com/ayushposhiya00-lab/FDSA/tree/main/DSA/Practicle-3</w:t>
      </w:r>
      <w:r>
        <w:rPr>
          <w:rFonts w:hint="default" w:ascii="Times New Roman" w:hAnsi="Times New Roman" w:cs="Times New Roman"/>
          <w:b/>
          <w:bCs/>
          <w:sz w:val="28"/>
          <w:szCs w:val="28"/>
        </w:rPr>
        <w:fldChar w:fldCharType="end"/>
      </w:r>
    </w:p>
    <w:p w14:paraId="7EAF74EC">
      <w:pPr>
        <w:pStyle w:val="20"/>
        <w:keepNext w:val="0"/>
        <w:keepLines w:val="0"/>
        <w:widowControl/>
        <w:suppressLineNumbers w:val="0"/>
        <w:rPr>
          <w:rFonts w:hint="default"/>
          <w:b w:val="0"/>
          <w:bCs w:val="0"/>
          <w:sz w:val="28"/>
          <w:szCs w:val="28"/>
          <w:lang w:val="en-IN"/>
        </w:rPr>
      </w:pPr>
    </w:p>
    <w:p w14:paraId="0F9FCF74">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7B77D498">
      <w:pPr>
        <w:jc w:val="both"/>
        <w:rPr>
          <w:rFonts w:ascii="Times New Roman" w:hAnsi="Times New Roman" w:cs="Times New Roman"/>
          <w:b/>
          <w:bCs/>
          <w:sz w:val="28"/>
          <w:szCs w:val="28"/>
        </w:rPr>
      </w:pPr>
      <w:r>
        <w:drawing>
          <wp:inline distT="0" distB="0" distL="114300" distR="114300">
            <wp:extent cx="5724525" cy="1485265"/>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24525" cy="1485265"/>
                    </a:xfrm>
                    <a:prstGeom prst="rect">
                      <a:avLst/>
                    </a:prstGeom>
                    <a:noFill/>
                    <a:ln>
                      <a:noFill/>
                    </a:ln>
                  </pic:spPr>
                </pic:pic>
              </a:graphicData>
            </a:graphic>
          </wp:inline>
        </w:drawing>
      </w:r>
    </w:p>
    <w:p w14:paraId="0B967DE9">
      <w:pPr>
        <w:jc w:val="both"/>
        <w:rPr>
          <w:rFonts w:ascii="Times New Roman" w:hAnsi="Times New Roman" w:cs="Times New Roman"/>
          <w:b/>
          <w:bCs/>
          <w:sz w:val="28"/>
          <w:szCs w:val="28"/>
        </w:rPr>
      </w:pPr>
      <w:r>
        <w:rPr>
          <w:rFonts w:ascii="Times New Roman" w:hAnsi="Times New Roman" w:cs="Times New Roman"/>
          <w:b/>
          <w:bCs/>
          <w:sz w:val="28"/>
          <w:szCs w:val="28"/>
        </w:rPr>
        <w:t>Problem Faced:</w:t>
      </w:r>
    </w:p>
    <w:p w14:paraId="08A58937">
      <w:pPr>
        <w:pStyle w:val="20"/>
        <w:keepNext w:val="0"/>
        <w:keepLines w:val="0"/>
        <w:widowControl/>
        <w:suppressLineNumbers w:val="0"/>
        <w:rPr>
          <w:rFonts w:hint="default"/>
          <w:lang w:val="en-IN"/>
        </w:rPr>
      </w:pPr>
      <w:r>
        <w:rPr>
          <w:rFonts w:hint="default"/>
          <w:lang w:val="en-IN"/>
        </w:rPr>
        <w:t>The main challenge in this task was understanding how to rearrange the colour codes without using any extra storage. It was also necessary to analyze the difference between a two-pass counting approach and a one-pass solution and determine how the elements could be moved efficiently within the same array.</w:t>
      </w:r>
    </w:p>
    <w:p w14:paraId="76D79B82">
      <w:pPr>
        <w:jc w:val="both"/>
        <w:rPr>
          <w:rFonts w:ascii="Times New Roman" w:hAnsi="Times New Roman" w:cs="Times New Roman"/>
          <w:b/>
          <w:bCs/>
          <w:sz w:val="28"/>
          <w:szCs w:val="28"/>
        </w:rPr>
      </w:pPr>
      <w:r>
        <w:rPr>
          <w:rFonts w:ascii="Times New Roman" w:hAnsi="Times New Roman" w:cs="Times New Roman"/>
          <w:b/>
          <w:bCs/>
          <w:sz w:val="28"/>
          <w:szCs w:val="28"/>
        </w:rPr>
        <w:t>Outcome/Conclusion:</w:t>
      </w:r>
    </w:p>
    <w:p w14:paraId="72F91C1D">
      <w:pPr>
        <w:pStyle w:val="20"/>
        <w:keepNext w:val="0"/>
        <w:keepLines w:val="0"/>
        <w:widowControl/>
        <w:suppressLineNumbers w:val="0"/>
      </w:pPr>
      <w:r>
        <w:rPr>
          <w:rFonts w:hint="default"/>
        </w:rPr>
        <w:t>The outcome was a clear understanding of in-place sorting techniques for arrays containing only 0s, 1s, and 2s. The colour codes were successfully arranged in the required order, and it was learned that the Dutch National Flag algorithm can sort the array in a single pass while using no extra storage.</w:t>
      </w:r>
    </w:p>
    <w:p w14:paraId="49F7902C">
      <w:pPr>
        <w:pStyle w:val="20"/>
        <w:keepNext w:val="0"/>
        <w:keepLines w:val="0"/>
        <w:widowControl/>
        <w:suppressLineNumbers w:val="0"/>
      </w:pPr>
    </w:p>
    <w:p w14:paraId="2177800E">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Key Questions / Analysis / Interpretation to be Evaluated During/After Implementation</w:t>
      </w:r>
      <w:r>
        <w:rPr>
          <w:rFonts w:hint="default" w:ascii="Times New Roman" w:hAnsi="Times New Roman" w:cs="Times New Roman"/>
          <w:b/>
          <w:bCs/>
          <w:sz w:val="28"/>
          <w:szCs w:val="28"/>
          <w:lang w:val="en-IN"/>
        </w:rPr>
        <w:t>:</w:t>
      </w:r>
    </w:p>
    <w:p w14:paraId="5986BA89">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[Problem 1] </w:t>
      </w:r>
      <w:r>
        <w:rPr>
          <w:rFonts w:hint="default" w:ascii="Times New Roman" w:hAnsi="Times New Roman" w:cs="Times New Roman"/>
          <w:b w:val="0"/>
          <w:bCs w:val="0"/>
          <w:sz w:val="28"/>
          <w:szCs w:val="28"/>
          <w:lang w:val="en-IN"/>
        </w:rPr>
        <w:t>One of the three methods can detect early that the list is already sorted and stop without doing any more work. Which method is it, how would you add that detection, and why can the other two not do the same?</w:t>
      </w:r>
    </w:p>
    <w:p w14:paraId="3210EAE9">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Sol: </w:t>
      </w:r>
      <w:r>
        <w:rPr>
          <w:rFonts w:hint="default" w:ascii="Times New Roman" w:hAnsi="Times New Roman" w:cs="Times New Roman"/>
          <w:b w:val="0"/>
          <w:bCs w:val="0"/>
          <w:sz w:val="28"/>
          <w:szCs w:val="28"/>
          <w:lang w:val="en-IN"/>
        </w:rPr>
        <w:t>Bubble Sort. If no swaps occur in a pass, the list is already sorted and the algorithm stops. Selection Sort and Insertion Sort still need to continue their comparisons, so they cannot use this early-stop check as effectively.</w:t>
      </w:r>
    </w:p>
    <w:p w14:paraId="32639FAD">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[Problem 2] </w:t>
      </w:r>
      <w:r>
        <w:rPr>
          <w:rFonts w:hint="default" w:ascii="Times New Roman" w:hAnsi="Times New Roman" w:cs="Times New Roman"/>
          <w:b w:val="0"/>
          <w:bCs w:val="0"/>
          <w:sz w:val="28"/>
          <w:szCs w:val="28"/>
          <w:lang w:val="en-IN"/>
        </w:rPr>
        <w:t>If your solution makes two passes through the list, can you identify which decision in your logic forces the second pass? Is there a way to restructure that decision to eliminate it?</w:t>
      </w:r>
    </w:p>
    <w:p w14:paraId="4AE4763A">
      <w:pPr>
        <w:numPr>
          <w:ilvl w:val="0"/>
          <w:numId w:val="0"/>
        </w:numPr>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Sol:</w:t>
      </w:r>
      <w:r>
        <w:rPr>
          <w:rFonts w:hint="default" w:ascii="Times New Roman" w:hAnsi="Times New Roman" w:cs="Times New Roman"/>
          <w:b w:val="0"/>
          <w:bCs w:val="0"/>
          <w:sz w:val="28"/>
          <w:szCs w:val="28"/>
          <w:lang w:val="en-IN"/>
        </w:rPr>
        <w:t>The first pass counts the number of 0s, 1s, and 2s, and the second pass rearranges them based on those counts.</w:t>
      </w:r>
    </w:p>
    <w:p w14:paraId="7E089820">
      <w:pPr>
        <w:numPr>
          <w:ilvl w:val="0"/>
          <w:numId w:val="0"/>
        </w:numPr>
        <w:ind w:firstLine="140" w:firstLineChars="50"/>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And Yes. The Dutch National Flag algorithm uses three pointers to place 0s, 1s, and 2s in their correct positions in a single pass without extra storage.</w:t>
      </w:r>
    </w:p>
    <w:p w14:paraId="4C12B91E">
      <w:pPr>
        <w:numPr>
          <w:ilvl w:val="0"/>
          <w:numId w:val="0"/>
        </w:numPr>
        <w:jc w:val="both"/>
        <w:rPr>
          <w:rFonts w:hint="default" w:ascii="Times New Roman" w:hAnsi="Times New Roman" w:cs="Times New Roman"/>
          <w:b w:val="0"/>
          <w:bCs w:val="0"/>
          <w:sz w:val="28"/>
          <w:szCs w:val="28"/>
          <w:lang w:val="en-IN"/>
        </w:rPr>
      </w:pPr>
      <w:bookmarkStart w:id="1" w:name="_GoBack"/>
      <w:bookmarkEnd w:id="1"/>
    </w:p>
    <w:p w14:paraId="462A63AE">
      <w:pPr>
        <w:numPr>
          <w:ilvl w:val="0"/>
          <w:numId w:val="0"/>
        </w:numPr>
        <w:jc w:val="both"/>
        <w:rPr>
          <w:rFonts w:hint="default" w:ascii="Times New Roman" w:hAnsi="Times New Roman" w:cs="Times New Roman"/>
          <w:b w:val="0"/>
          <w:bCs w:val="0"/>
          <w:sz w:val="28"/>
          <w:szCs w:val="28"/>
          <w:lang w:val="en-IN"/>
        </w:rPr>
      </w:pPr>
    </w:p>
    <w:p w14:paraId="25855C17">
      <w:pPr>
        <w:numPr>
          <w:ilvl w:val="0"/>
          <w:numId w:val="0"/>
        </w:numPr>
        <w:jc w:val="both"/>
        <w:rPr>
          <w:rFonts w:hint="default" w:ascii="Times New Roman" w:hAnsi="Times New Roman" w:cs="Times New Roman"/>
          <w:b w:val="0"/>
          <w:bCs w:val="0"/>
          <w:sz w:val="28"/>
          <w:szCs w:val="28"/>
          <w:lang w:val="en-IN"/>
        </w:rPr>
      </w:pPr>
    </w:p>
    <w:p w14:paraId="62AEA9EB">
      <w:pPr>
        <w:jc w:val="both"/>
        <w:rPr>
          <w:rFonts w:ascii="Times New Roman" w:hAnsi="Times New Roman" w:cs="Times New Roman"/>
        </w:rPr>
      </w:pPr>
    </w:p>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05DB">
    <w:pPr>
      <w:pStyle w:val="17"/>
      <w:pBdr>
        <w:top w:val="single" w:color="D8D8D8" w:themeColor="background1" w:themeShade="D9" w:sz="4" w:space="1"/>
      </w:pBdr>
    </w:pPr>
    <w:r>
      <w:t>D</w:t>
    </w:r>
    <w:sdt>
      <w:sdtPr>
        <w:id w:val="-1240943964"/>
        <w:docPartObj>
          <w:docPartGallery w:val="autotext"/>
        </w:docPartObj>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49A94D6B">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7872D">
    <w:pPr>
      <w:pStyle w:val="18"/>
      <w:rPr>
        <w:rFonts w:hint="default" w:asciiTheme="majorHAnsi" w:hAnsiTheme="majorHAnsi"/>
        <w:b/>
        <w:bCs/>
        <w:lang w:val="en-IN"/>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highlight w:val="yellow"/>
      </w:rPr>
      <w:t>25DCE0</w:t>
    </w:r>
    <w:r>
      <w:rPr>
        <w:rFonts w:hint="default" w:asciiTheme="majorHAnsi" w:hAnsiTheme="majorHAnsi"/>
        <w:b/>
        <w:bCs/>
        <w:highlight w:val="yellow"/>
        <w:lang w:val="en-IN"/>
      </w:rPr>
      <w:t>92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 w:val="0A0A2A74"/>
    <w:rsid w:val="5BA12CE0"/>
    <w:rsid w:val="689767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sz w:val="24"/>
      <w:szCs w:val="24"/>
      <w:lang w:val="en-US" w:eastAsia="en-US" w:bidi="ar-SA"/>
    </w:rPr>
  </w:style>
  <w:style w:type="character" w:styleId="14">
    <w:name w:val="annotation reference"/>
    <w:basedOn w:val="11"/>
    <w:semiHidden/>
    <w:unhideWhenUsed/>
    <w:qFormat/>
    <w:uiPriority w:val="99"/>
    <w:rPr>
      <w:sz w:val="16"/>
      <w:szCs w:val="16"/>
    </w:rPr>
  </w:style>
  <w:style w:type="paragraph" w:styleId="15">
    <w:name w:val="annotation text"/>
    <w:basedOn w:val="1"/>
    <w:link w:val="44"/>
    <w:semiHidden/>
    <w:unhideWhenUsed/>
    <w:qFormat/>
    <w:uiPriority w:val="99"/>
    <w:pPr>
      <w:spacing w:line="240" w:lineRule="auto"/>
    </w:pPr>
    <w:rPr>
      <w:sz w:val="20"/>
      <w:szCs w:val="20"/>
    </w:rPr>
  </w:style>
  <w:style w:type="paragraph" w:styleId="16">
    <w:name w:val="annotation subject"/>
    <w:basedOn w:val="15"/>
    <w:next w:val="15"/>
    <w:link w:val="45"/>
    <w:semiHidden/>
    <w:unhideWhenUsed/>
    <w:qFormat/>
    <w:uiPriority w:val="99"/>
    <w:rPr>
      <w:b/>
      <w:bCs/>
    </w:rPr>
  </w:style>
  <w:style w:type="paragraph" w:styleId="17">
    <w:name w:val="footer"/>
    <w:basedOn w:val="1"/>
    <w:link w:val="43"/>
    <w:unhideWhenUsed/>
    <w:qFormat/>
    <w:uiPriority w:val="99"/>
    <w:pPr>
      <w:tabs>
        <w:tab w:val="center" w:pos="4513"/>
        <w:tab w:val="right" w:pos="9026"/>
      </w:tabs>
      <w:spacing w:after="0" w:line="240" w:lineRule="auto"/>
    </w:pPr>
  </w:style>
  <w:style w:type="paragraph" w:styleId="18">
    <w:name w:val="header"/>
    <w:basedOn w:val="1"/>
    <w:link w:val="42"/>
    <w:unhideWhenUsed/>
    <w:qFormat/>
    <w:uiPriority w:val="99"/>
    <w:pPr>
      <w:tabs>
        <w:tab w:val="center" w:pos="4513"/>
        <w:tab w:val="right" w:pos="9026"/>
      </w:tabs>
      <w:spacing w:after="0" w:line="240" w:lineRule="auto"/>
    </w:p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21">
    <w:name w:val="Strong"/>
    <w:basedOn w:val="11"/>
    <w:qFormat/>
    <w:uiPriority w:val="0"/>
    <w:rPr>
      <w:b/>
      <w:bCs/>
    </w:rPr>
  </w:style>
  <w:style w:type="paragraph" w:styleId="22">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character" w:customStyle="1" w:styleId="42">
    <w:name w:val="Header Char"/>
    <w:basedOn w:val="11"/>
    <w:link w:val="18"/>
    <w:qFormat/>
    <w:uiPriority w:val="99"/>
  </w:style>
  <w:style w:type="character" w:customStyle="1" w:styleId="43">
    <w:name w:val="Footer Char"/>
    <w:basedOn w:val="11"/>
    <w:link w:val="17"/>
    <w:qFormat/>
    <w:uiPriority w:val="99"/>
  </w:style>
  <w:style w:type="character" w:customStyle="1" w:styleId="44">
    <w:name w:val="Comment Text Char"/>
    <w:basedOn w:val="11"/>
    <w:link w:val="15"/>
    <w:semiHidden/>
    <w:qFormat/>
    <w:uiPriority w:val="99"/>
    <w:rPr>
      <w:sz w:val="20"/>
      <w:szCs w:val="20"/>
    </w:rPr>
  </w:style>
  <w:style w:type="character" w:customStyle="1" w:styleId="45">
    <w:name w:val="Comment Subject Char"/>
    <w:basedOn w:val="44"/>
    <w:link w:val="16"/>
    <w:semiHidden/>
    <w:qFormat/>
    <w:uiPriority w:val="99"/>
    <w:rPr>
      <w:b/>
      <w:bCs/>
      <w:sz w:val="20"/>
      <w:szCs w:val="20"/>
    </w:rPr>
  </w:style>
  <w:style w:type="character" w:customStyle="1" w:styleId="4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datastoreItem>
</file>

<file path=docProps/app.xml><?xml version="1.0" encoding="utf-8"?>
<Properties xmlns="http://schemas.openxmlformats.org/officeDocument/2006/extended-properties" xmlns:vt="http://schemas.openxmlformats.org/officeDocument/2006/docPropsVTypes">
  <Template>Normal</Template>
  <Pages>5</Pages>
  <Words>885</Words>
  <Characters>4614</Characters>
  <Lines>2</Lines>
  <Paragraphs>1</Paragraphs>
  <TotalTime>15</TotalTime>
  <ScaleCrop>false</ScaleCrop>
  <LinksUpToDate>false</LinksUpToDate>
  <CharactersWithSpaces>5455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2026-08-17T07:25:00Z</dcterms:created>
  <dc:creator>Diya Patel</dc:creator>
  <cp:lastModifiedBy>Ayush Poshiya</cp:lastModifiedBy>
  <cp:lastPrinted>2026-04-09T09:51:00Z</cp:lastPrinted>
  <dcterms:modified xsi:type="dcterms:W3CDTF">2026-08-17T12:09:54Z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eyJoZGlkIjoiZGE3Y2I3OTRlNTA1NjUwZGY1NGI3NTM4NWZhMGI4N2IiLCJ1c2VySWQiOiI1Njc2MzU1MjIzNzkifQ==</vt:lpwstr>
  </property>
  <property fmtid="{D5CDD505-2E9C-101B-9397-08002B2CF9AE}" pid="3" name="KSOProductBuildVer">
    <vt:lpwstr>1033-12.1.0.28032</vt:lpwstr>
  </property>
  <property fmtid="{D5CDD505-2E9C-101B-9397-08002B2CF9AE}" pid="4" name="ICV">
    <vt:lpwstr>3ADFF6481D854C78A48B58E4AB0E9EF3_13</vt:lpwstr>
  </property>
</Properties>
</file>