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B4F1063">
      <w:pPr>
        <w:spacing w:before="120" w:after="240"/>
        <w:jc w:val="center"/>
      </w:pPr>
      <w:r>
        <w:rPr>
          <w:rFonts w:ascii="Times New Roman" w:hAnsi="Times New Roman" w:eastAsia="Times New Roman" w:cs="Times New Roman"/>
          <w:b/>
          <w:bCs/>
          <w:sz w:val="32"/>
          <w:szCs w:val="32"/>
        </w:rPr>
        <w:t>Practical - 10</w:t>
      </w:r>
    </w:p>
    <w:p w14:paraId="69BBA868">
      <w:pPr>
        <w:spacing w:after="120" w:line="276" w:lineRule="auto"/>
      </w:pPr>
      <w:r>
        <w:rPr>
          <w:rFonts w:ascii="Times New Roman" w:hAnsi="Times New Roman" w:eastAsia="Times New Roman" w:cs="Times New Roman"/>
          <w:b/>
          <w:bCs/>
          <w:sz w:val="24"/>
          <w:szCs w:val="24"/>
        </w:rPr>
        <w:t xml:space="preserve">Practical Title: </w:t>
      </w:r>
      <w:r>
        <w:rPr>
          <w:rFonts w:ascii="Times New Roman" w:hAnsi="Times New Roman" w:eastAsia="Times New Roman" w:cs="Times New Roman"/>
          <w:sz w:val="24"/>
          <w:szCs w:val="24"/>
        </w:rPr>
        <w:t>Secure Login/Logout with Sessions, Role-Based Access, Timeout, and Remember-Me Token</w:t>
      </w:r>
    </w:p>
    <w:p w14:paraId="0349D53C">
      <w:pPr>
        <w:spacing w:after="120" w:line="276" w:lineRule="auto"/>
      </w:pPr>
      <w:r>
        <w:rPr>
          <w:rFonts w:ascii="Times New Roman" w:hAnsi="Times New Roman" w:eastAsia="Times New Roman" w:cs="Times New Roman"/>
          <w:b/>
          <w:bCs/>
          <w:sz w:val="24"/>
          <w:szCs w:val="24"/>
        </w:rPr>
        <w:t xml:space="preserve">Problem Definition: </w:t>
      </w:r>
      <w:r>
        <w:rPr>
          <w:rFonts w:ascii="Times New Roman" w:hAnsi="Times New Roman" w:eastAsia="Times New Roman" w:cs="Times New Roman"/>
          <w:sz w:val="24"/>
          <w:szCs w:val="24"/>
        </w:rPr>
        <w:t>Develop secure login and logout functionality using PHP sessions. Verify password using password_verify(), regenerate session ID after login, restrict dashboard access, implement role-based redirection, session timeout, and optional secure remember-me token.</w:t>
      </w:r>
    </w:p>
    <w:p w14:paraId="74EEB8E0">
      <w:pPr>
        <w:spacing w:before="120" w:after="120"/>
      </w:pPr>
      <w:r>
        <w:rPr>
          <w:rFonts w:ascii="Times New Roman" w:hAnsi="Times New Roman" w:eastAsia="Times New Roman" w:cs="Times New Roman"/>
          <w:b/>
          <w:bCs/>
          <w:sz w:val="24"/>
          <w:szCs w:val="24"/>
        </w:rPr>
        <w:t>Theory :</w:t>
      </w:r>
    </w:p>
    <w:p w14:paraId="7C137950">
      <w:pPr>
        <w:keepNext/>
        <w:spacing w:after="60"/>
      </w:pPr>
      <w:r>
        <w:rPr>
          <w:rFonts w:ascii="Times New Roman" w:hAnsi="Times New Roman" w:eastAsia="Times New Roman" w:cs="Times New Roman"/>
          <w:b/>
          <w:bCs/>
          <w:sz w:val="24"/>
          <w:szCs w:val="24"/>
        </w:rPr>
        <w:t>1. Are sessions started and destroyed securely?</w:t>
      </w:r>
    </w:p>
    <w:p w14:paraId="3BD3B8C0">
      <w:pPr>
        <w:spacing w:after="160" w:line="276" w:lineRule="auto"/>
        <w:jc w:val="both"/>
      </w:pPr>
      <w:r>
        <w:rPr>
          <w:rFonts w:ascii="Times New Roman" w:hAnsi="Times New Roman" w:eastAsia="Times New Roman" w:cs="Times New Roman"/>
          <w:sz w:val="24"/>
          <w:szCs w:val="24"/>
        </w:rPr>
        <w:t>Yes. session_start() is called at the top of every protected page, and session_regenerate_id(true) is used after a successful login to prevent session fixation. On logout, session_unset() and session_destroy() are used, the session cookie is deleted, and the user is redirected to the login page.</w:t>
      </w:r>
    </w:p>
    <w:p w14:paraId="40882EB5">
      <w:pPr>
        <w:keepNext/>
        <w:spacing w:after="60"/>
      </w:pPr>
      <w:r>
        <w:rPr>
          <w:rFonts w:ascii="Times New Roman" w:hAnsi="Times New Roman" w:eastAsia="Times New Roman" w:cs="Times New Roman"/>
          <w:b/>
          <w:bCs/>
          <w:sz w:val="24"/>
          <w:szCs w:val="24"/>
        </w:rPr>
        <w:t>2. Is password_verify() used correctly?</w:t>
      </w:r>
    </w:p>
    <w:p w14:paraId="6DBD2094">
      <w:pPr>
        <w:spacing w:after="160" w:line="276" w:lineRule="auto"/>
        <w:jc w:val="both"/>
      </w:pPr>
      <w:r>
        <w:rPr>
          <w:rFonts w:ascii="Times New Roman" w:hAnsi="Times New Roman" w:eastAsia="Times New Roman" w:cs="Times New Roman"/>
          <w:sz w:val="24"/>
          <w:szCs w:val="24"/>
        </w:rPr>
        <w:t>Yes. The user is found by email using a prepared statement, and the entered password is compared with the stored hash using password_verify(). Passwords or hashes are never compared directly using ==, and a general message "Invalid email or password" is shown on failure.</w:t>
      </w:r>
    </w:p>
    <w:p w14:paraId="536E0762">
      <w:pPr>
        <w:keepNext/>
        <w:spacing w:after="60"/>
      </w:pPr>
      <w:r>
        <w:rPr>
          <w:rFonts w:ascii="Times New Roman" w:hAnsi="Times New Roman" w:eastAsia="Times New Roman" w:cs="Times New Roman"/>
          <w:b/>
          <w:bCs/>
          <w:sz w:val="24"/>
          <w:szCs w:val="24"/>
        </w:rPr>
        <w:t>3. Is unauthorized dashboard access blocked?</w:t>
      </w:r>
    </w:p>
    <w:p w14:paraId="00D850DF">
      <w:pPr>
        <w:spacing w:after="160" w:line="276" w:lineRule="auto"/>
        <w:jc w:val="both"/>
      </w:pPr>
      <w:r>
        <w:rPr>
          <w:rFonts w:ascii="Times New Roman" w:hAnsi="Times New Roman" w:eastAsia="Times New Roman" w:cs="Times New Roman"/>
          <w:sz w:val="24"/>
          <w:szCs w:val="24"/>
        </w:rPr>
        <w:t>Yes. Every dashboard page checks whether $_SESSION['user_id'] is set. If the user is not logged in, the user is redirected to the login page and exit() stops the remaining code from running.</w:t>
      </w:r>
    </w:p>
    <w:p w14:paraId="3EBE32E5">
      <w:pPr>
        <w:keepNext/>
        <w:spacing w:after="60"/>
      </w:pPr>
      <w:r>
        <w:rPr>
          <w:rFonts w:ascii="Times New Roman" w:hAnsi="Times New Roman" w:eastAsia="Times New Roman" w:cs="Times New Roman"/>
          <w:b/>
          <w:bCs/>
          <w:sz w:val="24"/>
          <w:szCs w:val="24"/>
        </w:rPr>
        <w:t>4. Is session timeout implemented?</w:t>
      </w:r>
    </w:p>
    <w:p w14:paraId="7EFD2650">
      <w:pPr>
        <w:spacing w:after="160" w:line="276" w:lineRule="auto"/>
        <w:jc w:val="both"/>
      </w:pPr>
      <w:r>
        <w:rPr>
          <w:rFonts w:ascii="Times New Roman" w:hAnsi="Times New Roman" w:eastAsia="Times New Roman" w:cs="Times New Roman"/>
          <w:sz w:val="24"/>
          <w:szCs w:val="24"/>
        </w:rPr>
        <w:t>Yes. The time of the last activity is saved in $_SESSION['last_activity']. On every request, if the difference between the current time and the last activity is more than the allowed time (for example 30 minutes), the session is destroyed and the user is redirected to the login page with a timeout message.</w:t>
      </w:r>
    </w:p>
    <w:p w14:paraId="62A15396">
      <w:pPr>
        <w:keepNext/>
        <w:spacing w:after="60"/>
      </w:pPr>
      <w:r>
        <w:rPr>
          <w:rFonts w:ascii="Times New Roman" w:hAnsi="Times New Roman" w:eastAsia="Times New Roman" w:cs="Times New Roman"/>
          <w:b/>
          <w:bCs/>
          <w:sz w:val="24"/>
          <w:szCs w:val="24"/>
        </w:rPr>
        <w:t>5. Are admin and student users redirected to appropriate dashboards?</w:t>
      </w:r>
    </w:p>
    <w:p w14:paraId="5F7F383A">
      <w:pPr>
        <w:spacing w:after="160" w:line="276" w:lineRule="auto"/>
        <w:jc w:val="both"/>
      </w:pPr>
      <w:r>
        <w:rPr>
          <w:rFonts w:ascii="Times New Roman" w:hAnsi="Times New Roman" w:eastAsia="Times New Roman" w:cs="Times New Roman"/>
          <w:sz w:val="24"/>
          <w:szCs w:val="24"/>
        </w:rPr>
        <w:t>Yes. The role of the user is stored in the session after login. Admin users are redirected to the admin dashboard and student users are redirected to the student dashboard. Admin pages also check that the role is admin, so a student cannot open them.</w:t>
      </w:r>
    </w:p>
    <w:p w14:paraId="3341AAC0">
      <w:r>
        <w:br w:type="page"/>
      </w:r>
    </w:p>
    <w:p w14:paraId="13BCD4A4">
      <w:pPr>
        <w:spacing w:after="240"/>
      </w:pPr>
      <w:r>
        <w:rPr>
          <w:rFonts w:ascii="Times New Roman" w:hAnsi="Times New Roman" w:eastAsia="Times New Roman" w:cs="Times New Roman"/>
          <w:b/>
          <w:bCs/>
          <w:sz w:val="28"/>
          <w:szCs w:val="28"/>
        </w:rPr>
        <w:t>Implementation/ Output/Result</w:t>
      </w:r>
    </w:p>
    <w:p w14:paraId="4A65D6D7">
      <w:pPr>
        <w:spacing w:before="240" w:after="120"/>
        <w:rPr>
          <w:rFonts w:hint="default" w:ascii="Times New Roman" w:hAnsi="Times New Roman" w:eastAsia="Times New Roman" w:cs="Times New Roman"/>
          <w:b/>
          <w:bCs/>
          <w:sz w:val="28"/>
          <w:szCs w:val="28"/>
          <w:lang w:val="en-IN"/>
        </w:rPr>
      </w:pPr>
      <w:r>
        <w:rPr>
          <w:rFonts w:hint="default" w:ascii="Times New Roman" w:hAnsi="Times New Roman" w:eastAsia="Times New Roman" w:cs="Times New Roman"/>
          <w:b/>
          <w:bCs/>
          <w:sz w:val="28"/>
          <w:szCs w:val="28"/>
          <w:lang w:val="en-IN"/>
        </w:rPr>
        <w:drawing>
          <wp:inline distT="0" distB="0" distL="114300" distR="114300">
            <wp:extent cx="5721985" cy="2642235"/>
            <wp:effectExtent l="0" t="0" r="8255" b="9525"/>
            <wp:docPr id="1" name="Picture 1" descr="Screenshot 2026-10-13 0244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Screenshot 2026-10-13 024438"/>
                    <pic:cNvPicPr>
                      <a:picLocks noChangeAspect="1"/>
                    </pic:cNvPicPr>
                  </pic:nvPicPr>
                  <pic:blipFill>
                    <a:blip r:embed="rId6"/>
                    <a:stretch>
                      <a:fillRect/>
                    </a:stretch>
                  </pic:blipFill>
                  <pic:spPr>
                    <a:xfrm>
                      <a:off x="0" y="0"/>
                      <a:ext cx="5721985" cy="2642235"/>
                    </a:xfrm>
                    <a:prstGeom prst="rect">
                      <a:avLst/>
                    </a:prstGeom>
                  </pic:spPr>
                </pic:pic>
              </a:graphicData>
            </a:graphic>
          </wp:inline>
        </w:drawing>
      </w:r>
    </w:p>
    <w:p w14:paraId="1B68855A">
      <w:pPr>
        <w:spacing w:before="240" w:after="120"/>
      </w:pPr>
      <w:r>
        <w:drawing>
          <wp:inline distT="0" distB="0" distL="114300" distR="114300">
            <wp:extent cx="5728335" cy="1562100"/>
            <wp:effectExtent l="0" t="0" r="1905" b="7620"/>
            <wp:docPr id="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1"/>
                    <pic:cNvPicPr>
                      <a:picLocks noChangeAspect="1"/>
                    </pic:cNvPicPr>
                  </pic:nvPicPr>
                  <pic:blipFill>
                    <a:blip r:embed="rId7"/>
                    <a:stretch>
                      <a:fillRect/>
                    </a:stretch>
                  </pic:blipFill>
                  <pic:spPr>
                    <a:xfrm>
                      <a:off x="0" y="0"/>
                      <a:ext cx="5728335" cy="1562100"/>
                    </a:xfrm>
                    <a:prstGeom prst="rect">
                      <a:avLst/>
                    </a:prstGeom>
                    <a:noFill/>
                    <a:ln>
                      <a:noFill/>
                    </a:ln>
                  </pic:spPr>
                </pic:pic>
              </a:graphicData>
            </a:graphic>
          </wp:inline>
        </w:drawing>
      </w:r>
    </w:p>
    <w:p w14:paraId="2242F7F9">
      <w:pPr>
        <w:spacing w:before="240" w:after="120"/>
        <w:ind w:left="3000" w:leftChars="0" w:firstLine="500" w:firstLineChars="0"/>
        <w:rPr>
          <w:rFonts w:hint="default"/>
          <w:lang w:val="en-IN"/>
        </w:rPr>
      </w:pPr>
      <w:r>
        <w:rPr>
          <w:rFonts w:hint="default"/>
          <w:lang w:val="en-IN"/>
        </w:rPr>
        <w:t>(Admin Role)</w:t>
      </w:r>
      <w:bookmarkStart w:id="0" w:name="_GoBack"/>
      <w:bookmarkEnd w:id="0"/>
    </w:p>
    <w:p w14:paraId="7F6B4E23">
      <w:pPr>
        <w:spacing w:before="240" w:after="120"/>
      </w:pPr>
      <w:r>
        <w:drawing>
          <wp:inline distT="0" distB="0" distL="114300" distR="114300">
            <wp:extent cx="5718175" cy="1212215"/>
            <wp:effectExtent l="0" t="0" r="12065" b="6985"/>
            <wp:docPr id="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1"/>
                    <pic:cNvPicPr>
                      <a:picLocks noChangeAspect="1"/>
                    </pic:cNvPicPr>
                  </pic:nvPicPr>
                  <pic:blipFill>
                    <a:blip r:embed="rId8"/>
                    <a:stretch>
                      <a:fillRect/>
                    </a:stretch>
                  </pic:blipFill>
                  <pic:spPr>
                    <a:xfrm>
                      <a:off x="0" y="0"/>
                      <a:ext cx="5718175" cy="1212215"/>
                    </a:xfrm>
                    <a:prstGeom prst="rect">
                      <a:avLst/>
                    </a:prstGeom>
                    <a:noFill/>
                    <a:ln>
                      <a:noFill/>
                    </a:ln>
                  </pic:spPr>
                </pic:pic>
              </a:graphicData>
            </a:graphic>
          </wp:inline>
        </w:drawing>
      </w:r>
    </w:p>
    <w:p w14:paraId="275B8127">
      <w:pPr>
        <w:spacing w:before="240" w:after="120"/>
        <w:ind w:left="3000" w:leftChars="0" w:firstLine="500" w:firstLineChars="0"/>
        <w:rPr>
          <w:rFonts w:hint="default"/>
          <w:lang w:val="en-IN"/>
        </w:rPr>
      </w:pPr>
      <w:r>
        <w:rPr>
          <w:rFonts w:hint="default"/>
          <w:lang w:val="en-IN"/>
        </w:rPr>
        <w:t>(Student Role)</w:t>
      </w:r>
    </w:p>
    <w:p w14:paraId="63BFC3CF">
      <w:pPr>
        <w:spacing w:before="240" w:after="120"/>
        <w:rPr>
          <w:rFonts w:hint="default" w:ascii="Times New Roman" w:hAnsi="Times New Roman" w:eastAsia="Times New Roman" w:cs="Times New Roman"/>
          <w:b/>
          <w:bCs/>
          <w:sz w:val="28"/>
          <w:szCs w:val="28"/>
          <w:lang w:val="en-IN"/>
        </w:rPr>
      </w:pPr>
      <w:r>
        <w:rPr>
          <w:rFonts w:hint="default" w:ascii="Times New Roman" w:hAnsi="Times New Roman" w:eastAsia="Times New Roman" w:cs="Times New Roman"/>
          <w:b/>
          <w:bCs/>
          <w:sz w:val="28"/>
          <w:szCs w:val="28"/>
          <w:lang w:val="en-IN"/>
        </w:rPr>
        <w:drawing>
          <wp:inline distT="0" distB="0" distL="114300" distR="114300">
            <wp:extent cx="5726430" cy="2768600"/>
            <wp:effectExtent l="0" t="0" r="3810" b="5080"/>
            <wp:docPr id="4" name="Picture 4" descr="Screenshot 2026-10-13 0245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Screenshot 2026-10-13 024554"/>
                    <pic:cNvPicPr>
                      <a:picLocks noChangeAspect="1"/>
                    </pic:cNvPicPr>
                  </pic:nvPicPr>
                  <pic:blipFill>
                    <a:blip r:embed="rId9"/>
                    <a:stretch>
                      <a:fillRect/>
                    </a:stretch>
                  </pic:blipFill>
                  <pic:spPr>
                    <a:xfrm>
                      <a:off x="0" y="0"/>
                      <a:ext cx="5726430" cy="2768600"/>
                    </a:xfrm>
                    <a:prstGeom prst="rect">
                      <a:avLst/>
                    </a:prstGeom>
                  </pic:spPr>
                </pic:pic>
              </a:graphicData>
            </a:graphic>
          </wp:inline>
        </w:drawing>
      </w:r>
    </w:p>
    <w:p w14:paraId="3928CAAA">
      <w:pPr>
        <w:spacing w:before="240" w:after="120"/>
      </w:pPr>
      <w:r>
        <w:rPr>
          <w:rFonts w:ascii="Times New Roman" w:hAnsi="Times New Roman" w:eastAsia="Times New Roman" w:cs="Times New Roman"/>
          <w:b/>
          <w:bCs/>
          <w:sz w:val="28"/>
          <w:szCs w:val="28"/>
        </w:rPr>
        <w:t>GitHub Repository Link:</w:t>
      </w:r>
    </w:p>
    <w:p w14:paraId="2CFD5EA4">
      <w:pPr>
        <w:spacing w:after="120" w:line="276" w:lineRule="auto"/>
        <w:rPr>
          <w:rFonts w:hint="default"/>
        </w:rPr>
      </w:pPr>
      <w:r>
        <w:rPr>
          <w:rFonts w:hint="default"/>
        </w:rPr>
        <w:fldChar w:fldCharType="begin"/>
      </w:r>
      <w:r>
        <w:rPr>
          <w:rFonts w:hint="default"/>
        </w:rPr>
        <w:instrText xml:space="preserve"> HYPERLINK "https://github.com/ayushposhiya00-lab/Student-Hub/tree/main/Practical-10" </w:instrText>
      </w:r>
      <w:r>
        <w:rPr>
          <w:rFonts w:hint="default"/>
        </w:rPr>
        <w:fldChar w:fldCharType="separate"/>
      </w:r>
      <w:r>
        <w:rPr>
          <w:rStyle w:val="14"/>
          <w:rFonts w:hint="default"/>
        </w:rPr>
        <w:t>https://github.com/ayushposhiya00-lab/Student-Hub/tree/main/Practical-10</w:t>
      </w:r>
      <w:r>
        <w:rPr>
          <w:rFonts w:hint="default"/>
        </w:rPr>
        <w:fldChar w:fldCharType="end"/>
      </w:r>
    </w:p>
    <w:p w14:paraId="3D0FD478">
      <w:r>
        <w:br w:type="page"/>
      </w:r>
    </w:p>
    <w:p w14:paraId="48663AA8">
      <w:pPr>
        <w:spacing w:after="160"/>
      </w:pPr>
      <w:r>
        <w:rPr>
          <w:rFonts w:ascii="Times New Roman" w:hAnsi="Times New Roman" w:eastAsia="Times New Roman" w:cs="Times New Roman"/>
          <w:b/>
          <w:bCs/>
          <w:sz w:val="28"/>
          <w:szCs w:val="28"/>
        </w:rPr>
        <w:t>Learning Outcomes:</w:t>
      </w:r>
    </w:p>
    <w:p w14:paraId="29794BC0">
      <w:pPr>
        <w:pStyle w:val="16"/>
        <w:numPr>
          <w:ilvl w:val="0"/>
          <w:numId w:val="1"/>
        </w:numPr>
        <w:spacing w:after="100" w:line="276" w:lineRule="auto"/>
      </w:pPr>
      <w:r>
        <w:rPr>
          <w:rFonts w:ascii="Times New Roman" w:hAnsi="Times New Roman" w:eastAsia="Times New Roman" w:cs="Times New Roman"/>
          <w:sz w:val="24"/>
          <w:szCs w:val="24"/>
        </w:rPr>
        <w:t>Understand how PHP sessions and cookies are used for authentication.</w:t>
      </w:r>
    </w:p>
    <w:p w14:paraId="37776235">
      <w:pPr>
        <w:pStyle w:val="16"/>
        <w:numPr>
          <w:ilvl w:val="0"/>
          <w:numId w:val="1"/>
        </w:numPr>
        <w:spacing w:after="100" w:line="276" w:lineRule="auto"/>
      </w:pPr>
      <w:r>
        <w:rPr>
          <w:rFonts w:ascii="Times New Roman" w:hAnsi="Times New Roman" w:eastAsia="Times New Roman" w:cs="Times New Roman"/>
          <w:sz w:val="24"/>
          <w:szCs w:val="24"/>
        </w:rPr>
        <w:t>Verify passwords securely using password_verify().</w:t>
      </w:r>
    </w:p>
    <w:p w14:paraId="588B4DB8">
      <w:pPr>
        <w:pStyle w:val="16"/>
        <w:numPr>
          <w:ilvl w:val="0"/>
          <w:numId w:val="1"/>
        </w:numPr>
        <w:spacing w:after="100" w:line="276" w:lineRule="auto"/>
      </w:pPr>
      <w:r>
        <w:rPr>
          <w:rFonts w:ascii="Times New Roman" w:hAnsi="Times New Roman" w:eastAsia="Times New Roman" w:cs="Times New Roman"/>
          <w:sz w:val="24"/>
          <w:szCs w:val="24"/>
        </w:rPr>
        <w:t>Protect pages using session checks and role-based access control.</w:t>
      </w:r>
    </w:p>
    <w:p w14:paraId="5B0B77E5">
      <w:pPr>
        <w:pStyle w:val="16"/>
        <w:numPr>
          <w:ilvl w:val="0"/>
          <w:numId w:val="1"/>
        </w:numPr>
        <w:spacing w:after="100" w:line="276" w:lineRule="auto"/>
      </w:pPr>
      <w:r>
        <w:rPr>
          <w:rFonts w:ascii="Times New Roman" w:hAnsi="Times New Roman" w:eastAsia="Times New Roman" w:cs="Times New Roman"/>
          <w:sz w:val="24"/>
          <w:szCs w:val="24"/>
        </w:rPr>
        <w:t>Implement session timeout and secure logout.</w:t>
      </w:r>
    </w:p>
    <w:p w14:paraId="2DFCBCAC">
      <w:pPr>
        <w:pStyle w:val="16"/>
        <w:numPr>
          <w:ilvl w:val="0"/>
          <w:numId w:val="1"/>
        </w:numPr>
        <w:spacing w:after="100" w:line="276" w:lineRule="auto"/>
      </w:pPr>
      <w:r>
        <w:rPr>
          <w:rFonts w:ascii="Times New Roman" w:hAnsi="Times New Roman" w:eastAsia="Times New Roman" w:cs="Times New Roman"/>
          <w:sz w:val="24"/>
          <w:szCs w:val="24"/>
        </w:rPr>
        <w:t>Redirect users to different dashboards based on their role.</w:t>
      </w:r>
    </w:p>
    <w:p w14:paraId="1D95FE86">
      <w:pPr>
        <w:spacing w:before="360"/>
      </w:pPr>
      <w:r>
        <w:rPr>
          <w:rFonts w:ascii="Times New Roman" w:hAnsi="Times New Roman" w:eastAsia="Times New Roman" w:cs="Times New Roman"/>
          <w:b/>
          <w:bCs/>
          <w:sz w:val="24"/>
          <w:szCs w:val="24"/>
        </w:rPr>
        <w:t xml:space="preserve">Faculty Remarks: </w:t>
      </w:r>
      <w:r>
        <w:rPr>
          <w:rFonts w:ascii="Times New Roman" w:hAnsi="Times New Roman" w:eastAsia="Times New Roman" w:cs="Times New Roman"/>
          <w:sz w:val="24"/>
          <w:szCs w:val="24"/>
        </w:rPr>
        <w:t>(Keep this blank for faculty)</w:t>
      </w:r>
    </w:p>
    <w:sectPr>
      <w:headerReference r:id="rId3" w:type="default"/>
      <w:footerReference r:id="rId4" w:type="default"/>
      <w:pgSz w:w="11906" w:h="16838"/>
      <w:pgMar w:top="1440" w:right="1440" w:bottom="1440" w:left="144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93278CD">
    <w:pPr>
      <w:tabs>
        <w:tab w:val="right" w:pos="9026"/>
      </w:tabs>
    </w:pPr>
    <w:r>
      <w:rPr>
        <w:rFonts w:ascii="Times New Roman" w:hAnsi="Times New Roman" w:eastAsia="Times New Roman" w:cs="Times New Roman"/>
        <w:b/>
        <w:bCs/>
        <w:sz w:val="24"/>
        <w:szCs w:val="24"/>
        <w:highlight w:val="yellow"/>
      </w:rPr>
      <w:t>25DCE092</w:t>
    </w:r>
    <w:r>
      <w:rPr>
        <w:rFonts w:ascii="Times New Roman" w:hAnsi="Times New Roman" w:eastAsia="Times New Roman" w:cs="Times New Roman"/>
        <w:b/>
        <w:bCs/>
        <w:sz w:val="24"/>
        <w:szCs w:val="24"/>
        <w:highlight w:val="none"/>
      </w:rPr>
      <w:tab/>
    </w:r>
    <w:r>
      <w:rPr>
        <w:rFonts w:ascii="Times New Roman" w:hAnsi="Times New Roman" w:eastAsia="Times New Roman" w:cs="Times New Roman"/>
        <w:sz w:val="22"/>
        <w:szCs w:val="22"/>
      </w:rPr>
      <w:fldChar w:fldCharType="begin"/>
    </w:r>
    <w:r>
      <w:rPr>
        <w:rFonts w:ascii="Times New Roman" w:hAnsi="Times New Roman" w:eastAsia="Times New Roman" w:cs="Times New Roman"/>
        <w:sz w:val="22"/>
        <w:szCs w:val="22"/>
      </w:rPr>
      <w:instrText xml:space="preserve">PAGE</w:instrText>
    </w:r>
    <w:r>
      <w:rPr>
        <w:rFonts w:ascii="Times New Roman" w:hAnsi="Times New Roman" w:eastAsia="Times New Roman" w:cs="Times New Roman"/>
        <w:sz w:val="22"/>
        <w:szCs w:val="22"/>
      </w:rPr>
      <w:fldChar w:fldCharType="separate"/>
    </w:r>
    <w:r>
      <w:rPr>
        <w:rFonts w:ascii="Times New Roman" w:hAnsi="Times New Roman" w:eastAsia="Times New Roman" w:cs="Times New Roman"/>
        <w:sz w:val="22"/>
        <w:szCs w:val="22"/>
      </w:rP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31B50ED">
    <w:pPr>
      <w:jc w:val="right"/>
      <w:rPr>
        <w:b/>
        <w:bCs/>
        <w:sz w:val="28"/>
        <w:szCs w:val="28"/>
      </w:rPr>
    </w:pPr>
    <w:r>
      <w:rPr>
        <w:rFonts w:ascii="Times New Roman" w:hAnsi="Times New Roman" w:eastAsia="Times New Roman" w:cs="Times New Roman"/>
        <w:b/>
        <w:bCs/>
        <w:sz w:val="24"/>
        <w:szCs w:val="24"/>
      </w:rPr>
      <w:t>Department of Computer Engineering</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53208E"/>
    <w:multiLevelType w:val="singleLevel"/>
    <w:tmpl w:val="0053208E"/>
    <w:lvl w:ilvl="0" w:tentative="0">
      <w:start w:val="1"/>
      <w:numFmt w:val="bullet"/>
      <w:lvlText w:val="•"/>
      <w:lvlJc w:val="left"/>
      <w:pPr>
        <w:ind w:left="72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displayBackgroundShape w:val="1"/>
  <w:documentProtection w:enforcement="0"/>
  <w:compat>
    <w:compatSetting w:name="compatibilityMode" w:uri="http://schemas.microsoft.com/office/word" w:val="15"/>
  </w:compat>
  <w:rsids>
    <w:rsidRoot w:val="00000000"/>
    <w:rsid w:val="193268E4"/>
    <w:rsid w:val="78644FA7"/>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Times New Roma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iPriority="99" w:name="endnote reference"/>
    <w:lsdException w:qFormat="1"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imes New Roman" w:hAnsi="Times New Roman" w:eastAsia="Times New Roman" w:cs="Times New Roman"/>
      <w:sz w:val="24"/>
      <w:szCs w:val="24"/>
    </w:rPr>
  </w:style>
  <w:style w:type="paragraph" w:styleId="2">
    <w:name w:val="heading 1"/>
    <w:next w:val="1"/>
    <w:qFormat/>
    <w:uiPriority w:val="0"/>
    <w:rPr>
      <w:rFonts w:ascii="Times New Roman" w:hAnsi="Times New Roman" w:eastAsia="Times New Roman" w:cs="Times New Roman"/>
      <w:color w:val="2E74B5"/>
      <w:sz w:val="32"/>
      <w:szCs w:val="32"/>
    </w:rPr>
  </w:style>
  <w:style w:type="paragraph" w:styleId="3">
    <w:name w:val="heading 2"/>
    <w:next w:val="1"/>
    <w:qFormat/>
    <w:uiPriority w:val="0"/>
    <w:rPr>
      <w:rFonts w:ascii="Times New Roman" w:hAnsi="Times New Roman" w:eastAsia="Times New Roman" w:cs="Times New Roman"/>
      <w:color w:val="2E74B5"/>
      <w:sz w:val="26"/>
      <w:szCs w:val="26"/>
    </w:rPr>
  </w:style>
  <w:style w:type="paragraph" w:styleId="4">
    <w:name w:val="heading 3"/>
    <w:next w:val="1"/>
    <w:qFormat/>
    <w:uiPriority w:val="0"/>
    <w:rPr>
      <w:rFonts w:ascii="Times New Roman" w:hAnsi="Times New Roman" w:eastAsia="Times New Roman" w:cs="Times New Roman"/>
      <w:color w:val="1F4D78"/>
      <w:sz w:val="24"/>
      <w:szCs w:val="24"/>
    </w:rPr>
  </w:style>
  <w:style w:type="paragraph" w:styleId="5">
    <w:name w:val="heading 4"/>
    <w:next w:val="1"/>
    <w:qFormat/>
    <w:uiPriority w:val="0"/>
    <w:rPr>
      <w:rFonts w:ascii="Times New Roman" w:hAnsi="Times New Roman" w:eastAsia="Times New Roman" w:cs="Times New Roman"/>
      <w:i/>
      <w:iCs/>
      <w:color w:val="2E74B5"/>
      <w:sz w:val="24"/>
      <w:szCs w:val="24"/>
    </w:rPr>
  </w:style>
  <w:style w:type="paragraph" w:styleId="6">
    <w:name w:val="heading 5"/>
    <w:next w:val="1"/>
    <w:qFormat/>
    <w:uiPriority w:val="0"/>
    <w:rPr>
      <w:rFonts w:ascii="Times New Roman" w:hAnsi="Times New Roman" w:eastAsia="Times New Roman" w:cs="Times New Roman"/>
      <w:color w:val="2E74B5"/>
      <w:sz w:val="24"/>
      <w:szCs w:val="24"/>
    </w:rPr>
  </w:style>
  <w:style w:type="paragraph" w:styleId="7">
    <w:name w:val="heading 6"/>
    <w:next w:val="1"/>
    <w:qFormat/>
    <w:uiPriority w:val="0"/>
    <w:rPr>
      <w:rFonts w:ascii="Times New Roman" w:hAnsi="Times New Roman" w:eastAsia="Times New Roman" w:cs="Times New Roman"/>
      <w:color w:val="1F4D78"/>
      <w:sz w:val="24"/>
      <w:szCs w:val="24"/>
    </w:rPr>
  </w:style>
  <w:style w:type="character" w:default="1" w:styleId="8">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character" w:styleId="10">
    <w:name w:val="endnote reference"/>
    <w:semiHidden/>
    <w:unhideWhenUsed/>
    <w:qFormat/>
    <w:uiPriority w:val="99"/>
    <w:rPr>
      <w:vertAlign w:val="superscript"/>
    </w:rPr>
  </w:style>
  <w:style w:type="paragraph" w:styleId="11">
    <w:name w:val="endnote text"/>
    <w:link w:val="18"/>
    <w:semiHidden/>
    <w:unhideWhenUsed/>
    <w:qFormat/>
    <w:uiPriority w:val="99"/>
    <w:pPr>
      <w:spacing w:after="0" w:line="240" w:lineRule="auto"/>
    </w:pPr>
    <w:rPr>
      <w:rFonts w:ascii="Times New Roman" w:hAnsi="Times New Roman" w:eastAsia="Times New Roman" w:cs="Times New Roman"/>
      <w:sz w:val="20"/>
      <w:szCs w:val="20"/>
    </w:rPr>
  </w:style>
  <w:style w:type="character" w:styleId="12">
    <w:name w:val="footnote reference"/>
    <w:semiHidden/>
    <w:unhideWhenUsed/>
    <w:qFormat/>
    <w:uiPriority w:val="99"/>
    <w:rPr>
      <w:vertAlign w:val="superscript"/>
    </w:rPr>
  </w:style>
  <w:style w:type="paragraph" w:styleId="13">
    <w:name w:val="footnote text"/>
    <w:link w:val="17"/>
    <w:semiHidden/>
    <w:unhideWhenUsed/>
    <w:qFormat/>
    <w:uiPriority w:val="99"/>
    <w:pPr>
      <w:spacing w:after="0" w:line="240" w:lineRule="auto"/>
    </w:pPr>
    <w:rPr>
      <w:rFonts w:ascii="Times New Roman" w:hAnsi="Times New Roman" w:eastAsia="Times New Roman" w:cs="Times New Roman"/>
      <w:sz w:val="20"/>
      <w:szCs w:val="20"/>
    </w:rPr>
  </w:style>
  <w:style w:type="character" w:styleId="14">
    <w:name w:val="Hyperlink"/>
    <w:unhideWhenUsed/>
    <w:qFormat/>
    <w:uiPriority w:val="99"/>
    <w:rPr>
      <w:color w:val="0563C1"/>
      <w:u w:val="single"/>
    </w:rPr>
  </w:style>
  <w:style w:type="paragraph" w:styleId="15">
    <w:name w:val="Title"/>
    <w:qFormat/>
    <w:uiPriority w:val="0"/>
    <w:rPr>
      <w:rFonts w:ascii="Times New Roman" w:hAnsi="Times New Roman" w:eastAsia="Times New Roman" w:cs="Times New Roman"/>
      <w:sz w:val="56"/>
      <w:szCs w:val="56"/>
    </w:rPr>
  </w:style>
  <w:style w:type="paragraph" w:styleId="16">
    <w:name w:val="List Paragraph"/>
    <w:qFormat/>
    <w:uiPriority w:val="0"/>
    <w:rPr>
      <w:rFonts w:ascii="Times New Roman" w:hAnsi="Times New Roman" w:eastAsia="Times New Roman" w:cs="Times New Roman"/>
      <w:sz w:val="24"/>
      <w:szCs w:val="24"/>
    </w:rPr>
  </w:style>
  <w:style w:type="character" w:customStyle="1" w:styleId="17">
    <w:name w:val="Footnote Text Char"/>
    <w:link w:val="13"/>
    <w:semiHidden/>
    <w:unhideWhenUsed/>
    <w:qFormat/>
    <w:uiPriority w:val="99"/>
    <w:rPr>
      <w:sz w:val="20"/>
      <w:szCs w:val="20"/>
    </w:rPr>
  </w:style>
  <w:style w:type="character" w:customStyle="1" w:styleId="18">
    <w:name w:val="Endnote Text Char"/>
    <w:link w:val="11"/>
    <w:semiHidden/>
    <w:unhideWhenUsed/>
    <w:qFormat/>
    <w:uiPriority w:val="99"/>
    <w:rPr>
      <w:sz w:val="20"/>
      <w:szCs w:val="20"/>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numbering" Target="numbering.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4</Pages>
  <Words>354</Words>
  <Characters>2091</Characters>
  <TotalTime>11</TotalTime>
  <ScaleCrop>false</ScaleCrop>
  <LinksUpToDate>false</LinksUpToDate>
  <CharactersWithSpaces>2421</CharactersWithSpaces>
  <Application>WPS Office_12.1.0.29162_F1E327BC-269C-435d-A152-05C5408002CA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2026-10-12T22:38:00Z</dcterms:created>
  <dc:creator>Ayush Poshiya</dc:creator>
  <cp:lastModifiedBy>Ayush Poshiya</cp:lastModifiedBy>
  <dcterms:modified xsi:type="dcterms:W3CDTF">2026-10-13T03:30:35Z</dcterms:modified>
  <dc:title>Practical 10</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eyJoZGlkIjoiZGE3Y2I3OTRlNTA1NjUwZGY1NGI3NTM4NWZhMGI4N2IiLCJ1c2VySWQiOiI1Njc2MzU1MjIzNzkifQ==</vt:lpwstr>
  </property>
  <property fmtid="{D5CDD505-2E9C-101B-9397-08002B2CF9AE}" pid="3" name="KSOProductBuildVer">
    <vt:lpwstr>1033-12.1.0.29162</vt:lpwstr>
  </property>
  <property fmtid="{D5CDD505-2E9C-101B-9397-08002B2CF9AE}" pid="4" name="ICV">
    <vt:lpwstr>5FB9B1A9895D4B74B6BCBECECCA32EB7_12</vt:lpwstr>
  </property>
</Properties>
</file>