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text" w:horzAnchor="page" w:tblpX="1675" w:tblpY="1709"/>
        <w:tblOverlap w:val="never"/>
        <w:tblW w:w="86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9"/>
        <w:gridCol w:w="2112"/>
        <w:gridCol w:w="1860"/>
        <w:gridCol w:w="1440"/>
        <w:gridCol w:w="612"/>
        <w:gridCol w:w="600"/>
        <w:gridCol w:w="7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体检项目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体检内容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主要作用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临床意义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女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男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单</w:t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  <w:lang w:bidi="ar"/>
              </w:rPr>
              <w:t>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一般检查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身高、体重、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>体重指数、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血压</w:t>
            </w:r>
          </w:p>
        </w:tc>
        <w:tc>
          <w:tcPr>
            <w:tcW w:w="18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发现心脏、器质性疾病、淋巴结肿大、体表肿物、五官方面的疾病、高血压等</w:t>
            </w:r>
          </w:p>
        </w:tc>
        <w:tc>
          <w:tcPr>
            <w:tcW w:w="14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是收集体检多种数据的重要步骤，为许多现代先进仪器所不能取代。高血压是冠心病、中风等心脑血管疾病的主要危险因素.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3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内科检查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心（心率、心律、心音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肺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腹部（肝、胆、胰、脾、肾）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精神及神经系统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外科检查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皮肤、浅表淋巴结、甲状腺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脊柱、四肢关节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 xml:space="preserve"> 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耳鼻喉科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听力、外耳、鼓膜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鼻窦、鼻腔、鼻中隔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咽喉部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3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 xml:space="preserve"> 视力</w:t>
            </w:r>
          </w:p>
        </w:tc>
        <w:tc>
          <w:tcPr>
            <w:tcW w:w="18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5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肝功能八项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谷丙转氨酶、谷氨酰转肽酶、总胆红素、直接胆红素、间接胆红素、总胆汁酸、总蛋白、白蛋白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肝脏是体内物质代谢、解毒和合成等的重要器官；肝脏分泌胆汁,也是最大的消化腺.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肝功能检测能直接反映肝脏基本状况，对肝脏疾病、肝细胞损伤、胆囊疾病等的诊断、治疗具有至关重要的意义.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 xml:space="preserve"> DR胸部正位检查（不出片）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胸部影像学检查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检查肺部、心脏、气管、膈肌、纵膈、肋骨等方面有没有问题，有没有炎症、结核、有没有明显的胸腔积液、有没有气胸、肺部肿瘤、心肺方面的疾病或者受外伤等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适用于吸烟、长期咳嗽痰多、身体突然出现不明肿块，以及一些非典型的肺部疾病人群.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妇科检查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宫颈液基细胞学检查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（TCT)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判断有无宫颈疾病及癌变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适用于白带异常、腰骶部疼痛或下腹坠胀等症状、宫颈糜烂等症状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160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>口腔检查</w:t>
            </w:r>
          </w:p>
        </w:tc>
        <w:tc>
          <w:tcPr>
            <w:tcW w:w="2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>内窥镜检查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 xml:space="preserve">      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both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  <w:t>√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67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 w:bidi="ar"/>
              </w:rPr>
              <w:t>合计</w:t>
            </w:r>
          </w:p>
        </w:tc>
        <w:tc>
          <w:tcPr>
            <w:tcW w:w="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 w:bidi="ar"/>
              </w:rPr>
              <w:t>460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300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480" w:lineRule="exact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bidi="ar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0576E2"/>
    <w:rsid w:val="0C0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2021-01-19T05:06:00Z</dcterms:created>
  <dc:creator>孙凯</dc:creator>
  <cp:lastModifiedBy>孙凯</cp:lastModifiedBy>
  <dcterms:modified xsi:type="dcterms:W3CDTF">2021-01-19T05:06:48Z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