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1AC" w:rsidRPr="00F671AC" w:rsidRDefault="00F671AC" w:rsidP="00F671AC">
      <w:pPr>
        <w:pStyle w:val="Normlnweb"/>
        <w:rPr>
          <w:b/>
          <w:color w:val="FF0000"/>
        </w:rPr>
      </w:pPr>
      <w:r w:rsidRPr="00F671AC">
        <w:rPr>
          <w:b/>
          <w:color w:val="FF0000"/>
        </w:rPr>
        <w:t>Sjednocení pojmů</w:t>
      </w:r>
    </w:p>
    <w:p w:rsidR="00F671AC" w:rsidRDefault="00F671AC" w:rsidP="00F671AC">
      <w:pPr>
        <w:pStyle w:val="Normlnweb"/>
      </w:pPr>
      <w:r>
        <w:t xml:space="preserve">Takže provedu </w:t>
      </w:r>
      <w:r>
        <w:rPr>
          <w:rStyle w:val="Siln"/>
        </w:rPr>
        <w:t>detekci čistě jazykových variant (synonym)</w:t>
      </w:r>
      <w:r>
        <w:t xml:space="preserve"> v tvém </w:t>
      </w:r>
      <w:proofErr w:type="spellStart"/>
      <w:r>
        <w:t>datasetu</w:t>
      </w:r>
      <w:proofErr w:type="spellEnd"/>
      <w:r>
        <w:t xml:space="preserve"> </w:t>
      </w:r>
      <w:proofErr w:type="spellStart"/>
      <w:r>
        <w:rPr>
          <w:rStyle w:val="KdHTML"/>
        </w:rPr>
        <w:t>df_cleaned_final</w:t>
      </w:r>
      <w:proofErr w:type="spellEnd"/>
      <w:r>
        <w:t>:</w:t>
      </w:r>
    </w:p>
    <w:p w:rsidR="00F671AC" w:rsidRDefault="00F671AC" w:rsidP="00F671AC">
      <w:pPr>
        <w:pStyle w:val="Normlnweb"/>
        <w:numPr>
          <w:ilvl w:val="0"/>
          <w:numId w:val="1"/>
        </w:numPr>
      </w:pPr>
      <w:r>
        <w:t xml:space="preserve">neřeším významové vztahy (např. </w:t>
      </w:r>
      <w:proofErr w:type="spellStart"/>
      <w:r>
        <w:rPr>
          <w:rStyle w:val="Zdraznn"/>
        </w:rPr>
        <w:t>sql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rPr>
          <w:rStyle w:val="Zdraznn"/>
        </w:rPr>
        <w:t>mysql</w:t>
      </w:r>
      <w:proofErr w:type="spellEnd"/>
      <w:r>
        <w:t xml:space="preserve"> zůstávají odlišné pojmy),</w:t>
      </w:r>
    </w:p>
    <w:p w:rsidR="00F671AC" w:rsidRDefault="00F671AC" w:rsidP="00F671AC">
      <w:pPr>
        <w:pStyle w:val="Normlnweb"/>
        <w:numPr>
          <w:ilvl w:val="0"/>
          <w:numId w:val="1"/>
        </w:numPr>
      </w:pPr>
      <w:r>
        <w:t xml:space="preserve">hledám pouze </w:t>
      </w:r>
      <w:r>
        <w:rPr>
          <w:rStyle w:val="Siln"/>
        </w:rPr>
        <w:t>typografické, zápisové, nebo zkratkové varianty</w:t>
      </w:r>
      <w:r>
        <w:t xml:space="preserve"> téhož slova — např.</w:t>
      </w:r>
    </w:p>
    <w:p w:rsidR="00F671AC" w:rsidRDefault="00F671AC" w:rsidP="00F671AC">
      <w:pPr>
        <w:pStyle w:val="Normlnweb"/>
        <w:numPr>
          <w:ilvl w:val="1"/>
          <w:numId w:val="1"/>
        </w:numPr>
      </w:pPr>
      <w:r>
        <w:rPr>
          <w:rStyle w:val="KdHTML"/>
        </w:rPr>
        <w:t>node.js</w:t>
      </w:r>
      <w:r>
        <w:t xml:space="preserve"> ↔ </w:t>
      </w:r>
      <w:proofErr w:type="spellStart"/>
      <w:r>
        <w:rPr>
          <w:rStyle w:val="KdHTML"/>
        </w:rPr>
        <w:t>nodejs</w:t>
      </w:r>
      <w:proofErr w:type="spellEnd"/>
    </w:p>
    <w:p w:rsidR="00F671AC" w:rsidRDefault="00F671AC" w:rsidP="00F671AC">
      <w:pPr>
        <w:pStyle w:val="Normlnweb"/>
        <w:numPr>
          <w:ilvl w:val="1"/>
          <w:numId w:val="1"/>
        </w:numPr>
      </w:pPr>
      <w:proofErr w:type="spellStart"/>
      <w:r>
        <w:rPr>
          <w:rStyle w:val="KdHTML"/>
        </w:rPr>
        <w:t>ci</w:t>
      </w:r>
      <w:proofErr w:type="spellEnd"/>
      <w:r>
        <w:rPr>
          <w:rStyle w:val="KdHTML"/>
        </w:rPr>
        <w:t>/cd</w:t>
      </w:r>
      <w:r>
        <w:t xml:space="preserve"> ↔ </w:t>
      </w:r>
      <w:proofErr w:type="spellStart"/>
      <w:r>
        <w:rPr>
          <w:rStyle w:val="KdHTML"/>
        </w:rPr>
        <w:t>cicd</w:t>
      </w:r>
      <w:proofErr w:type="spellEnd"/>
    </w:p>
    <w:p w:rsidR="00F671AC" w:rsidRDefault="00F671AC" w:rsidP="00F671AC">
      <w:pPr>
        <w:pStyle w:val="Normlnweb"/>
        <w:numPr>
          <w:ilvl w:val="1"/>
          <w:numId w:val="1"/>
        </w:numPr>
      </w:pPr>
      <w:proofErr w:type="spellStart"/>
      <w:r>
        <w:rPr>
          <w:rStyle w:val="KdHTML"/>
        </w:rPr>
        <w:t>aws</w:t>
      </w:r>
      <w:proofErr w:type="spellEnd"/>
      <w:r>
        <w:t xml:space="preserve"> ↔ </w:t>
      </w:r>
      <w:proofErr w:type="spellStart"/>
      <w:r>
        <w:rPr>
          <w:rStyle w:val="KdHTML"/>
        </w:rPr>
        <w:t>amazon</w:t>
      </w:r>
      <w:proofErr w:type="spellEnd"/>
      <w:r>
        <w:rPr>
          <w:rStyle w:val="KdHTML"/>
        </w:rPr>
        <w:t xml:space="preserve"> web </w:t>
      </w:r>
      <w:proofErr w:type="spellStart"/>
      <w:r>
        <w:rPr>
          <w:rStyle w:val="KdHTML"/>
        </w:rPr>
        <w:t>services</w:t>
      </w:r>
      <w:proofErr w:type="spellEnd"/>
    </w:p>
    <w:p w:rsidR="00F671AC" w:rsidRDefault="00F671AC" w:rsidP="00F671AC">
      <w:pPr>
        <w:pStyle w:val="Normlnweb"/>
        <w:numPr>
          <w:ilvl w:val="1"/>
          <w:numId w:val="1"/>
        </w:numPr>
      </w:pPr>
      <w:r>
        <w:rPr>
          <w:rStyle w:val="KdHTML"/>
        </w:rPr>
        <w:t>html5</w:t>
      </w:r>
      <w:r>
        <w:t xml:space="preserve"> ↔ </w:t>
      </w:r>
      <w:proofErr w:type="spellStart"/>
      <w:r>
        <w:rPr>
          <w:rStyle w:val="KdHTML"/>
        </w:rPr>
        <w:t>html</w:t>
      </w:r>
      <w:proofErr w:type="spellEnd"/>
    </w:p>
    <w:p w:rsidR="00F671AC" w:rsidRDefault="00F671AC" w:rsidP="00F671AC">
      <w:pPr>
        <w:pStyle w:val="Normlnweb"/>
      </w:pPr>
      <w:r>
        <w:t xml:space="preserve">Výstupem bude přehledná tabulka se sloupci </w:t>
      </w:r>
      <w:proofErr w:type="spellStart"/>
      <w:r>
        <w:rPr>
          <w:rStyle w:val="KdHTML"/>
          <w:b/>
          <w:bCs/>
        </w:rPr>
        <w:t>canonical</w:t>
      </w:r>
      <w:proofErr w:type="spellEnd"/>
      <w:r>
        <w:t xml:space="preserve"> a </w:t>
      </w:r>
      <w:r>
        <w:rPr>
          <w:rStyle w:val="KdHTML"/>
          <w:b/>
          <w:bCs/>
        </w:rPr>
        <w:t>variant</w:t>
      </w:r>
      <w:r>
        <w:t>, kde každá skupina synonym bude rozbalená na samostatné řádky.</w:t>
      </w:r>
    </w:p>
    <w:p w:rsidR="008951E1" w:rsidRDefault="008951E1"/>
    <w:p w:rsidR="00F671AC" w:rsidRPr="00F671AC" w:rsidRDefault="00F671AC">
      <w:pPr>
        <w:rPr>
          <w:color w:val="FF0000"/>
        </w:rPr>
      </w:pPr>
      <w:r w:rsidRPr="00F671AC">
        <w:rPr>
          <w:color w:val="FF0000"/>
        </w:rPr>
        <w:t>Výsledek:</w:t>
      </w:r>
    </w:p>
    <w:p w:rsidR="00F671AC" w:rsidRPr="00F671AC" w:rsidRDefault="00F671AC" w:rsidP="00F67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gramStart"/>
      <w:r w:rsidRPr="00F671AC">
        <w:rPr>
          <w:rFonts w:ascii="Times New Roman" w:eastAsia="Times New Roman" w:hAnsi="Symbol" w:cs="Times New Roman"/>
          <w:sz w:val="24"/>
          <w:szCs w:val="24"/>
          <w:lang w:eastAsia="cs-CZ"/>
        </w:rPr>
        <w:t></w:t>
      </w:r>
      <w:r w:rsidRPr="00F671A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 </w:t>
      </w:r>
      <w:proofErr w:type="spellStart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frontend</w:t>
      </w:r>
      <w:proofErr w:type="spellEnd"/>
      <w:proofErr w:type="gramEnd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</w:t>
      </w:r>
      <w:proofErr w:type="spellStart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development</w:t>
      </w:r>
      <w:proofErr w:type="spellEnd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↔ front-end </w:t>
      </w:r>
      <w:proofErr w:type="spellStart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development</w:t>
      </w:r>
      <w:proofErr w:type="spellEnd"/>
    </w:p>
    <w:p w:rsidR="00F671AC" w:rsidRPr="00F671AC" w:rsidRDefault="00F671AC" w:rsidP="00F67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gramStart"/>
      <w:r w:rsidRPr="00F671AC">
        <w:rPr>
          <w:rFonts w:ascii="Times New Roman" w:eastAsia="Times New Roman" w:hAnsi="Symbol" w:cs="Times New Roman"/>
          <w:sz w:val="24"/>
          <w:szCs w:val="24"/>
          <w:lang w:eastAsia="cs-CZ"/>
        </w:rPr>
        <w:t></w:t>
      </w:r>
      <w:r w:rsidRPr="00F671A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 </w:t>
      </w:r>
      <w:proofErr w:type="spellStart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html</w:t>
      </w:r>
      <w:proofErr w:type="spellEnd"/>
      <w:proofErr w:type="gramEnd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↔ html5</w:t>
      </w:r>
    </w:p>
    <w:p w:rsidR="00F671AC" w:rsidRPr="00F671AC" w:rsidRDefault="00F671AC" w:rsidP="00F67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gramStart"/>
      <w:r w:rsidRPr="00F671AC">
        <w:rPr>
          <w:rFonts w:ascii="Times New Roman" w:eastAsia="Times New Roman" w:hAnsi="Symbol" w:cs="Times New Roman"/>
          <w:sz w:val="24"/>
          <w:szCs w:val="24"/>
          <w:lang w:eastAsia="cs-CZ"/>
        </w:rPr>
        <w:t></w:t>
      </w:r>
      <w:r w:rsidRPr="00F671A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 </w:t>
      </w:r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iso</w:t>
      </w:r>
      <w:proofErr w:type="gramEnd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27001 ↔ </w:t>
      </w:r>
      <w:proofErr w:type="spellStart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iso</w:t>
      </w:r>
      <w:proofErr w:type="spellEnd"/>
      <w:r w:rsidRPr="00F671AC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27001</w:t>
      </w:r>
    </w:p>
    <w:p w:rsidR="00F671AC" w:rsidRDefault="00F671AC" w:rsidP="00F46499">
      <w:pPr>
        <w:pStyle w:val="Normlnweb"/>
      </w:pPr>
      <w:proofErr w:type="gramStart"/>
      <w:r w:rsidRPr="00F671AC">
        <w:rPr>
          <w:rFonts w:hAnsi="Symbol"/>
        </w:rPr>
        <w:t></w:t>
      </w:r>
      <w:r w:rsidRPr="00F671AC">
        <w:t xml:space="preserve">  </w:t>
      </w:r>
      <w:proofErr w:type="spellStart"/>
      <w:r w:rsidR="00F46499" w:rsidRPr="00F46499">
        <w:t>javascript</w:t>
      </w:r>
      <w:proofErr w:type="spellEnd"/>
      <w:proofErr w:type="gramEnd"/>
      <w:r w:rsidR="00F46499" w:rsidRPr="00F46499">
        <w:t xml:space="preserve"> ↔ </w:t>
      </w:r>
      <w:proofErr w:type="spellStart"/>
      <w:r w:rsidR="00F46499" w:rsidRPr="00F46499">
        <w:t>js</w:t>
      </w:r>
      <w:proofErr w:type="spellEnd"/>
    </w:p>
    <w:p w:rsidR="00EA7098" w:rsidRDefault="00EA7098" w:rsidP="00F46499">
      <w:pPr>
        <w:pStyle w:val="Normlnweb"/>
      </w:pPr>
      <w:r w:rsidRPr="00EA7098">
        <w:t xml:space="preserve">http/https </w:t>
      </w:r>
      <w:proofErr w:type="spellStart"/>
      <w:r w:rsidRPr="00EA7098">
        <w:t>stack</w:t>
      </w:r>
      <w:proofErr w:type="spellEnd"/>
      <w:r w:rsidR="00693C45">
        <w:t xml:space="preserve"> </w:t>
      </w:r>
      <w:r w:rsidR="00693C45" w:rsidRPr="00F46499">
        <w:t>↔</w:t>
      </w:r>
      <w:r w:rsidRPr="00EA7098">
        <w:t xml:space="preserve"> </w:t>
      </w:r>
      <w:r w:rsidR="00693C45" w:rsidRPr="00693C45">
        <w:t xml:space="preserve">http/https </w:t>
      </w:r>
      <w:proofErr w:type="spellStart"/>
      <w:r w:rsidR="00693C45" w:rsidRPr="00693C45">
        <w:t>stack</w:t>
      </w:r>
      <w:proofErr w:type="spellEnd"/>
      <w:r w:rsidR="00693C45" w:rsidRPr="00693C45">
        <w:t xml:space="preserve"> </w:t>
      </w:r>
      <w:proofErr w:type="spellStart"/>
      <w:r w:rsidR="00693C45" w:rsidRPr="00693C45">
        <w:t>stack</w:t>
      </w:r>
      <w:proofErr w:type="spellEnd"/>
      <w:r w:rsidR="00693C45" w:rsidRPr="00693C45">
        <w:t xml:space="preserve">/http/https </w:t>
      </w:r>
      <w:proofErr w:type="spellStart"/>
      <w:r w:rsidR="00693C45" w:rsidRPr="00693C45">
        <w:t>stack</w:t>
      </w:r>
      <w:proofErr w:type="spellEnd"/>
      <w:r w:rsidR="00693C45" w:rsidRPr="00693C45">
        <w:t xml:space="preserve"> </w:t>
      </w:r>
      <w:proofErr w:type="spellStart"/>
      <w:r w:rsidR="00693C45" w:rsidRPr="00693C45">
        <w:t>stack</w:t>
      </w:r>
      <w:proofErr w:type="spellEnd"/>
      <w:r w:rsidR="00693C45" w:rsidRPr="00693C45">
        <w:t xml:space="preserve"> </w:t>
      </w:r>
      <w:proofErr w:type="spellStart"/>
      <w:r w:rsidR="00693C45" w:rsidRPr="00693C45">
        <w:t>stack</w:t>
      </w:r>
      <w:proofErr w:type="spellEnd"/>
      <w:r w:rsidR="00693C45">
        <w:t xml:space="preserve">, </w:t>
      </w:r>
      <w:r w:rsidR="00693C45" w:rsidRPr="00693C45">
        <w:t xml:space="preserve">http/https </w:t>
      </w:r>
      <w:proofErr w:type="spellStart"/>
      <w:r w:rsidR="00693C45" w:rsidRPr="00693C45">
        <w:t>stack</w:t>
      </w:r>
      <w:proofErr w:type="spellEnd"/>
      <w:r w:rsidR="00693C45" w:rsidRPr="00693C45">
        <w:t xml:space="preserve"> </w:t>
      </w:r>
      <w:proofErr w:type="spellStart"/>
      <w:r w:rsidR="00693C45" w:rsidRPr="00693C45">
        <w:t>stack</w:t>
      </w:r>
      <w:proofErr w:type="spellEnd"/>
    </w:p>
    <w:p w:rsidR="00F671AC" w:rsidRDefault="00F671AC">
      <w:pPr>
        <w:pBdr>
          <w:bottom w:val="single" w:sz="6" w:space="1" w:color="auto"/>
        </w:pBdr>
      </w:pPr>
    </w:p>
    <w:p w:rsidR="00DF0E1B" w:rsidRDefault="00DF0E1B"/>
    <w:p w:rsidR="00DF0E1B" w:rsidRPr="00DF0E1B" w:rsidRDefault="00DF0E1B" w:rsidP="00DF0E1B">
      <w:pPr>
        <w:pStyle w:val="Normlnweb"/>
        <w:rPr>
          <w:b/>
          <w:color w:val="FF0000"/>
        </w:rPr>
      </w:pPr>
      <w:r w:rsidRPr="00DF0E1B">
        <w:rPr>
          <w:b/>
          <w:color w:val="FF0000"/>
        </w:rPr>
        <w:t>Relevantní pozorování z pohledu počtu výskytu</w:t>
      </w:r>
    </w:p>
    <w:p w:rsidR="00DF0E1B" w:rsidRPr="00DF0E1B" w:rsidRDefault="00DF0E1B" w:rsidP="00DF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Při </w:t>
      </w: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vzorku 18 000 inzerátů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obecně rozumné nastavit hranici </w:t>
      </w: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mezi 5–10 výskyty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jako </w:t>
      </w: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minimální </w:t>
      </w:r>
      <w:proofErr w:type="spellStart"/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prah</w:t>
      </w:r>
      <w:proofErr w:type="spellEnd"/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relevance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dovednost.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Níže uvedené vysvětlení ti pomůže to zdůvodnit i metodicky.</w:t>
      </w:r>
    </w:p>
    <w:p w:rsidR="00DF0E1B" w:rsidRPr="00DF0E1B" w:rsidRDefault="00DF0E1B" w:rsidP="00DF0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DF0E1B" w:rsidRPr="00DF0E1B" w:rsidRDefault="00DF0E1B" w:rsidP="00DF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DF0E1B">
        <w:rPr>
          <w:rFonts w:ascii="Segoe UI Emoji" w:eastAsia="Times New Roman" w:hAnsi="Segoe UI Emoji" w:cs="Segoe UI Emoji"/>
          <w:b/>
          <w:bCs/>
          <w:sz w:val="27"/>
          <w:szCs w:val="27"/>
          <w:lang w:eastAsia="cs-CZ"/>
        </w:rPr>
        <w:t>📊</w:t>
      </w:r>
      <w:r w:rsidRPr="00DF0E1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1️</w:t>
      </w:r>
      <w:r w:rsidRPr="00DF0E1B">
        <w:rPr>
          <w:rFonts w:ascii="Tahoma" w:eastAsia="Times New Roman" w:hAnsi="Tahoma" w:cs="Tahoma"/>
          <w:b/>
          <w:bCs/>
          <w:sz w:val="27"/>
          <w:szCs w:val="27"/>
          <w:lang w:eastAsia="cs-CZ"/>
        </w:rPr>
        <w:t>⃣</w:t>
      </w:r>
      <w:r w:rsidRPr="00DF0E1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Základní úvaha: šum vs. signál</w:t>
      </w:r>
    </w:p>
    <w:p w:rsidR="00DF0E1B" w:rsidRPr="00DF0E1B" w:rsidRDefault="00DF0E1B" w:rsidP="00DF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>U textové extrakce ze 18 000 záznamů se stává:</w:t>
      </w:r>
    </w:p>
    <w:p w:rsidR="00DF0E1B" w:rsidRPr="00DF0E1B" w:rsidRDefault="00DF0E1B" w:rsidP="00DF0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1–2 výskyty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→ velmi často šum (OCR chyba, překlep, okrajový pojem)</w:t>
      </w:r>
    </w:p>
    <w:p w:rsidR="00DF0E1B" w:rsidRPr="00DF0E1B" w:rsidRDefault="00DF0E1B" w:rsidP="00DF0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3–4 výskyty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→ stále nízká spolehlivost; může jít o náhodu nebo doménově okrajový termín</w:t>
      </w:r>
    </w:p>
    <w:p w:rsidR="00DF0E1B" w:rsidRPr="00DF0E1B" w:rsidRDefault="00DF0E1B" w:rsidP="00DF0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5+ výskytů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→ začíná být pravděpodobné, že jde o </w:t>
      </w:r>
      <w:r w:rsidRPr="00DF0E1B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opravdový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proofErr w:type="spellStart"/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>skill</w:t>
      </w:r>
      <w:proofErr w:type="spellEnd"/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(i když minoritní)</w:t>
      </w:r>
    </w:p>
    <w:p w:rsidR="00DF0E1B" w:rsidRPr="00DF0E1B" w:rsidRDefault="00DF0E1B" w:rsidP="00DF0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lastRenderedPageBreak/>
        <w:t>10+ výskytů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→ už signál s významovou stabilitou (relevantní napříč více firmami či rolemi)</w:t>
      </w:r>
    </w:p>
    <w:p w:rsidR="00DF0E1B" w:rsidRPr="00DF0E1B" w:rsidRDefault="00DF0E1B" w:rsidP="00DF0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6" style="width:0;height:1.5pt" o:hralign="center" o:hrstd="t" o:hr="t" fillcolor="#a0a0a0" stroked="f"/>
        </w:pict>
      </w:r>
    </w:p>
    <w:p w:rsidR="00DF0E1B" w:rsidRPr="00DF0E1B" w:rsidRDefault="00DF0E1B" w:rsidP="00DF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DF0E1B">
        <w:rPr>
          <w:rFonts w:ascii="Segoe UI Emoji" w:eastAsia="Times New Roman" w:hAnsi="Segoe UI Emoji" w:cs="Segoe UI Emoji"/>
          <w:b/>
          <w:bCs/>
          <w:sz w:val="27"/>
          <w:szCs w:val="27"/>
          <w:lang w:eastAsia="cs-CZ"/>
        </w:rPr>
        <w:t>📈</w:t>
      </w:r>
      <w:r w:rsidRPr="00DF0E1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2️</w:t>
      </w:r>
      <w:r w:rsidRPr="00DF0E1B">
        <w:rPr>
          <w:rFonts w:ascii="Tahoma" w:eastAsia="Times New Roman" w:hAnsi="Tahoma" w:cs="Tahoma"/>
          <w:b/>
          <w:bCs/>
          <w:sz w:val="27"/>
          <w:szCs w:val="27"/>
          <w:lang w:eastAsia="cs-CZ"/>
        </w:rPr>
        <w:t>⃣</w:t>
      </w:r>
      <w:r w:rsidRPr="00DF0E1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Statistická logika</w:t>
      </w:r>
    </w:p>
    <w:p w:rsidR="00DF0E1B" w:rsidRPr="00DF0E1B" w:rsidRDefault="00DF0E1B" w:rsidP="00DF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>Z pohledu vzorku 18 000:</w:t>
      </w:r>
    </w:p>
    <w:p w:rsidR="00DF0E1B" w:rsidRPr="00DF0E1B" w:rsidRDefault="00DF0E1B" w:rsidP="00DF0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 výskyt = 0,0056 %</w:t>
      </w:r>
    </w:p>
    <w:p w:rsidR="00DF0E1B" w:rsidRPr="00DF0E1B" w:rsidRDefault="00DF0E1B" w:rsidP="00DF0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5 výskytů = 0,028 %</w:t>
      </w:r>
    </w:p>
    <w:p w:rsidR="00DF0E1B" w:rsidRPr="00DF0E1B" w:rsidRDefault="00DF0E1B" w:rsidP="00DF0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10 výskytů = 0,056 %</w:t>
      </w:r>
    </w:p>
    <w:p w:rsidR="00DF0E1B" w:rsidRPr="00DF0E1B" w:rsidRDefault="00DF0E1B" w:rsidP="00DF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Obecně se v obsahové analýze používá tzv. </w:t>
      </w:r>
      <w:proofErr w:type="spellStart"/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cut-off</w:t>
      </w:r>
      <w:proofErr w:type="spellEnd"/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rule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>:</w:t>
      </w:r>
    </w:p>
    <w:p w:rsidR="00DF0E1B" w:rsidRPr="00DF0E1B" w:rsidRDefault="00DF0E1B" w:rsidP="00DF0E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>„Zahrň dovednosti, které se vyskytují alespoň v 0,05 % všech inzerátů.“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→ což ve tvém případě znamená </w:t>
      </w: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minimálně ~9 výskytů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DF0E1B" w:rsidRPr="00DF0E1B" w:rsidRDefault="00DF0E1B" w:rsidP="00DF0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7" style="width:0;height:1.5pt" o:hralign="center" o:hrstd="t" o:hr="t" fillcolor="#a0a0a0" stroked="f"/>
        </w:pict>
      </w:r>
    </w:p>
    <w:p w:rsidR="00DF0E1B" w:rsidRPr="00DF0E1B" w:rsidRDefault="00DF0E1B" w:rsidP="00DF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DF0E1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🧮 3️</w:t>
      </w:r>
      <w:r w:rsidRPr="00DF0E1B">
        <w:rPr>
          <w:rFonts w:ascii="Tahoma" w:eastAsia="Times New Roman" w:hAnsi="Tahoma" w:cs="Tahoma"/>
          <w:b/>
          <w:bCs/>
          <w:sz w:val="27"/>
          <w:szCs w:val="27"/>
          <w:lang w:eastAsia="cs-CZ"/>
        </w:rPr>
        <w:t>⃣</w:t>
      </w:r>
      <w:r w:rsidRPr="00DF0E1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Praktické pravidlo (doporučené pro metodiku)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3966"/>
        <w:gridCol w:w="3184"/>
      </w:tblGrid>
      <w:tr w:rsidR="00DF0E1B" w:rsidRPr="00DF0E1B" w:rsidTr="00DF0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Počet výskytů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Interpretace</w:t>
            </w:r>
          </w:p>
        </w:tc>
      </w:tr>
      <w:tr w:rsidR="00DF0E1B" w:rsidRPr="00DF0E1B" w:rsidTr="00DF0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DF0E1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noise</w:t>
            </w:r>
            <w:proofErr w:type="spellEnd"/>
            <w:r w:rsidRPr="00DF0E1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(chyby, extrémy, unikátní kontext)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Segoe UI Emoji" w:eastAsia="Times New Roman" w:hAnsi="Segoe UI Emoji" w:cs="Segoe UI Emoji"/>
                <w:sz w:val="24"/>
                <w:szCs w:val="24"/>
                <w:lang w:eastAsia="cs-CZ"/>
              </w:rPr>
              <w:t>❌</w:t>
            </w:r>
            <w:r w:rsidRPr="00DF0E1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vyloučit</w:t>
            </w:r>
          </w:p>
        </w:tc>
      </w:tr>
      <w:tr w:rsidR="00DF0E1B" w:rsidRPr="00DF0E1B" w:rsidTr="00DF0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okrajové pojmy, nejasná relevance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Segoe UI Emoji" w:eastAsia="Times New Roman" w:hAnsi="Segoe UI Emoji" w:cs="Segoe UI Emoji"/>
                <w:sz w:val="24"/>
                <w:szCs w:val="24"/>
                <w:lang w:eastAsia="cs-CZ"/>
              </w:rPr>
              <w:t>⚠️</w:t>
            </w:r>
            <w:r w:rsidRPr="00DF0E1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manuální kontrola</w:t>
            </w:r>
          </w:p>
        </w:tc>
      </w:tr>
      <w:tr w:rsidR="00DF0E1B" w:rsidRPr="00DF0E1B" w:rsidTr="00DF0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5–9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slabý, ale konzistentní signál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Segoe UI Emoji" w:eastAsia="Times New Roman" w:hAnsi="Segoe UI Emoji" w:cs="Segoe UI Emoji"/>
                <w:sz w:val="24"/>
                <w:szCs w:val="24"/>
                <w:lang w:eastAsia="cs-CZ"/>
              </w:rPr>
              <w:t>✅</w:t>
            </w:r>
            <w:r w:rsidRPr="00DF0E1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ponechat, pokud dává smysl</w:t>
            </w:r>
          </w:p>
        </w:tc>
      </w:tr>
      <w:tr w:rsidR="00DF0E1B" w:rsidRPr="00DF0E1B" w:rsidTr="00DF0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10+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jasně relevantní dovednost</w:t>
            </w:r>
          </w:p>
        </w:tc>
        <w:tc>
          <w:tcPr>
            <w:tcW w:w="0" w:type="auto"/>
            <w:vAlign w:val="center"/>
            <w:hideMark/>
          </w:tcPr>
          <w:p w:rsidR="00DF0E1B" w:rsidRPr="00DF0E1B" w:rsidRDefault="00DF0E1B" w:rsidP="00DF0E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F0E1B">
              <w:rPr>
                <w:rFonts w:ascii="Segoe UI Emoji" w:eastAsia="Times New Roman" w:hAnsi="Segoe UI Emoji" w:cs="Segoe UI Emoji"/>
                <w:sz w:val="24"/>
                <w:szCs w:val="24"/>
                <w:lang w:eastAsia="cs-CZ"/>
              </w:rPr>
              <w:t>✅</w:t>
            </w:r>
            <w:r w:rsidRPr="00DF0E1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ponechat vždy</w:t>
            </w:r>
          </w:p>
        </w:tc>
      </w:tr>
    </w:tbl>
    <w:p w:rsidR="00DF0E1B" w:rsidRPr="00DF0E1B" w:rsidRDefault="00DF0E1B" w:rsidP="00DF0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28" style="width:0;height:1.5pt" o:hralign="center" o:hrstd="t" o:hr="t" fillcolor="#a0a0a0" stroked="f"/>
        </w:pict>
      </w:r>
    </w:p>
    <w:p w:rsidR="00DF0E1B" w:rsidRPr="00DF0E1B" w:rsidRDefault="00DF0E1B" w:rsidP="00DF0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DF0E1B">
        <w:rPr>
          <w:rFonts w:ascii="Segoe UI Emoji" w:eastAsia="Times New Roman" w:hAnsi="Segoe UI Emoji" w:cs="Segoe UI Emoji"/>
          <w:b/>
          <w:bCs/>
          <w:sz w:val="27"/>
          <w:szCs w:val="27"/>
          <w:lang w:eastAsia="cs-CZ"/>
        </w:rPr>
        <w:t>💡</w:t>
      </w:r>
      <w:r w:rsidRPr="00DF0E1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4️</w:t>
      </w:r>
      <w:r w:rsidRPr="00DF0E1B">
        <w:rPr>
          <w:rFonts w:ascii="Tahoma" w:eastAsia="Times New Roman" w:hAnsi="Tahoma" w:cs="Tahoma"/>
          <w:b/>
          <w:bCs/>
          <w:sz w:val="27"/>
          <w:szCs w:val="27"/>
          <w:lang w:eastAsia="cs-CZ"/>
        </w:rPr>
        <w:t>⃣</w:t>
      </w:r>
      <w:r w:rsidRPr="00DF0E1B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 xml:space="preserve"> Doplňková úvaha: </w:t>
      </w:r>
      <w:r w:rsidRPr="00DF0E1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cs-CZ"/>
        </w:rPr>
        <w:t xml:space="preserve">doménově vzácné, ale významné </w:t>
      </w:r>
      <w:proofErr w:type="spellStart"/>
      <w:r w:rsidRPr="00DF0E1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cs-CZ"/>
        </w:rPr>
        <w:t>skills</w:t>
      </w:r>
      <w:proofErr w:type="spellEnd"/>
    </w:p>
    <w:p w:rsidR="00DF0E1B" w:rsidRPr="00DF0E1B" w:rsidRDefault="00DF0E1B" w:rsidP="00DF0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Pokud analyzuješ IT trh, některé klíčové technologie jsou </w:t>
      </w: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vzácné, ale vysoce specializované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(např. </w:t>
      </w:r>
      <w:r w:rsidRPr="00DF0E1B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COBOL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r w:rsidRPr="00DF0E1B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Fortran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r w:rsidRPr="00DF0E1B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Ada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proofErr w:type="spellStart"/>
      <w:r w:rsidRPr="00DF0E1B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Rust</w:t>
      </w:r>
      <w:proofErr w:type="spellEnd"/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>).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→ Tyto můžeš ponechat i při 1–2 výskytech, ale jen </w:t>
      </w:r>
      <w:r w:rsidRPr="00DF0E1B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pokud jsou odborně validní</w:t>
      </w:r>
      <w:r w:rsidRPr="00DF0E1B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DF0E1B" w:rsidRDefault="00DF0E1B"/>
    <w:p w:rsidR="00DF0E1B" w:rsidRPr="00F671AC" w:rsidRDefault="00DF0E1B" w:rsidP="00DF0E1B">
      <w:pPr>
        <w:rPr>
          <w:color w:val="FF0000"/>
        </w:rPr>
      </w:pPr>
      <w:r w:rsidRPr="00F671AC">
        <w:rPr>
          <w:color w:val="FF0000"/>
        </w:rPr>
        <w:t>Výsledek:</w:t>
      </w:r>
    </w:p>
    <w:p w:rsidR="00DF0E1B" w:rsidRDefault="00DF0E1B">
      <w:r>
        <w:t>Z</w:t>
      </w:r>
      <w:r w:rsidR="00CF4E79">
        <w:t> dovedností (sklil) s výskytem (</w:t>
      </w:r>
      <w:proofErr w:type="spellStart"/>
      <w:r w:rsidR="00CF4E79">
        <w:t>count</w:t>
      </w:r>
      <w:proofErr w:type="spellEnd"/>
      <w:r w:rsidR="00CF4E79">
        <w:t>) 1-4 odstraň všechny s výjimkou následujících:</w:t>
      </w:r>
    </w:p>
    <w:p w:rsidR="00CF4E79" w:rsidRDefault="00CF4E79">
      <w:pPr>
        <w:pBdr>
          <w:bottom w:val="single" w:sz="6" w:space="1" w:color="auto"/>
        </w:pBdr>
      </w:pPr>
      <w:proofErr w:type="spellStart"/>
      <w:r>
        <w:t>adobe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,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indesign</w:t>
      </w:r>
      <w:proofErr w:type="spellEnd"/>
      <w:r>
        <w:t xml:space="preserve">, </w:t>
      </w:r>
      <w:proofErr w:type="spellStart"/>
      <w:r>
        <w:t>cerner</w:t>
      </w:r>
      <w:proofErr w:type="spellEnd"/>
      <w:r>
        <w:t xml:space="preserve">, </w:t>
      </w:r>
      <w:proofErr w:type="spellStart"/>
      <w:r>
        <w:t>cmms</w:t>
      </w:r>
      <w:proofErr w:type="spellEnd"/>
      <w:r>
        <w:t xml:space="preserve">, </w:t>
      </w:r>
      <w:proofErr w:type="spellStart"/>
      <w:r>
        <w:t>digitization</w:t>
      </w:r>
      <w:proofErr w:type="spellEnd"/>
      <w:r>
        <w:t xml:space="preserve">, </w:t>
      </w:r>
      <w:proofErr w:type="spellStart"/>
      <w:r>
        <w:t>eloqua</w:t>
      </w:r>
      <w:proofErr w:type="spellEnd"/>
      <w:r>
        <w:t xml:space="preserve">, ember.js, </w:t>
      </w:r>
      <w:proofErr w:type="spellStart"/>
      <w:r>
        <w:t>expressionengine</w:t>
      </w:r>
      <w:proofErr w:type="spellEnd"/>
      <w:r>
        <w:t xml:space="preserve">, </w:t>
      </w:r>
      <w:proofErr w:type="spellStart"/>
      <w:r>
        <w:t>gcp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, </w:t>
      </w:r>
      <w:proofErr w:type="spellStart"/>
      <w:r>
        <w:t>geoserver</w:t>
      </w:r>
      <w:proofErr w:type="spellEnd"/>
      <w:r>
        <w:t xml:space="preserve">, </w:t>
      </w:r>
      <w:proofErr w:type="spellStart"/>
      <w:r>
        <w:t>iso</w:t>
      </w:r>
      <w:proofErr w:type="spellEnd"/>
      <w:r>
        <w:t xml:space="preserve"> 20000, </w:t>
      </w:r>
      <w:proofErr w:type="spellStart"/>
      <w:r>
        <w:t>iso</w:t>
      </w:r>
      <w:proofErr w:type="spellEnd"/>
      <w:r>
        <w:t xml:space="preserve"> 27002, </w:t>
      </w:r>
      <w:proofErr w:type="spellStart"/>
      <w:r>
        <w:t>macos</w:t>
      </w:r>
      <w:proofErr w:type="spellEnd"/>
      <w:r>
        <w:t xml:space="preserve"> server, </w:t>
      </w:r>
      <w:proofErr w:type="spellStart"/>
      <w:r>
        <w:t>middleware</w:t>
      </w:r>
      <w:proofErr w:type="spellEnd"/>
      <w:r>
        <w:t xml:space="preserve">, network support, </w:t>
      </w:r>
      <w:proofErr w:type="spellStart"/>
      <w:r>
        <w:t>omnigraffle</w:t>
      </w:r>
      <w:proofErr w:type="spellEnd"/>
      <w:r>
        <w:t xml:space="preserve">, </w:t>
      </w:r>
      <w:proofErr w:type="spellStart"/>
      <w:r>
        <w:t>omniture</w:t>
      </w:r>
      <w:proofErr w:type="spellEnd"/>
      <w:r>
        <w:t xml:space="preserve">,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ebs</w:t>
      </w:r>
      <w:proofErr w:type="spellEnd"/>
      <w:r>
        <w:t xml:space="preserve">, </w:t>
      </w:r>
      <w:proofErr w:type="spellStart"/>
      <w:r>
        <w:t>rdf</w:t>
      </w:r>
      <w:proofErr w:type="spellEnd"/>
      <w:r>
        <w:t xml:space="preserve">, </w:t>
      </w:r>
      <w:proofErr w:type="spellStart"/>
      <w:r>
        <w:t>redmine</w:t>
      </w:r>
      <w:proofErr w:type="spellEnd"/>
      <w:r>
        <w:t xml:space="preserve">, sap </w:t>
      </w:r>
      <w:proofErr w:type="spellStart"/>
      <w:r>
        <w:t>apo</w:t>
      </w:r>
      <w:proofErr w:type="spellEnd"/>
      <w:r>
        <w:t xml:space="preserve">, sap </w:t>
      </w:r>
      <w:proofErr w:type="spellStart"/>
      <w:r>
        <w:t>crm</w:t>
      </w:r>
      <w:proofErr w:type="spellEnd"/>
      <w:r>
        <w:t xml:space="preserve">, sap finance &amp; controlling, sap </w:t>
      </w:r>
      <w:proofErr w:type="spellStart"/>
      <w:r>
        <w:t>manufacturing</w:t>
      </w:r>
      <w:proofErr w:type="spellEnd"/>
      <w:r>
        <w:t xml:space="preserve">, sap </w:t>
      </w:r>
      <w:proofErr w:type="spellStart"/>
      <w:r>
        <w:t>warehouse</w:t>
      </w:r>
      <w:proofErr w:type="spellEnd"/>
      <w:r>
        <w:t xml:space="preserve"> management, </w:t>
      </w:r>
      <w:proofErr w:type="spellStart"/>
      <w:r>
        <w:t>scorm</w:t>
      </w:r>
      <w:proofErr w:type="spellEnd"/>
      <w:r>
        <w:t xml:space="preserve">,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systemverilog</w:t>
      </w:r>
      <w:proofErr w:type="spellEnd"/>
      <w:r>
        <w:t xml:space="preserve">, </w:t>
      </w:r>
      <w:proofErr w:type="spellStart"/>
      <w:r>
        <w:t>taleo</w:t>
      </w:r>
      <w:proofErr w:type="spellEnd"/>
      <w:r>
        <w:t xml:space="preserve">, </w:t>
      </w:r>
      <w:proofErr w:type="spellStart"/>
      <w:r>
        <w:t>togaf</w:t>
      </w:r>
      <w:proofErr w:type="spellEnd"/>
      <w:r>
        <w:t xml:space="preserve">, </w:t>
      </w:r>
      <w:proofErr w:type="spellStart"/>
      <w:r>
        <w:t>uxpin</w:t>
      </w:r>
      <w:proofErr w:type="spellEnd"/>
      <w:r>
        <w:t xml:space="preserve">, </w:t>
      </w:r>
      <w:proofErr w:type="spellStart"/>
      <w:r>
        <w:t>vormetric</w:t>
      </w:r>
      <w:proofErr w:type="spellEnd"/>
      <w:r>
        <w:t xml:space="preserve">, video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xero</w:t>
      </w:r>
      <w:proofErr w:type="spellEnd"/>
      <w:r>
        <w:t xml:space="preserve">, </w:t>
      </w:r>
      <w:proofErr w:type="spellStart"/>
      <w:r>
        <w:t>xquery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auditing, program design, technology management, </w:t>
      </w:r>
      <w:proofErr w:type="spellStart"/>
      <w:r>
        <w:t>project</w:t>
      </w:r>
      <w:proofErr w:type="spellEnd"/>
      <w:r>
        <w:t xml:space="preserve"> server</w:t>
      </w:r>
    </w:p>
    <w:p w:rsidR="00630EAB" w:rsidRDefault="00630EAB">
      <w:pPr>
        <w:pBdr>
          <w:bottom w:val="single" w:sz="6" w:space="1" w:color="auto"/>
        </w:pBdr>
      </w:pPr>
    </w:p>
    <w:p w:rsidR="00AD46C2" w:rsidRDefault="00AD46C2" w:rsidP="00AD46C2">
      <w:pPr>
        <w:pStyle w:val="Normlnweb"/>
        <w:rPr>
          <w:b/>
          <w:color w:val="FF0000"/>
        </w:rPr>
      </w:pPr>
      <w:r w:rsidRPr="00AD46C2">
        <w:rPr>
          <w:b/>
          <w:color w:val="FF0000"/>
        </w:rPr>
        <w:lastRenderedPageBreak/>
        <w:t>Návrh na klasifikaci</w:t>
      </w:r>
      <w:r w:rsidR="002C21C7">
        <w:rPr>
          <w:b/>
          <w:color w:val="FF0000"/>
        </w:rPr>
        <w:t xml:space="preserve"> – není úplný, GPT nevychází ze všech sklil (= nutno dopracovat)!</w:t>
      </w:r>
      <w:bookmarkStart w:id="0" w:name="_GoBack"/>
      <w:bookmarkEnd w:id="0"/>
    </w:p>
    <w:p w:rsidR="00AD46C2" w:rsidRPr="00AD46C2" w:rsidRDefault="00AD46C2" w:rsidP="00AD46C2">
      <w:pPr>
        <w:pStyle w:val="Normlnweb"/>
      </w:pPr>
      <w:r w:rsidRPr="00AD46C2">
        <w:rPr>
          <w:b/>
          <w:color w:val="FF0000"/>
        </w:rPr>
        <w:br/>
      </w:r>
      <w:r w:rsidRPr="00AD46C2">
        <w:t xml:space="preserve">Výborně — tady je přehled </w:t>
      </w:r>
      <w:r w:rsidRPr="00AD46C2">
        <w:rPr>
          <w:b/>
          <w:bCs/>
        </w:rPr>
        <w:t>tematických skupin IT dovedností</w:t>
      </w:r>
      <w:r w:rsidRPr="00AD46C2">
        <w:t xml:space="preserve"> (abecedně podle skupiny). Každá skupina sdružuje příbuzné pojmy z tvého </w:t>
      </w:r>
      <w:proofErr w:type="spellStart"/>
      <w:r w:rsidRPr="00AD46C2">
        <w:t>datasetu</w:t>
      </w:r>
      <w:proofErr w:type="spellEnd"/>
      <w:r w:rsidRPr="00AD46C2">
        <w:t xml:space="preserve"> podle jejich technologické nebo funkční oblasti.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520"/>
      </w:tblGrid>
      <w:tr w:rsidR="00AD46C2" w:rsidRPr="00AD46C2" w:rsidTr="00AD4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Skupina (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group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Dovednosti (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skills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)</w:t>
            </w:r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AI &amp;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Machine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artificial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intelligence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deep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learning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machine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learning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neural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networks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natural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language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processing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nlp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pytorch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tensorflow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Analytics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&amp; Data Science</w:t>
            </w:r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data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analysis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data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mining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data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visualization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big data,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tableau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power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bi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statistics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predictive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analytics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Application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application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design,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application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development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software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development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software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engineering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programming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agile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development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Cloud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Platforms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&amp;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aws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amazon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web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services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azure,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microsoft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azure,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gcp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google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cloud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docker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kubernetes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terraform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jenkins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ci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/cd,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continuous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integration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continuous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deployment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Cybersecurity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&amp; IT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cybersecurity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information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security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penetration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testing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network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security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vulnerability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assessment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itil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auditing,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iso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27001,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iso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27002, risk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assessment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Database &amp;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sql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mysql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postgresql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mariadb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mongodb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nosql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oracle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database management, data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warehousing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Enterprise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Systems &amp; ERP</w:t>
            </w:r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sap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apo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sap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crm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sap finance &amp; controlling, sap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manufacturing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sap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warehouse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management,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oracle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ebs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taleo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cmms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cerner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Frontend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html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html5,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css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javascript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react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vue.js,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angular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ember.js,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bootstrap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IT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Architecture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&amp;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Infrastructure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solution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architecture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enterprise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architecture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togaf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middleware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infrastructure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design,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system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architecture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network support,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virtualization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Networking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&amp; Systems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Administration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networking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routers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switches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firewall management,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tcp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/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ip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dns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linux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administration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windows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server,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macos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server</w:t>
            </w:r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Programming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Languages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&amp;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Frameworks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python,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java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c, c++, c#, .net,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ruby, go,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perl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swift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kotlin,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rust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bash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Project &amp; Technology Management</w:t>
            </w:r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technology management,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project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management,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project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server,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solution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delivery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agile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methodologies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scrum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kanban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Testing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&amp;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Quality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Assurance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testing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unit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testing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integration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testing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qa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test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automation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selenium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tdd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UI/UX &amp; Design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uxpin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omnigraffle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figma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sketch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adobe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xd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user interface design, user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experience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design</w:t>
            </w:r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Version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Control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&amp;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Collaboration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git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github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gitlab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bitbucket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jira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confluence</w:t>
            </w:r>
            <w:proofErr w:type="spellEnd"/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Web &amp; Digital Technologies</w:t>
            </w:r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expressionengine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rdf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scorm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xquery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digitalization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web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development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web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services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api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design</w:t>
            </w:r>
          </w:p>
        </w:tc>
      </w:tr>
      <w:tr w:rsidR="00AD46C2" w:rsidRPr="00AD46C2" w:rsidTr="00AD46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lastRenderedPageBreak/>
              <w:t>Other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Specialized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 IT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Areas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6C2" w:rsidRPr="00AD46C2" w:rsidRDefault="00AD46C2" w:rsidP="00AD4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systemverilog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vormetric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geoserver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eloqua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adobe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campaign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adobe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indesign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xero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video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production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, program design, </w:t>
            </w:r>
            <w:proofErr w:type="spellStart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it</w:t>
            </w:r>
            <w:proofErr w:type="spellEnd"/>
            <w:r w:rsidRPr="00AD46C2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auditing</w:t>
            </w:r>
          </w:p>
        </w:tc>
      </w:tr>
    </w:tbl>
    <w:p w:rsidR="00AD46C2" w:rsidRPr="00AD46C2" w:rsidRDefault="00AD46C2" w:rsidP="00AD4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>🟦 Poznámka:</w:t>
      </w:r>
    </w:p>
    <w:p w:rsidR="00AD46C2" w:rsidRPr="00AD46C2" w:rsidRDefault="00AD46C2" w:rsidP="00AD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Pokud některá dovednost v </w:t>
      </w:r>
      <w:proofErr w:type="spellStart"/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>datasetu</w:t>
      </w:r>
      <w:proofErr w:type="spellEnd"/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neměla jasné přiřazení (např. velmi úzký nástroj či knihovna), zařadila jsem ji do </w:t>
      </w:r>
      <w:r w:rsidRPr="00AD46C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„</w:t>
      </w:r>
      <w:proofErr w:type="spellStart"/>
      <w:r w:rsidRPr="00AD46C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Other</w:t>
      </w:r>
      <w:proofErr w:type="spellEnd"/>
      <w:r w:rsidRPr="00AD46C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</w:t>
      </w:r>
      <w:proofErr w:type="spellStart"/>
      <w:r w:rsidRPr="00AD46C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Specialized</w:t>
      </w:r>
      <w:proofErr w:type="spellEnd"/>
      <w:r w:rsidRPr="00AD46C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IT </w:t>
      </w:r>
      <w:proofErr w:type="spellStart"/>
      <w:r w:rsidRPr="00AD46C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Areas</w:t>
      </w:r>
      <w:proofErr w:type="spellEnd"/>
      <w:r w:rsidRPr="00AD46C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“</w:t>
      </w:r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AD46C2" w:rsidRPr="00AD46C2" w:rsidRDefault="00AD46C2" w:rsidP="00AD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 dalším kroku můžeme skupiny </w:t>
      </w:r>
      <w:r w:rsidRPr="00AD46C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zjednodušit</w:t>
      </w:r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(např. sloučit „AI &amp; ML“ a „</w:t>
      </w:r>
      <w:proofErr w:type="spellStart"/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>Analytics</w:t>
      </w:r>
      <w:proofErr w:type="spellEnd"/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&amp; Data Science“), nebo naopak </w:t>
      </w:r>
      <w:r w:rsidRPr="00AD46C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rozšířit</w:t>
      </w:r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o subkategorie (např. </w:t>
      </w:r>
      <w:proofErr w:type="spellStart"/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>Cloud</w:t>
      </w:r>
      <w:proofErr w:type="spellEnd"/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rozdělit na AWS / Azure / GCP).</w:t>
      </w:r>
    </w:p>
    <w:p w:rsidR="00AD46C2" w:rsidRPr="00AD46C2" w:rsidRDefault="00AD46C2" w:rsidP="00AD4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D46C2">
        <w:rPr>
          <w:rFonts w:ascii="Times New Roman" w:eastAsia="Times New Roman" w:hAnsi="Times New Roman" w:cs="Times New Roman"/>
          <w:sz w:val="24"/>
          <w:szCs w:val="24"/>
          <w:lang w:eastAsia="cs-CZ"/>
        </w:rPr>
        <w:t>Chceš, abych tento přehled vyexportovala jako XLSX tabulku?</w:t>
      </w:r>
    </w:p>
    <w:p w:rsidR="00630EAB" w:rsidRDefault="00630EAB"/>
    <w:p w:rsidR="00630EAB" w:rsidRDefault="00630EAB"/>
    <w:sectPr w:rsidR="00630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A782C"/>
    <w:multiLevelType w:val="multilevel"/>
    <w:tmpl w:val="292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04934"/>
    <w:multiLevelType w:val="multilevel"/>
    <w:tmpl w:val="3BC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23B2A"/>
    <w:multiLevelType w:val="multilevel"/>
    <w:tmpl w:val="F90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B13F5"/>
    <w:multiLevelType w:val="multilevel"/>
    <w:tmpl w:val="83D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AC"/>
    <w:rsid w:val="00187D27"/>
    <w:rsid w:val="002C21C7"/>
    <w:rsid w:val="00630EAB"/>
    <w:rsid w:val="0064144A"/>
    <w:rsid w:val="00654D34"/>
    <w:rsid w:val="00693C45"/>
    <w:rsid w:val="00814272"/>
    <w:rsid w:val="0089437D"/>
    <w:rsid w:val="008951E1"/>
    <w:rsid w:val="009D3BE3"/>
    <w:rsid w:val="00AD46C2"/>
    <w:rsid w:val="00BD4298"/>
    <w:rsid w:val="00CF4E79"/>
    <w:rsid w:val="00D97772"/>
    <w:rsid w:val="00DF0E1B"/>
    <w:rsid w:val="00EA7098"/>
    <w:rsid w:val="00F46499"/>
    <w:rsid w:val="00F6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A8A2F3"/>
  <w15:chartTrackingRefBased/>
  <w15:docId w15:val="{953E5E3C-E90B-4205-8202-935D08B3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DF0E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F67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671AC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F671AC"/>
    <w:rPr>
      <w:rFonts w:ascii="Courier New" w:eastAsia="Times New Roman" w:hAnsi="Courier New" w:cs="Courier New"/>
      <w:sz w:val="20"/>
      <w:szCs w:val="20"/>
    </w:rPr>
  </w:style>
  <w:style w:type="character" w:styleId="Zdraznn">
    <w:name w:val="Emphasis"/>
    <w:basedOn w:val="Standardnpsmoodstavce"/>
    <w:uiPriority w:val="20"/>
    <w:qFormat/>
    <w:rsid w:val="00F671AC"/>
    <w:rPr>
      <w:i/>
      <w:iCs/>
    </w:rPr>
  </w:style>
  <w:style w:type="character" w:customStyle="1" w:styleId="Nadpis3Char">
    <w:name w:val="Nadpis 3 Char"/>
    <w:basedOn w:val="Standardnpsmoodstavce"/>
    <w:link w:val="Nadpis3"/>
    <w:uiPriority w:val="9"/>
    <w:rsid w:val="00DF0E1B"/>
    <w:rPr>
      <w:rFonts w:ascii="Times New Roman" w:eastAsia="Times New Roman" w:hAnsi="Times New Roman" w:cs="Times New Roman"/>
      <w:b/>
      <w:bCs/>
      <w:sz w:val="27"/>
      <w:szCs w:val="27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9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/>
</file>

<file path=customXml/itemProps1.xml><?xml version="1.0" encoding="utf-8"?>
<ds:datastoreItem xmlns:ds="http://schemas.openxmlformats.org/officeDocument/2006/customXml" ds:itemID="{E458A21E-C0CF-4F30-9A83-28D90C846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850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VŠB TUO Ekonomická fakulta</Company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Balcar</dc:creator>
  <cp:keywords/>
  <dc:description/>
  <cp:lastModifiedBy>Jiří Balcar</cp:lastModifiedBy>
  <cp:revision>11</cp:revision>
  <dcterms:created xsi:type="dcterms:W3CDTF">2025-11-02T00:15:00Z</dcterms:created>
  <dcterms:modified xsi:type="dcterms:W3CDTF">2025-11-02T02:46:00Z</dcterms:modified>
</cp:coreProperties>
</file>