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</w:pPr>
      <w:r>
        <w:rPr/>
        <w:t>Dear</w:t>
      </w:r>
      <w:r>
        <w:rPr>
          <w:spacing w:val="-5"/>
        </w:rPr>
        <w:t> </w:t>
      </w:r>
      <w:r>
        <w:rPr/>
        <w:t>editor,</w:t>
      </w:r>
      <w:r>
        <w:rPr>
          <w:spacing w:val="-5"/>
        </w:rPr>
        <w:t> </w:t>
      </w:r>
      <w:r>
        <w:rPr/>
        <w:t>thank</w:t>
      </w:r>
      <w:r>
        <w:rPr>
          <w:spacing w:val="-4"/>
        </w:rPr>
        <w:t> </w:t>
      </w:r>
      <w:r>
        <w:rPr>
          <w:spacing w:val="-5"/>
        </w:rPr>
        <w:t>you</w:t>
      </w:r>
    </w:p>
    <w:p>
      <w:pPr>
        <w:spacing w:line="278" w:lineRule="auto" w:before="204"/>
        <w:ind w:left="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authors</w:t>
      </w:r>
      <w:r>
        <w:rPr>
          <w:spacing w:val="-6"/>
          <w:sz w:val="24"/>
        </w:rPr>
        <w:t> </w:t>
      </w:r>
      <w:r>
        <w:rPr>
          <w:sz w:val="24"/>
        </w:rPr>
        <w:t>report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Occurrence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Wahoo,</w:t>
      </w:r>
      <w:r>
        <w:rPr>
          <w:b/>
          <w:spacing w:val="-4"/>
          <w:sz w:val="24"/>
        </w:rPr>
        <w:t> </w:t>
      </w:r>
      <w:r>
        <w:rPr>
          <w:b/>
          <w:i/>
          <w:sz w:val="24"/>
        </w:rPr>
        <w:t>Acantocybium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solandri</w:t>
      </w:r>
      <w:r>
        <w:rPr>
          <w:b/>
          <w:i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Libya,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record from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north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African coast”.</w:t>
      </w:r>
      <w:r>
        <w:rPr>
          <w:b/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interesting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which fill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gap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distribution and occurrence of species in Libyan water. However, some marks and comments are</w:t>
      </w:r>
      <w:r>
        <w:rPr>
          <w:spacing w:val="-1"/>
          <w:sz w:val="24"/>
        </w:rPr>
        <w:t> </w:t>
      </w:r>
      <w:r>
        <w:rPr>
          <w:sz w:val="24"/>
        </w:rPr>
        <w:t>provided </w:t>
      </w:r>
      <w:r>
        <w:rPr>
          <w:spacing w:val="-2"/>
          <w:sz w:val="24"/>
        </w:rPr>
        <w:t>below.</w:t>
      </w:r>
    </w:p>
    <w:p>
      <w:pPr>
        <w:pStyle w:val="BodyText"/>
        <w:spacing w:before="157"/>
      </w:pPr>
      <w:r>
        <w:rPr>
          <w:spacing w:val="-2"/>
        </w:rPr>
        <w:t>Title:</w:t>
      </w:r>
    </w:p>
    <w:p>
      <w:pPr>
        <w:pStyle w:val="BodyText"/>
        <w:spacing w:line="278" w:lineRule="auto" w:before="204"/>
      </w:pPr>
      <w:r>
        <w:rPr/>
        <w:t>Title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changed,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consequently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documented</w:t>
      </w:r>
      <w:r>
        <w:rPr>
          <w:spacing w:val="-4"/>
        </w:rPr>
        <w:t> </w:t>
      </w:r>
      <w:r>
        <w:rPr/>
        <w:t>locations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records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i/>
        </w:rPr>
        <w:t>Acantocybium solandri </w:t>
      </w:r>
      <w:r>
        <w:rPr/>
        <w:t>in the Mediterranean; because recent study has documented the species</w:t>
      </w:r>
    </w:p>
    <w:p>
      <w:pPr>
        <w:pStyle w:val="BodyText"/>
        <w:spacing w:before="159"/>
      </w:pPr>
      <w:hyperlink r:id="rId5">
        <w:r>
          <w:rPr>
            <w:color w:val="467885"/>
            <w:spacing w:val="-2"/>
            <w:u w:val="single" w:color="467885"/>
          </w:rPr>
          <w:t>https://ejabf.journals.ekb.eg/article_407425_5f00b3f635642c91668fb9c69c12e2f9.pdf</w:t>
        </w:r>
      </w:hyperlink>
    </w:p>
    <w:p>
      <w:pPr>
        <w:pStyle w:val="Heading1"/>
        <w:spacing w:before="206"/>
      </w:pPr>
      <w:r>
        <w:rPr>
          <w:spacing w:val="-4"/>
        </w:rPr>
        <w:t>Done</w:t>
      </w:r>
    </w:p>
    <w:p>
      <w:pPr>
        <w:pStyle w:val="BodyText"/>
        <w:spacing w:before="210"/>
      </w:pPr>
      <w:r>
        <w:rPr>
          <w:spacing w:val="-2"/>
          <w:u w:val="single"/>
        </w:rPr>
        <w:t>Abstract</w:t>
      </w:r>
    </w:p>
    <w:p>
      <w:pPr>
        <w:pStyle w:val="BodyText"/>
        <w:spacing w:before="204"/>
      </w:pPr>
      <w:r>
        <w:rPr/>
        <w:t>Location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catch,</w:t>
      </w:r>
      <w:r>
        <w:rPr>
          <w:spacing w:val="-1"/>
        </w:rPr>
        <w:t> </w:t>
      </w:r>
      <w:r>
        <w:rPr/>
        <w:t>morphometr</w:t>
      </w:r>
      <w:r>
        <w:rPr>
          <w:spacing w:val="-1"/>
        </w:rPr>
        <w:t> </w:t>
      </w:r>
      <w:r>
        <w:rPr/>
        <w:t>ic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meristic</w:t>
      </w:r>
      <w:r>
        <w:rPr>
          <w:spacing w:val="-1"/>
        </w:rPr>
        <w:t> </w:t>
      </w:r>
      <w:r>
        <w:rPr/>
        <w:t>measurements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mentioned </w:t>
      </w:r>
      <w:r>
        <w:rPr>
          <w:spacing w:val="-2"/>
        </w:rPr>
        <w:t>accurately.</w:t>
      </w:r>
    </w:p>
    <w:p>
      <w:pPr>
        <w:pStyle w:val="Heading1"/>
        <w:spacing w:line="278" w:lineRule="auto"/>
      </w:pPr>
      <w:r>
        <w:rPr/>
        <w:t>The</w:t>
      </w:r>
      <w:r>
        <w:rPr>
          <w:spacing w:val="-4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given.</w:t>
      </w:r>
      <w:r>
        <w:rPr>
          <w:spacing w:val="-5"/>
        </w:rPr>
        <w:t> </w:t>
      </w:r>
      <w:r>
        <w:rPr/>
        <w:t>Morphometric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meristics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seen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photograph and therefore not mentioned.</w:t>
      </w:r>
    </w:p>
    <w:p>
      <w:pPr>
        <w:pStyle w:val="BodyText"/>
        <w:spacing w:before="157"/>
      </w:pPr>
      <w:r>
        <w:rPr>
          <w:spacing w:val="-2"/>
          <w:u w:val="single"/>
        </w:rPr>
        <w:t>Introduction</w:t>
      </w:r>
    </w:p>
    <w:p>
      <w:pPr>
        <w:pStyle w:val="BodyText"/>
        <w:spacing w:before="204"/>
      </w:pPr>
      <w:r>
        <w:rPr/>
        <w:t>Needs</w:t>
      </w:r>
      <w:r>
        <w:rPr>
          <w:spacing w:val="-5"/>
        </w:rPr>
        <w:t> </w:t>
      </w:r>
      <w:r>
        <w:rPr/>
        <w:t>comprehensive</w:t>
      </w:r>
      <w:r>
        <w:rPr>
          <w:spacing w:val="-1"/>
        </w:rPr>
        <w:t> </w:t>
      </w:r>
      <w:r>
        <w:rPr/>
        <w:t>literature</w:t>
      </w:r>
      <w:r>
        <w:rPr>
          <w:spacing w:val="-3"/>
        </w:rPr>
        <w:t> </w:t>
      </w:r>
      <w:r>
        <w:rPr/>
        <w:t>around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study</w:t>
      </w:r>
    </w:p>
    <w:p>
      <w:pPr>
        <w:pStyle w:val="Heading1"/>
      </w:pPr>
      <w:r>
        <w:rPr>
          <w:spacing w:val="-4"/>
        </w:rPr>
        <w:t>Done</w:t>
      </w:r>
    </w:p>
    <w:p>
      <w:pPr>
        <w:pStyle w:val="BodyText"/>
        <w:spacing w:before="210"/>
      </w:pPr>
      <w:r>
        <w:rPr>
          <w:u w:val="single"/>
        </w:rPr>
        <w:t>Materials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Methods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205" w:after="0"/>
        <w:ind w:left="720" w:right="243" w:hanging="360"/>
        <w:jc w:val="left"/>
        <w:rPr>
          <w:sz w:val="24"/>
        </w:rPr>
      </w:pPr>
      <w:r>
        <w:rPr>
          <w:sz w:val="24"/>
        </w:rPr>
        <w:t>Scale</w:t>
      </w:r>
      <w:r>
        <w:rPr>
          <w:spacing w:val="-3"/>
          <w:sz w:val="24"/>
        </w:rPr>
        <w:t> </w:t>
      </w:r>
      <w:r>
        <w:rPr>
          <w:sz w:val="24"/>
        </w:rPr>
        <w:t>(for</w:t>
      </w:r>
      <w:r>
        <w:rPr>
          <w:spacing w:val="-3"/>
          <w:sz w:val="24"/>
        </w:rPr>
        <w:t> </w:t>
      </w:r>
      <w:r>
        <w:rPr>
          <w:sz w:val="24"/>
        </w:rPr>
        <w:t>example</w:t>
      </w:r>
      <w:r>
        <w:rPr>
          <w:spacing w:val="-2"/>
          <w:sz w:val="24"/>
        </w:rPr>
        <w:t> </w:t>
      </w:r>
      <w:r>
        <w:rPr>
          <w:sz w:val="24"/>
        </w:rPr>
        <w:t>ruler)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indicate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true</w:t>
      </w:r>
      <w:r>
        <w:rPr>
          <w:spacing w:val="-5"/>
          <w:sz w:val="24"/>
        </w:rPr>
        <w:t> </w:t>
      </w:r>
      <w:r>
        <w:rPr>
          <w:sz w:val="24"/>
        </w:rPr>
        <w:t>length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photographed </w:t>
      </w:r>
      <w:r>
        <w:rPr>
          <w:spacing w:val="-2"/>
          <w:sz w:val="24"/>
        </w:rPr>
        <w:t>fish.</w:t>
      </w:r>
    </w:p>
    <w:p>
      <w:pPr>
        <w:pStyle w:val="Heading1"/>
        <w:spacing w:line="278" w:lineRule="auto" w:before="0"/>
        <w:ind w:left="720"/>
      </w:pPr>
      <w:r>
        <w:rPr/>
        <w:t>The</w:t>
      </w:r>
      <w:r>
        <w:rPr>
          <w:spacing w:val="-4"/>
        </w:rPr>
        <w:t> </w:t>
      </w:r>
      <w:r>
        <w:rPr/>
        <w:t>length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specimens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estimated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flour</w:t>
      </w:r>
      <w:r>
        <w:rPr>
          <w:spacing w:val="-8"/>
        </w:rPr>
        <w:t> </w:t>
      </w:r>
      <w:r>
        <w:rPr/>
        <w:t>tiles</w:t>
      </w:r>
      <w:r>
        <w:rPr>
          <w:spacing w:val="-3"/>
        </w:rPr>
        <w:t> </w:t>
      </w:r>
      <w:r>
        <w:rPr/>
        <w:t>on the background to be 20 cm.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54" w:hanging="360"/>
        <w:jc w:val="left"/>
        <w:rPr>
          <w:sz w:val="24"/>
        </w:rPr>
      </w:pPr>
      <w:r>
        <w:rPr>
          <w:sz w:val="24"/>
        </w:rPr>
        <w:t>Morphometric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meristic</w:t>
      </w:r>
      <w:r>
        <w:rPr>
          <w:spacing w:val="-5"/>
          <w:sz w:val="24"/>
        </w:rPr>
        <w:t> </w:t>
      </w:r>
      <w:r>
        <w:rPr>
          <w:sz w:val="24"/>
        </w:rPr>
        <w:t>measurements,</w:t>
      </w:r>
      <w:r>
        <w:rPr>
          <w:spacing w:val="-4"/>
          <w:sz w:val="24"/>
        </w:rPr>
        <w:t> </w:t>
      </w:r>
      <w:r>
        <w:rPr>
          <w:sz w:val="24"/>
        </w:rPr>
        <w:t>along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identification</w:t>
      </w:r>
      <w:r>
        <w:rPr>
          <w:spacing w:val="-4"/>
          <w:sz w:val="24"/>
        </w:rPr>
        <w:t> </w:t>
      </w:r>
      <w:r>
        <w:rPr>
          <w:sz w:val="24"/>
        </w:rPr>
        <w:t>keys,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provided.</w:t>
      </w:r>
    </w:p>
    <w:p>
      <w:pPr>
        <w:pStyle w:val="Heading1"/>
        <w:spacing w:line="278" w:lineRule="auto" w:before="2"/>
        <w:ind w:left="720" w:right="128"/>
      </w:pPr>
      <w:r>
        <w:rPr/>
        <w:t>The</w:t>
      </w:r>
      <w:r>
        <w:rPr>
          <w:spacing w:val="-4"/>
        </w:rPr>
        <w:t> </w:t>
      </w:r>
      <w:r>
        <w:rPr/>
        <w:t>description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specimens</w:t>
      </w:r>
      <w:r>
        <w:rPr>
          <w:spacing w:val="-3"/>
        </w:rPr>
        <w:t> </w:t>
      </w:r>
      <w:r>
        <w:rPr/>
        <w:t>was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according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seen in the photograph and not general characters of the species.</w:t>
      </w:r>
    </w:p>
    <w:p>
      <w:pPr>
        <w:pStyle w:val="BodyText"/>
        <w:spacing w:before="159"/>
      </w:pPr>
      <w:r>
        <w:rPr>
          <w:spacing w:val="-2"/>
          <w:u w:val="single"/>
        </w:rPr>
        <w:t>Results</w:t>
      </w:r>
    </w:p>
    <w:p>
      <w:pPr>
        <w:pStyle w:val="BodyText"/>
        <w:spacing w:line="278" w:lineRule="auto" w:before="204"/>
        <w:ind w:right="128"/>
      </w:pPr>
      <w:r>
        <w:rPr/>
        <w:t>Photographs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video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fish</w:t>
      </w:r>
      <w:r>
        <w:rPr>
          <w:spacing w:val="-4"/>
        </w:rPr>
        <w:t> </w:t>
      </w:r>
      <w:r>
        <w:rPr/>
        <w:t>captures</w:t>
      </w:r>
      <w:r>
        <w:rPr>
          <w:spacing w:val="-5"/>
        </w:rPr>
        <w:t> </w:t>
      </w:r>
      <w:r>
        <w:rPr/>
        <w:t>off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coasts</w:t>
      </w:r>
      <w:r>
        <w:rPr>
          <w:spacing w:val="-4"/>
        </w:rPr>
        <w:t> </w:t>
      </w:r>
      <w:r>
        <w:rPr/>
        <w:t>of</w:t>
      </w:r>
      <w:r>
        <w:rPr>
          <w:spacing w:val="-10"/>
        </w:rPr>
        <w:t> </w:t>
      </w:r>
      <w:r>
        <w:rPr/>
        <w:t>Talamitha</w:t>
      </w:r>
      <w:r>
        <w:rPr>
          <w:spacing w:val="-5"/>
        </w:rPr>
        <w:t> </w:t>
      </w:r>
      <w:r>
        <w:rPr/>
        <w:t>region,</w:t>
      </w:r>
      <w:r>
        <w:rPr>
          <w:spacing w:val="-4"/>
        </w:rPr>
        <w:t> </w:t>
      </w:r>
      <w:r>
        <w:rPr/>
        <w:t>Libya.</w:t>
      </w:r>
      <w:r>
        <w:rPr>
          <w:spacing w:val="-9"/>
        </w:rPr>
        <w:t> </w:t>
      </w:r>
      <w:r>
        <w:rPr/>
        <w:t>There</w:t>
      </w:r>
      <w:r>
        <w:rPr>
          <w:spacing w:val="-6"/>
        </w:rPr>
        <w:t> </w:t>
      </w:r>
      <w:r>
        <w:rPr/>
        <w:t>is no videos!, the site name should be mentioned on the map.</w:t>
      </w:r>
    </w:p>
    <w:p>
      <w:pPr>
        <w:pStyle w:val="Heading1"/>
        <w:spacing w:line="278" w:lineRule="auto" w:before="160"/>
      </w:pP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video.</w:t>
      </w:r>
      <w:r>
        <w:rPr>
          <w:spacing w:val="-10"/>
        </w:rPr>
        <w:t> </w:t>
      </w:r>
      <w:r>
        <w:rPr/>
        <w:t>We</w:t>
      </w:r>
      <w:r>
        <w:rPr>
          <w:spacing w:val="-5"/>
        </w:rPr>
        <w:t> </w:t>
      </w:r>
      <w:r>
        <w:rPr/>
        <w:t>believe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red</w:t>
      </w:r>
      <w:r>
        <w:rPr>
          <w:spacing w:val="-5"/>
        </w:rPr>
        <w:t> </w:t>
      </w:r>
      <w:r>
        <w:rPr/>
        <w:t>star</w:t>
      </w:r>
      <w:r>
        <w:rPr>
          <w:spacing w:val="-10"/>
        </w:rPr>
        <w:t> </w:t>
      </w:r>
      <w:r>
        <w:rPr/>
        <w:t>is</w:t>
      </w:r>
      <w:r>
        <w:rPr>
          <w:spacing w:val="-4"/>
        </w:rPr>
        <w:t> </w:t>
      </w:r>
      <w:r>
        <w:rPr/>
        <w:t>sufficient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indicate</w:t>
      </w:r>
      <w:r>
        <w:rPr>
          <w:spacing w:val="-5"/>
        </w:rPr>
        <w:t> </w:t>
      </w:r>
      <w:r>
        <w:rPr/>
        <w:t>the location. The name of the site is mentioned in the text.</w:t>
      </w:r>
    </w:p>
    <w:p>
      <w:pPr>
        <w:pStyle w:val="Heading1"/>
        <w:spacing w:after="0" w:line="278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79"/>
      </w:pPr>
      <w:r>
        <w:rPr/>
        <w:t>The</w:t>
      </w:r>
      <w:r>
        <w:rPr>
          <w:spacing w:val="-4"/>
        </w:rPr>
        <w:t> </w:t>
      </w:r>
      <w:r>
        <w:rPr/>
        <w:t>pectoral</w:t>
      </w:r>
      <w:r>
        <w:rPr>
          <w:spacing w:val="-1"/>
        </w:rPr>
        <w:t> </w:t>
      </w:r>
      <w:r>
        <w:rPr/>
        <w:t>fins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relatively</w:t>
      </w:r>
      <w:r>
        <w:rPr>
          <w:spacing w:val="-1"/>
        </w:rPr>
        <w:t> </w:t>
      </w:r>
      <w:r>
        <w:rPr/>
        <w:t>short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positioned</w:t>
      </w:r>
      <w:r>
        <w:rPr>
          <w:spacing w:val="-1"/>
        </w:rPr>
        <w:t> </w:t>
      </w:r>
      <w:r>
        <w:rPr/>
        <w:t>close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head.</w:t>
      </w:r>
      <w:r>
        <w:rPr>
          <w:spacing w:val="-5"/>
        </w:rPr>
        <w:t> </w:t>
      </w:r>
      <w:r>
        <w:rPr/>
        <w:t>This</w:t>
      </w:r>
      <w:r>
        <w:rPr>
          <w:spacing w:val="-2"/>
        </w:rPr>
        <w:t> </w:t>
      </w:r>
      <w:r>
        <w:rPr/>
        <w:t>sentence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repeated!</w:t>
      </w:r>
    </w:p>
    <w:p>
      <w:pPr>
        <w:pStyle w:val="Heading1"/>
      </w:pPr>
      <w:r>
        <w:rPr>
          <w:spacing w:val="-4"/>
        </w:rPr>
        <w:t>Done</w:t>
      </w:r>
    </w:p>
    <w:p>
      <w:pPr>
        <w:pStyle w:val="BodyText"/>
        <w:spacing w:before="210"/>
      </w:pPr>
      <w:r>
        <w:rPr>
          <w:spacing w:val="-2"/>
          <w:u w:val="single"/>
        </w:rPr>
        <w:t>Discussion</w:t>
      </w:r>
    </w:p>
    <w:p>
      <w:pPr>
        <w:pStyle w:val="BodyText"/>
        <w:spacing w:before="204"/>
      </w:pPr>
      <w:r>
        <w:rPr/>
        <w:t>Should</w:t>
      </w:r>
      <w:r>
        <w:rPr>
          <w:spacing w:val="-1"/>
        </w:rPr>
        <w:t> </w:t>
      </w:r>
      <w:r>
        <w:rPr/>
        <w:t>de updated,</w:t>
      </w:r>
      <w:r>
        <w:rPr>
          <w:spacing w:val="-1"/>
        </w:rPr>
        <w:t> </w:t>
      </w:r>
      <w:r>
        <w:rPr/>
        <w:t>because</w:t>
      </w:r>
      <w:r>
        <w:rPr>
          <w:spacing w:val="-1"/>
        </w:rPr>
        <w:t> </w:t>
      </w:r>
      <w:r>
        <w:rPr/>
        <w:t>recent</w:t>
      </w:r>
      <w:r>
        <w:rPr>
          <w:spacing w:val="-1"/>
        </w:rPr>
        <w:t> </w:t>
      </w:r>
      <w:r>
        <w:rPr/>
        <w:t>study has</w:t>
      </w:r>
      <w:r>
        <w:rPr>
          <w:spacing w:val="-2"/>
        </w:rPr>
        <w:t> </w:t>
      </w:r>
      <w:r>
        <w:rPr/>
        <w:t>documented the </w:t>
      </w:r>
      <w:r>
        <w:rPr>
          <w:spacing w:val="-2"/>
        </w:rPr>
        <w:t>species</w:t>
      </w:r>
    </w:p>
    <w:p>
      <w:pPr>
        <w:pStyle w:val="BodyText"/>
        <w:spacing w:before="204"/>
      </w:pPr>
      <w:hyperlink r:id="rId5">
        <w:r>
          <w:rPr>
            <w:color w:val="467885"/>
            <w:spacing w:val="-2"/>
            <w:u w:val="single" w:color="467885"/>
          </w:rPr>
          <w:t>https://ejabf.journals.ekb.eg/article_407425_5f00b3f635642c91668fb9c69c12e2f9.pdf</w:t>
        </w:r>
      </w:hyperlink>
    </w:p>
    <w:p>
      <w:pPr>
        <w:pStyle w:val="Heading1"/>
      </w:pPr>
      <w:r>
        <w:rPr>
          <w:spacing w:val="-4"/>
        </w:rPr>
        <w:t>Done</w:t>
      </w:r>
    </w:p>
    <w:p>
      <w:pPr>
        <w:pStyle w:val="BodyText"/>
        <w:spacing w:line="278" w:lineRule="auto" w:before="210"/>
      </w:pPr>
      <w:r>
        <w:rPr/>
        <w:t>also,</w:t>
      </w:r>
      <w:r>
        <w:rPr>
          <w:spacing w:val="-3"/>
        </w:rPr>
        <w:t> </w:t>
      </w:r>
      <w:r>
        <w:rPr/>
        <w:t>discussion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imply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reasons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observation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Libyan </w:t>
      </w:r>
      <w:r>
        <w:rPr>
          <w:spacing w:val="-2"/>
        </w:rPr>
        <w:t>waters.</w:t>
      </w:r>
    </w:p>
    <w:p>
      <w:pPr>
        <w:spacing w:before="161"/>
        <w:ind w:left="0" w:right="0" w:firstLine="0"/>
        <w:jc w:val="left"/>
        <w:rPr>
          <w:b/>
          <w:sz w:val="28"/>
        </w:rPr>
      </w:pPr>
      <w:r>
        <w:rPr>
          <w:b/>
          <w:spacing w:val="-10"/>
          <w:sz w:val="28"/>
        </w:rPr>
        <w:t>?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5"/>
        <w:rPr>
          <w:b/>
          <w:sz w:val="28"/>
        </w:rPr>
      </w:pPr>
    </w:p>
    <w:p>
      <w:pPr>
        <w:pStyle w:val="BodyText"/>
        <w:spacing w:line="278" w:lineRule="auto"/>
        <w:ind w:right="100"/>
        <w:jc w:val="both"/>
      </w:pPr>
      <w:r>
        <w:rPr/>
        <w:t>The</w:t>
      </w:r>
      <w:r>
        <w:rPr>
          <w:spacing w:val="-7"/>
        </w:rPr>
        <w:t> </w:t>
      </w:r>
      <w:r>
        <w:rPr/>
        <w:t>authors</w:t>
      </w:r>
      <w:r>
        <w:rPr>
          <w:spacing w:val="-6"/>
        </w:rPr>
        <w:t> </w:t>
      </w:r>
      <w:r>
        <w:rPr/>
        <w:t>report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“Occurrence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Wahoo,</w:t>
      </w:r>
      <w:r>
        <w:rPr>
          <w:spacing w:val="-15"/>
        </w:rPr>
        <w:t> </w:t>
      </w:r>
      <w:r>
        <w:rPr/>
        <w:t>Acantocybium</w:t>
      </w:r>
      <w:r>
        <w:rPr>
          <w:spacing w:val="-5"/>
        </w:rPr>
        <w:t> </w:t>
      </w:r>
      <w:r>
        <w:rPr/>
        <w:t>solandri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Libya,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record</w:t>
      </w:r>
      <w:r>
        <w:rPr>
          <w:spacing w:val="-5"/>
        </w:rPr>
        <w:t> </w:t>
      </w:r>
      <w:r>
        <w:rPr/>
        <w:t>from the north</w:t>
      </w:r>
      <w:r>
        <w:rPr>
          <w:spacing w:val="-7"/>
        </w:rPr>
        <w:t> </w:t>
      </w:r>
      <w:r>
        <w:rPr/>
        <w:t>African coast”. This is interesting research which fill a gap in the distribution and</w:t>
      </w:r>
    </w:p>
    <w:p>
      <w:pPr>
        <w:pStyle w:val="BodyText"/>
        <w:spacing w:line="278" w:lineRule="auto"/>
        <w:ind w:right="55"/>
        <w:jc w:val="both"/>
      </w:pPr>
      <w:r>
        <w:rPr/>
        <w:t>occurrence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species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Libyan</w:t>
      </w:r>
      <w:r>
        <w:rPr>
          <w:spacing w:val="-6"/>
        </w:rPr>
        <w:t> </w:t>
      </w:r>
      <w:r>
        <w:rPr/>
        <w:t>water.</w:t>
      </w:r>
      <w:r>
        <w:rPr>
          <w:spacing w:val="-6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marks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comments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provided</w:t>
      </w:r>
      <w:r>
        <w:rPr>
          <w:spacing w:val="-6"/>
        </w:rPr>
        <w:t> </w:t>
      </w:r>
      <w:r>
        <w:rPr/>
        <w:t>below. Title: Title should be changed, and consequently the documented locations of records of</w:t>
      </w:r>
    </w:p>
    <w:p>
      <w:pPr>
        <w:pStyle w:val="BodyText"/>
        <w:spacing w:line="278" w:lineRule="auto"/>
        <w:ind w:right="194"/>
        <w:jc w:val="both"/>
      </w:pPr>
      <w:r>
        <w:rPr/>
        <w:t>Acantocybium</w:t>
      </w:r>
      <w:r>
        <w:rPr>
          <w:spacing w:val="-1"/>
        </w:rPr>
        <w:t> </w:t>
      </w:r>
      <w:r>
        <w:rPr/>
        <w:t>solandri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Mediterranean;</w:t>
      </w:r>
      <w:r>
        <w:rPr>
          <w:spacing w:val="-1"/>
        </w:rPr>
        <w:t> </w:t>
      </w:r>
      <w:r>
        <w:rPr/>
        <w:t>because</w:t>
      </w:r>
      <w:r>
        <w:rPr>
          <w:spacing w:val="-2"/>
        </w:rPr>
        <w:t> </w:t>
      </w:r>
      <w:r>
        <w:rPr/>
        <w:t>recent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documented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species </w:t>
      </w:r>
      <w:r>
        <w:rPr>
          <w:spacing w:val="-2"/>
        </w:rPr>
        <w:t>https://ejabf.journals.ekb.eg/article_407425_5f00b3f635642c91668fb9c69c12e2f9.pdf</w:t>
      </w:r>
      <w:r>
        <w:rPr>
          <w:spacing w:val="-7"/>
        </w:rPr>
        <w:t> </w:t>
      </w:r>
      <w:r>
        <w:rPr>
          <w:spacing w:val="-2"/>
        </w:rPr>
        <w:t>Abstract </w:t>
      </w:r>
      <w:r>
        <w:rPr/>
        <w:t>Location of catch, morphometric and meristic measurements should be mentioned accurately.</w:t>
      </w:r>
    </w:p>
    <w:p>
      <w:pPr>
        <w:pStyle w:val="BodyText"/>
        <w:spacing w:line="278" w:lineRule="auto"/>
      </w:pPr>
      <w:r>
        <w:rPr/>
        <w:t>Introduction</w:t>
      </w:r>
      <w:r>
        <w:rPr>
          <w:spacing w:val="-4"/>
        </w:rPr>
        <w:t> </w:t>
      </w:r>
      <w:r>
        <w:rPr/>
        <w:t>Needs</w:t>
      </w:r>
      <w:r>
        <w:rPr>
          <w:spacing w:val="-2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literature</w:t>
      </w:r>
      <w:r>
        <w:rPr>
          <w:spacing w:val="-6"/>
        </w:rPr>
        <w:t> </w:t>
      </w:r>
      <w:r>
        <w:rPr/>
        <w:t>around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Materials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Methods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/>
        <w:t>Scale</w:t>
      </w:r>
      <w:r>
        <w:rPr>
          <w:spacing w:val="-4"/>
        </w:rPr>
        <w:t> </w:t>
      </w:r>
      <w:r>
        <w:rPr/>
        <w:t>(for example ruler) should be used to indicate the true length of the photographed fish. -</w:t>
      </w:r>
    </w:p>
    <w:p>
      <w:pPr>
        <w:pStyle w:val="BodyText"/>
        <w:spacing w:line="280" w:lineRule="auto"/>
      </w:pPr>
      <w:r>
        <w:rPr/>
        <w:t>Morphometric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meristic</w:t>
      </w:r>
      <w:r>
        <w:rPr>
          <w:spacing w:val="-5"/>
        </w:rPr>
        <w:t> </w:t>
      </w:r>
      <w:r>
        <w:rPr/>
        <w:t>measurements,</w:t>
      </w:r>
      <w:r>
        <w:rPr>
          <w:spacing w:val="-4"/>
        </w:rPr>
        <w:t> </w:t>
      </w:r>
      <w:r>
        <w:rPr/>
        <w:t>along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identification</w:t>
      </w:r>
      <w:r>
        <w:rPr>
          <w:spacing w:val="-4"/>
        </w:rPr>
        <w:t> </w:t>
      </w:r>
      <w:r>
        <w:rPr/>
        <w:t>keys,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provided. Results Photographs and video of both fish captures off the coasts of Talamitha region, Libya.</w:t>
      </w:r>
    </w:p>
    <w:p>
      <w:pPr>
        <w:pStyle w:val="BodyText"/>
        <w:spacing w:line="271" w:lineRule="exact"/>
      </w:pPr>
      <w:r>
        <w:rPr/>
        <w:t>There</w:t>
      </w:r>
      <w:r>
        <w:rPr>
          <w:spacing w:val="-3"/>
        </w:rPr>
        <w:t> </w:t>
      </w:r>
      <w:r>
        <w:rPr/>
        <w:t>is no</w:t>
      </w:r>
      <w:r>
        <w:rPr>
          <w:spacing w:val="-1"/>
        </w:rPr>
        <w:t> </w:t>
      </w:r>
      <w:r>
        <w:rPr/>
        <w:t>videos!, the</w:t>
      </w:r>
      <w:r>
        <w:rPr>
          <w:spacing w:val="-1"/>
        </w:rPr>
        <w:t> </w:t>
      </w:r>
      <w:r>
        <w:rPr/>
        <w:t>site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/>
        <w:t>should be</w:t>
      </w:r>
      <w:r>
        <w:rPr>
          <w:spacing w:val="-1"/>
        </w:rPr>
        <w:t> </w:t>
      </w:r>
      <w:r>
        <w:rPr/>
        <w:t>mentioned</w:t>
      </w:r>
      <w:r>
        <w:rPr>
          <w:spacing w:val="-1"/>
        </w:rPr>
        <w:t> </w:t>
      </w:r>
      <w:r>
        <w:rPr/>
        <w:t>on the</w:t>
      </w:r>
      <w:r>
        <w:rPr>
          <w:spacing w:val="-2"/>
        </w:rPr>
        <w:t> </w:t>
      </w:r>
      <w:r>
        <w:rPr/>
        <w:t>map.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pectoral fins</w:t>
      </w:r>
      <w:r>
        <w:rPr>
          <w:spacing w:val="-1"/>
        </w:rPr>
        <w:t> </w:t>
      </w:r>
      <w:r>
        <w:rPr>
          <w:spacing w:val="-5"/>
        </w:rPr>
        <w:t>are</w:t>
      </w:r>
    </w:p>
    <w:p>
      <w:pPr>
        <w:pStyle w:val="BodyText"/>
        <w:spacing w:line="278" w:lineRule="auto" w:before="38"/>
      </w:pPr>
      <w:r>
        <w:rPr/>
        <w:t>relatively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positioned</w:t>
      </w:r>
      <w:r>
        <w:rPr>
          <w:spacing w:val="-3"/>
        </w:rPr>
        <w:t> </w:t>
      </w:r>
      <w:r>
        <w:rPr/>
        <w:t>close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head.</w:t>
      </w:r>
      <w:r>
        <w:rPr>
          <w:spacing w:val="-8"/>
        </w:rPr>
        <w:t> </w:t>
      </w:r>
      <w:r>
        <w:rPr/>
        <w:t>This</w:t>
      </w:r>
      <w:r>
        <w:rPr>
          <w:spacing w:val="-4"/>
        </w:rPr>
        <w:t> </w:t>
      </w:r>
      <w:r>
        <w:rPr/>
        <w:t>sentence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repeated!</w:t>
      </w:r>
      <w:r>
        <w:rPr>
          <w:spacing w:val="-2"/>
        </w:rPr>
        <w:t> </w:t>
      </w:r>
      <w:r>
        <w:rPr/>
        <w:t>Discussion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de updated, because recent study has documented the species</w:t>
      </w:r>
    </w:p>
    <w:p>
      <w:pPr>
        <w:pStyle w:val="BodyText"/>
        <w:spacing w:line="274" w:lineRule="exact"/>
      </w:pPr>
      <w:r>
        <w:rPr/>
        <w:t>https://ejabf.journals.ekb.eg/article_407425_5f00b3f635642c91668fb9c69c12e2f9.pdf</w:t>
      </w:r>
      <w:r>
        <w:rPr>
          <w:spacing w:val="-12"/>
        </w:rPr>
        <w:t> </w:t>
      </w:r>
      <w:r>
        <w:rPr>
          <w:spacing w:val="-2"/>
        </w:rPr>
        <w:t>also,</w:t>
      </w:r>
    </w:p>
    <w:p>
      <w:pPr>
        <w:pStyle w:val="BodyText"/>
        <w:spacing w:before="46"/>
      </w:pPr>
      <w:r>
        <w:rPr/>
        <w:t>discussion</w:t>
      </w:r>
      <w:r>
        <w:rPr>
          <w:spacing w:val="-3"/>
        </w:rPr>
        <w:t> </w:t>
      </w:r>
      <w:r>
        <w:rPr/>
        <w:t>should</w:t>
      </w:r>
      <w:r>
        <w:rPr>
          <w:spacing w:val="-1"/>
        </w:rPr>
        <w:t> </w:t>
      </w:r>
      <w:r>
        <w:rPr/>
        <w:t>imply the</w:t>
      </w:r>
      <w:r>
        <w:rPr>
          <w:spacing w:val="-2"/>
        </w:rPr>
        <w:t> </w:t>
      </w:r>
      <w:r>
        <w:rPr/>
        <w:t>potential</w:t>
      </w:r>
      <w:r>
        <w:rPr>
          <w:spacing w:val="-1"/>
        </w:rPr>
        <w:t> </w:t>
      </w:r>
      <w:r>
        <w:rPr/>
        <w:t>reasons</w:t>
      </w:r>
      <w:r>
        <w:rPr>
          <w:spacing w:val="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observation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specie in</w:t>
      </w:r>
      <w:r>
        <w:rPr>
          <w:spacing w:val="-1"/>
        </w:rPr>
        <w:t> </w:t>
      </w:r>
      <w:r>
        <w:rPr/>
        <w:t>Libyan </w:t>
      </w:r>
      <w:r>
        <w:rPr>
          <w:spacing w:val="-2"/>
        </w:rPr>
        <w:t>waters.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2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ejabf.journals.ekb.eg/article_407425_5f00b3f635642c91668fb9c69c12e2f9.pdf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2025-03-30T19:42:56Z</dcterms:created>
  <dcterms:modified xsi:type="dcterms:W3CDTF">2025-03-30T19:42:56Z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2025-03-30T00:00:00Z</vt:filetime>
  </property>
  <property fmtid="{D5CDD505-2E9C-101B-9397-08002B2CF9AE}" pid="3" name="LastSaved">
    <vt:filetime>2025-03-30T00:00:00Z</vt:filetime>
  </property>
  <property fmtid="{D5CDD505-2E9C-101B-9397-08002B2CF9AE}" pid="4" name="Producer">
    <vt:lpwstr>3-Heights(TM) PDF Security Shell 4.8.25.2 (http://www.pdf-tools.com)</vt:lpwstr>
  </property>
</Properties>
</file>