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44444"/>
          <w:sz w:val="16"/>
          <w:szCs w:val="16"/>
          <w:shd w:val="clear" w:color="auto" w:fill="FFFFFF"/>
        </w:rPr>
        <w:t>ec2-35-160-159-6.us-west-2.compute.amazonaws.com</w:t>
      </w: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44444"/>
          <w:sz w:val="16"/>
          <w:szCs w:val="16"/>
          <w:shd w:val="clear" w:color="auto" w:fill="FFFFFF"/>
        </w:rPr>
        <w:t>35.160.159.6</w:t>
      </w:r>
    </w:p>
    <w:p w:rsidR="00796BED" w:rsidRDefault="00796BED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96BED" w:rsidRDefault="00796BED">
      <w:r>
        <w:rPr>
          <w:rFonts w:ascii="Arial" w:hAnsi="Arial" w:cs="Arial"/>
          <w:color w:val="444444"/>
          <w:sz w:val="16"/>
          <w:szCs w:val="16"/>
          <w:shd w:val="clear" w:color="auto" w:fill="FFFFFF"/>
        </w:rPr>
        <w:t>172.31.22.224</w:t>
      </w:r>
    </w:p>
    <w:sectPr w:rsidR="0079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6BED"/>
    <w:rsid w:val="0079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CtrlSoft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2016-11-03T05:00:00Z</dcterms:created>
  <dcterms:modified xsi:type="dcterms:W3CDTF">2016-11-03T05:01:00Z</dcterms:modified>
</cp:coreProperties>
</file>