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NOUVELLE PHARMACIE DE LA SANTÉ PUBLIQUE DE CÔTE D'IVOIRE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FICHE DEMANDE DE MISSION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Code 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EN/PS2/98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Version 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20/02/2024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hd w:fill="1F4E79" w:color="1F4E79" w:val="solid"/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2"/>
          <w:szCs w:val="22"/>
        </w:rPr>
        <w:t xml:space="preserve">SECTION DEMANDEUR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Objet de la mission : 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4.3.1 — Qualité données mSupply</w:t>
            </w:r>
          </w:p>
        </w:tc>
      </w:tr>
      <w:tr>
        <w:tc>
          <w:tcPr>
            <w:tcW w:type="pct" w:w="30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Lieu de la mission :</w:t>
            </w:r>
          </w:p>
        </w:tc>
        <w:tc>
          <w:tcPr>
            <w:tcW w:type="pct" w:w="70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BOUAKE</w:t>
            </w:r>
          </w:p>
        </w:tc>
      </w:tr>
      <w:tr>
        <w:tc>
          <w:tcPr>
            <w:tcW w:type="pct" w:w="50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 de départ : 26/04/2026</w:t>
            </w:r>
          </w:p>
        </w:tc>
        <w:tc>
          <w:tcPr>
            <w:tcW w:type="pct" w:w="50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 de retour : 02/05/2026</w:t>
            </w:r>
          </w:p>
        </w:tc>
      </w:tr>
      <w:tr>
        <w:tc>
          <w:tcPr>
            <w:tcW w:type="pct" w:w="35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Imputation budgétaire :</w:t>
            </w:r>
          </w:p>
        </w:tc>
        <w:tc>
          <w:tcPr>
            <w:tcW w:type="pct" w:w="65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Projet LHSPLA — LHSPLA Projet LHSPLA / Qualité données mSupply</w:t>
            </w:r>
          </w:p>
        </w:tc>
      </w:tr>
      <w:tr>
        <w:tc>
          <w:tcPr>
            <w:tcW w:type="pct" w:w="35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 de la demande :</w:t>
            </w:r>
          </w:p>
        </w:tc>
        <w:tc>
          <w:tcPr>
            <w:tcW w:type="pct" w:w="65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23/04/2026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hd w:fill="2E75B6" w:color="2E75B6" w:val="solid"/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0"/>
          <w:szCs w:val="20"/>
        </w:rPr>
        <w:t xml:space="preserve">NOM ET PRÉNOMS, FONCTION DU DEMANDEUR — SIGNATURE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NOM ET PRÉNOMS</w:t>
            </w:r>
          </w:p>
        </w:tc>
        <w:tc>
          <w:tcPr>
            <w:tcW w:type="pct" w:w="25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pct" w:w="25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pct" w:w="15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Christian GUEI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hd w:fill="1F4E79" w:color="1F4E79" w:val="solid"/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2"/>
          <w:szCs w:val="22"/>
        </w:rPr>
        <w:t xml:space="preserve">RÉSERVÉ À L'ADMINISTRATION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Moyen de transport :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Véhicule NPSP CI 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Transport en commun 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Avion    </w:t>
            </w:r>
          </w:p>
        </w:tc>
        <w:tc>
          <w:tcPr>
            <w:tcW w:type="pct" w:w="50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Indemnité de déplacement :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Carburant 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Forfait transport    </w:t>
            </w:r>
          </w:p>
        </w:tc>
      </w:tr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Hébergement :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Réservation hôtel 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Forfait hébergement    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Perdiem :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Full 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Non-Full    </w:t>
            </w:r>
          </w:p>
        </w:tc>
      </w:tr>
      <w:tr>
        <w:tc>
          <w:tcPr>
            <w:gridSpan w:val="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frais de mission 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______________________________ FCFA</w:t>
            </w:r>
          </w:p>
        </w:tc>
      </w:tr>
      <w:tr>
        <w:tc>
          <w:tcPr>
            <w:gridSpan w:val="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 Chef du Département RH et Moyens Généraux :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Favorable  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Défavorable  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Date et signature : ___________________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hd w:fill="2E75B6" w:color="2E75B6" w:val="solid"/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0"/>
          <w:szCs w:val="20"/>
        </w:rPr>
        <w:t xml:space="preserve">LISTE DES PARTICIPANTS ET LEUR NUMÉRO DE COMPTE WAVE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NOM ET PRÉNOMS</w:t>
            </w:r>
          </w:p>
        </w:tc>
        <w:tc>
          <w:tcPr>
            <w:tcW w:type="pct" w:w="20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pct" w:w="30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pct" w:w="15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N° WAVE</w:t>
            </w:r>
          </w:p>
        </w:tc>
      </w:tr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M. TEKI Joel Fabien Achi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Technicien Helpdesk eSIGL et mSupply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0777829700</w:t>
            </w:r>
          </w:p>
        </w:tc>
      </w:tr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Mme SIE Nina Aman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Technicien Helpdesk eSIGL et mSupply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0747989549</w:t>
            </w:r>
          </w:p>
        </w:tc>
      </w:tr>
    </w:tbl>
    <w:sectPr>
      <w:pgSz w:w="11908" w:h="16833" w:orient="portrait"/>
      <w:pgMar w:top="1152" w:right="1152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2026-04-23T11:29:48.307Z</dcterms:created>
  <dcterms:modified xsi:type="dcterms:W3CDTF">2026-04-23T11:29:48.307Z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