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7E33" w14:textId="449C4954" w:rsidR="00CE6587" w:rsidRDefault="00CE6587" w:rsidP="00CE658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LSF terms for the temperature in equation (4) and salinity in equation (5) are contained in data files </w:t>
      </w:r>
      <w:r w:rsidRPr="00CE6587">
        <w:rPr>
          <w:rFonts w:ascii="Times New Roman" w:hAnsi="Times New Roman" w:cs="Times New Roman"/>
          <w:color w:val="000000"/>
        </w:rPr>
        <w:t>LSF_TSEquation_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 xml:space="preserve">, and LSF terms for the momentum in equation (6) are contained in data </w:t>
      </w:r>
      <w:r>
        <w:rPr>
          <w:rFonts w:ascii="Times New Roman" w:hAnsi="Times New Roman" w:cs="Times New Roman"/>
        </w:rPr>
        <w:t xml:space="preserve">files </w:t>
      </w:r>
      <w:r w:rsidRPr="00CE6587">
        <w:rPr>
          <w:rFonts w:ascii="Times New Roman" w:hAnsi="Times New Roman" w:cs="Times New Roman"/>
          <w:color w:val="000000"/>
        </w:rPr>
        <w:t>LSF_</w:t>
      </w:r>
      <w:r>
        <w:rPr>
          <w:rFonts w:ascii="Times New Roman" w:hAnsi="Times New Roman" w:cs="Times New Roman"/>
          <w:color w:val="000000"/>
        </w:rPr>
        <w:t>Momentum</w:t>
      </w:r>
      <w:r w:rsidRPr="00CE6587">
        <w:rPr>
          <w:rFonts w:ascii="Times New Roman" w:hAnsi="Times New Roman" w:cs="Times New Roman"/>
          <w:color w:val="000000"/>
        </w:rPr>
        <w:t>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>. The X in these files represent locations A to E.</w:t>
      </w:r>
    </w:p>
    <w:p w14:paraId="1C37FC2F" w14:textId="77777777" w:rsidR="00CE6587" w:rsidRDefault="00CE6587" w:rsidP="00CE6587">
      <w:pPr>
        <w:rPr>
          <w:rFonts w:ascii="Times New Roman" w:hAnsi="Times New Roman" w:cs="Times New Roman"/>
          <w:color w:val="000000"/>
        </w:rPr>
      </w:pPr>
    </w:p>
    <w:p w14:paraId="5EC8C2E2" w14:textId="66CE1CD2" w:rsidR="00CE6587" w:rsidRDefault="00CE6587" w:rsidP="00CE658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are 6 columns in data files </w:t>
      </w:r>
      <w:r w:rsidRPr="00CE6587">
        <w:rPr>
          <w:rFonts w:ascii="Times New Roman" w:hAnsi="Times New Roman" w:cs="Times New Roman"/>
          <w:color w:val="000000"/>
        </w:rPr>
        <w:t>LSF_TSEquation_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 xml:space="preserve"> that contains hourly time series of:</w:t>
      </w:r>
    </w:p>
    <w:p w14:paraId="7FFDCD73" w14:textId="15B72D19" w:rsidR="00CE6587" w:rsidRDefault="00000000" w:rsidP="00CE6587">
      <w:pPr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h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</m:e>
        </m:acc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h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</m:e>
        </m:acc>
      </m:oMath>
      <w:r w:rsidR="00CE6587">
        <w:rPr>
          <w:rFonts w:ascii="Times New Roman" w:hAnsi="Times New Roman" w:cs="Times New Roman"/>
          <w:color w:val="000000"/>
        </w:rPr>
        <w:t xml:space="preserve"> </w:t>
      </w:r>
    </w:p>
    <w:p w14:paraId="2593A954" w14:textId="77777777" w:rsidR="00CE6587" w:rsidRPr="00CE6587" w:rsidRDefault="00CE6587" w:rsidP="00CE6587">
      <w:pPr>
        <w:rPr>
          <w:rFonts w:ascii="Times New Roman" w:hAnsi="Times New Roman" w:cs="Times New Roman"/>
        </w:rPr>
      </w:pPr>
    </w:p>
    <w:p w14:paraId="67BCE2B3" w14:textId="4EF9FE72" w:rsidR="007471B6" w:rsidRDefault="00CE658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There are 12 columns in data files </w:t>
      </w:r>
      <w:r w:rsidRPr="00CE6587">
        <w:rPr>
          <w:rFonts w:ascii="Times New Roman" w:hAnsi="Times New Roman" w:cs="Times New Roman"/>
          <w:color w:val="000000"/>
        </w:rPr>
        <w:t>LSF_</w:t>
      </w:r>
      <w:r>
        <w:rPr>
          <w:rFonts w:ascii="Times New Roman" w:hAnsi="Times New Roman" w:cs="Times New Roman"/>
          <w:color w:val="000000"/>
        </w:rPr>
        <w:t>Momentum</w:t>
      </w:r>
      <w:r w:rsidRPr="00CE6587">
        <w:rPr>
          <w:rFonts w:ascii="Times New Roman" w:hAnsi="Times New Roman" w:cs="Times New Roman"/>
          <w:color w:val="000000"/>
        </w:rPr>
        <w:t>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 xml:space="preserve"> that contains hourly time series of:</w:t>
      </w:r>
    </w:p>
    <w:p w14:paraId="7EC8478B" w14:textId="35E8E130" w:rsidR="00CE6587" w:rsidRPr="00541D8F" w:rsidRDefault="00000000">
      <w:pPr>
        <w:rPr>
          <w:rFonts w:ascii="Times New Roman" w:hAnsi="Times New Roman" w:cs="Times New Roman"/>
          <w:iCs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L</m:t>
            </m:r>
          </m:sup>
        </m:sSup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</m:t>
            </m:r>
          </m:sub>
        </m:sSub>
      </m:oMath>
      <w:r w:rsidR="00541D8F">
        <w:rPr>
          <w:rFonts w:ascii="Times New Roman" w:hAnsi="Times New Roman" w:cs="Times New Roman"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541D8F">
        <w:rPr>
          <w:rFonts w:ascii="Times New Roman" w:hAnsi="Times New Roman" w:cs="Times New Roman"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541D8F">
        <w:rPr>
          <w:rFonts w:ascii="Times New Roman" w:hAnsi="Times New Roman" w:cs="Times New Roman"/>
          <w:color w:val="000000" w:themeColor="text1"/>
        </w:rPr>
        <w:t xml:space="preserve">,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</m:oMath>
      <w:r w:rsidR="00557382">
        <w:rPr>
          <w:rFonts w:ascii="Times New Roman" w:hAnsi="Times New Roman" w:cs="Times New Roman"/>
          <w:color w:val="000000" w:themeColor="text1"/>
        </w:rPr>
        <w:t xml:space="preserve"> (set to be 0 all time),  </w:t>
      </w:r>
    </w:p>
    <w:p w14:paraId="0FE8D92F" w14:textId="77777777" w:rsidR="00541D8F" w:rsidRPr="00541D8F" w:rsidRDefault="00541D8F">
      <w:pPr>
        <w:rPr>
          <w:rFonts w:ascii="Times New Roman" w:hAnsi="Times New Roman" w:cs="Times New Roman"/>
          <w:color w:val="000000"/>
        </w:rPr>
      </w:pPr>
    </w:p>
    <w:p w14:paraId="01C960AF" w14:textId="6BCAD481" w:rsidR="00D72CF8" w:rsidRDefault="00D7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vertical_grid_128 gives the vertical coordinates of the LES model</w:t>
      </w:r>
    </w:p>
    <w:p w14:paraId="4BFD77DB" w14:textId="77777777" w:rsidR="00D72CF8" w:rsidRDefault="00D72CF8">
      <w:pPr>
        <w:rPr>
          <w:rFonts w:ascii="Times New Roman" w:hAnsi="Times New Roman" w:cs="Times New Roman"/>
        </w:rPr>
      </w:pPr>
    </w:p>
    <w:p w14:paraId="0A1EB9FF" w14:textId="1AE2970C" w:rsidR="00CE6587" w:rsidRPr="00CE6587" w:rsidRDefault="0058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 w:rsidR="00793AC1">
        <w:rPr>
          <w:rFonts w:ascii="Times New Roman" w:hAnsi="Times New Roman" w:cs="Times New Roman"/>
        </w:rPr>
        <w:t>Plt_HYCOM_EddyForcing.m</w:t>
      </w:r>
      <w:proofErr w:type="spellEnd"/>
      <w:r w:rsidR="00793AC1">
        <w:rPr>
          <w:rFonts w:ascii="Times New Roman" w:hAnsi="Times New Roman" w:cs="Times New Roman"/>
        </w:rPr>
        <w:t xml:space="preserve"> plots Figure A1 in the paper (temperature, salinity and momentum eddy forcing time series).</w:t>
      </w:r>
    </w:p>
    <w:sectPr w:rsidR="00CE6587" w:rsidRPr="00CE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87"/>
    <w:rsid w:val="00541D8F"/>
    <w:rsid w:val="00557382"/>
    <w:rsid w:val="00585AFA"/>
    <w:rsid w:val="006247BC"/>
    <w:rsid w:val="007471B6"/>
    <w:rsid w:val="00793AC1"/>
    <w:rsid w:val="00800AC5"/>
    <w:rsid w:val="00B61360"/>
    <w:rsid w:val="00CE6587"/>
    <w:rsid w:val="00D72CF8"/>
    <w:rsid w:val="00E417E4"/>
    <w:rsid w:val="00E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61B7"/>
  <w15:chartTrackingRefBased/>
  <w15:docId w15:val="{0C469E14-9CDD-8D42-8DA8-0D9FE2C1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2023-03-16T18:31:00Z</dcterms:created>
  <dcterms:modified xsi:type="dcterms:W3CDTF">2023-03-17T19:08:00Z</dcterms:modified>
</cp:coreProperties>
</file>