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52"/>
          <w:szCs w:val="52"/>
        </w:rPr>
        <w:t xml:space="preserve">DATASET COLLECTION DOCUMENT</w:t>
      </w:r>
    </w:p>
    <w:p>
      <w:pPr>
        <w:spacing w:after="60" w:before="0"/>
        <w:jc w:val="center"/>
      </w:pPr>
      <w:r>
        <w:rPr>
          <w:rFonts w:ascii="Arial" w:cs="Arial" w:eastAsia="Arial" w:hAnsi="Arial"/>
          <w:b/>
          <w:bCs/>
          <w:color w:val="2E75B6"/>
          <w:sz w:val="32"/>
          <w:szCs w:val="32"/>
        </w:rPr>
        <w:t xml:space="preserve">Driver Drowsiness &amp; Distraction Detection System</w:t>
      </w:r>
    </w:p>
    <w:p>
      <w:pPr>
        <w:spacing w:after="40" w:before="0"/>
        <w:jc w:val="center"/>
      </w:pPr>
      <w:r>
        <w:rPr>
          <w:rFonts w:ascii="Arial" w:cs="Arial" w:eastAsia="Arial" w:hAnsi="Arial"/>
          <w:i/>
          <w:iCs/>
          <w:color w:val="555555"/>
          <w:sz w:val="22"/>
          <w:szCs w:val="22"/>
        </w:rPr>
        <w:t xml:space="preserve">Project Type: Computer Vision | AI/ML Research | Real-Time Driver Monitoring</w:t>
      </w:r>
    </w:p>
    <w:p>
      <w:pPr>
        <w:spacing w:after="200" w:before="0"/>
        <w:jc w:val="center"/>
      </w:pPr>
      <w:r>
        <w:rPr>
          <w:rFonts w:ascii="Arial" w:cs="Arial" w:eastAsia="Arial" w:hAnsi="Arial"/>
          <w:color w:val="888888"/>
          <w:sz w:val="20"/>
          <w:szCs w:val="20"/>
        </w:rPr>
        <w:t xml:space="preserve">Document Date: 1 June 2026</w:t>
      </w:r>
    </w:p>
    <w:p>
      <w:pPr>
        <w:pBdr>
          <w:bottom w:val="single" w:color="1F4E79" w:sz="6" w:space="1"/>
        </w:pBdr>
        <w:spacing w:after="100" w:before="100"/>
      </w:pPr>
      <w:r>
        <w:t xml:space="preserve"/>
      </w:r>
    </w:p>
    <w:p>
      <w:pPr>
        <w:pStyle w:val="Heading1"/>
      </w:pPr>
      <w:r>
        <w:t xml:space="preserve">1.  Purpose &amp; Scope</w:t>
      </w:r>
    </w:p>
    <w:p>
      <w:pPr>
        <w:spacing w:after="60" w:before="60"/>
      </w:pPr>
      <w:r>
        <w:rPr>
          <w:rFonts w:ascii="Arial" w:cs="Arial" w:eastAsia="Arial" w:hAnsi="Arial"/>
          <w:sz w:val="20"/>
          <w:szCs w:val="20"/>
        </w:rPr>
        <w:t xml:space="preserve">This document outlines all datasets collected and utilized for training, validation, and testing of a Driver Drowsiness and Distraction Detection system. The system classifies drivers into three primary states: ALERT, SLIGHTLY DROWSY, and UNSAFE, using image and video data from dashboard-mounted cameras.</w:t>
      </w:r>
    </w:p>
    <w:p>
      <w:pPr>
        <w:spacing w:after="60" w:before="60"/>
      </w:pPr>
      <w:r>
        <w:rPr>
          <w:rFonts w:ascii="Arial" w:cs="Arial" w:eastAsia="Arial" w:hAnsi="Arial"/>
          <w:sz w:val="20"/>
          <w:szCs w:val="20"/>
        </w:rPr>
        <w:t xml:space="preserve">All datasets listed below are publicly available for research purposes. Each dataset has been selected based on its coverage of required scenarios including sleepy driving, yawning, eye closure, head nodding, glasses, blurry conditions, and distraction behaviours.</w:t>
      </w:r>
    </w:p>
    <w:p>
      <w:pPr>
        <w:pBdr>
          <w:bottom w:val="single" w:color="2E75B6" w:sz="6" w:space="1"/>
        </w:pBdr>
        <w:spacing w:after="100" w:before="100"/>
      </w:pPr>
      <w:r>
        <w:t xml:space="preserve"/>
      </w:r>
    </w:p>
    <w:p>
      <w:pPr>
        <w:pStyle w:val="Heading1"/>
      </w:pPr>
      <w:r>
        <w:t xml:space="preserve">2.  Classification Classes</w:t>
      </w:r>
    </w:p>
    <w:p>
      <w:pPr>
        <w:spacing w:after="80" w:before="200"/>
      </w:pPr>
      <w:r>
        <w:rPr>
          <w:rFonts w:ascii="Arial" w:cs="Arial" w:eastAsia="Arial" w:hAnsi="Arial"/>
          <w:b/>
          <w:bCs/>
          <w:color w:val="2E75B6"/>
          <w:sz w:val="24"/>
          <w:szCs w:val="24"/>
        </w:rPr>
        <w:t xml:space="preserve">Class 1 — ALERT  🟢</w:t>
      </w:r>
    </w:p>
    <w:p>
      <w:pPr>
        <w:pStyle w:val="ListParagraph"/>
        <w:numPr>
          <w:ilvl w:val="0"/>
          <w:numId w:val="2"/>
        </w:numPr>
        <w:spacing w:after="40" w:before="40"/>
      </w:pPr>
      <w:r>
        <w:rPr>
          <w:rFonts w:ascii="Arial" w:cs="Arial" w:eastAsia="Arial" w:hAnsi="Arial"/>
          <w:sz w:val="20"/>
          <w:szCs w:val="20"/>
        </w:rPr>
        <w:t xml:space="preserve">Driver is fully awake and attentive to the road</w:t>
      </w:r>
    </w:p>
    <w:p>
      <w:pPr>
        <w:pStyle w:val="ListParagraph"/>
        <w:numPr>
          <w:ilvl w:val="0"/>
          <w:numId w:val="2"/>
        </w:numPr>
        <w:spacing w:after="40" w:before="40"/>
      </w:pPr>
      <w:r>
        <w:rPr>
          <w:rFonts w:ascii="Arial" w:cs="Arial" w:eastAsia="Arial" w:hAnsi="Arial"/>
          <w:sz w:val="20"/>
          <w:szCs w:val="20"/>
        </w:rPr>
        <w:t xml:space="preserve">Eyes open, normal blink rate, head straight</w:t>
      </w:r>
    </w:p>
    <w:p>
      <w:pPr>
        <w:pStyle w:val="ListParagraph"/>
        <w:numPr>
          <w:ilvl w:val="0"/>
          <w:numId w:val="2"/>
        </w:numPr>
        <w:spacing w:after="40" w:before="40"/>
      </w:pPr>
      <w:r>
        <w:rPr>
          <w:rFonts w:ascii="Arial" w:cs="Arial" w:eastAsia="Arial" w:hAnsi="Arial"/>
          <w:sz w:val="20"/>
          <w:szCs w:val="20"/>
        </w:rPr>
        <w:t xml:space="preserve">Includes: Normal face, Glasses, Face mask, Head turns, Bright/Low light conditions</w:t>
      </w:r>
    </w:p>
    <w:p>
      <w:pPr>
        <w:spacing w:after="80" w:before="200"/>
      </w:pPr>
      <w:r>
        <w:rPr>
          <w:rFonts w:ascii="Arial" w:cs="Arial" w:eastAsia="Arial" w:hAnsi="Arial"/>
          <w:b/>
          <w:bCs/>
          <w:color w:val="2E75B6"/>
          <w:sz w:val="24"/>
          <w:szCs w:val="24"/>
        </w:rPr>
        <w:t xml:space="preserve">Class 2 — SLIGHTLY DROWSY  🟡</w:t>
      </w:r>
    </w:p>
    <w:p>
      <w:pPr>
        <w:pStyle w:val="ListParagraph"/>
        <w:numPr>
          <w:ilvl w:val="0"/>
          <w:numId w:val="2"/>
        </w:numPr>
        <w:spacing w:after="40" w:before="40"/>
      </w:pPr>
      <w:r>
        <w:rPr>
          <w:rFonts w:ascii="Arial" w:cs="Arial" w:eastAsia="Arial" w:hAnsi="Arial"/>
          <w:sz w:val="20"/>
          <w:szCs w:val="20"/>
        </w:rPr>
        <w:t xml:space="preserve">Driver shows early signs of fatigue but is still in control</w:t>
      </w:r>
    </w:p>
    <w:p>
      <w:pPr>
        <w:pStyle w:val="ListParagraph"/>
        <w:numPr>
          <w:ilvl w:val="0"/>
          <w:numId w:val="2"/>
        </w:numPr>
        <w:spacing w:after="40" w:before="40"/>
      </w:pPr>
      <w:r>
        <w:rPr>
          <w:rFonts w:ascii="Arial" w:cs="Arial" w:eastAsia="Arial" w:hAnsi="Arial"/>
          <w:sz w:val="20"/>
          <w:szCs w:val="20"/>
        </w:rPr>
        <w:t xml:space="preserve">Slow blinking, small yawns, mild head tilt</w:t>
      </w:r>
    </w:p>
    <w:p>
      <w:pPr>
        <w:pStyle w:val="ListParagraph"/>
        <w:numPr>
          <w:ilvl w:val="0"/>
          <w:numId w:val="2"/>
        </w:numPr>
        <w:spacing w:after="40" w:before="40"/>
      </w:pPr>
      <w:r>
        <w:rPr>
          <w:rFonts w:ascii="Arial" w:cs="Arial" w:eastAsia="Arial" w:hAnsi="Arial"/>
          <w:sz w:val="20"/>
          <w:szCs w:val="20"/>
        </w:rPr>
        <w:t xml:space="preserve">Includes: Tired with glasses, Yawning mildly, Low night lighting scenarios</w:t>
      </w:r>
    </w:p>
    <w:p>
      <w:pPr>
        <w:spacing w:after="80" w:before="200"/>
      </w:pPr>
      <w:r>
        <w:rPr>
          <w:rFonts w:ascii="Arial" w:cs="Arial" w:eastAsia="Arial" w:hAnsi="Arial"/>
          <w:b/>
          <w:bCs/>
          <w:color w:val="2E75B6"/>
          <w:sz w:val="24"/>
          <w:szCs w:val="24"/>
        </w:rPr>
        <w:t xml:space="preserve">Class 3 — UNSAFE  🔴</w:t>
      </w:r>
    </w:p>
    <w:p>
      <w:pPr>
        <w:pStyle w:val="ListParagraph"/>
        <w:numPr>
          <w:ilvl w:val="0"/>
          <w:numId w:val="2"/>
        </w:numPr>
        <w:spacing w:after="40" w:before="40"/>
      </w:pPr>
      <w:r>
        <w:rPr>
          <w:rFonts w:ascii="Arial" w:cs="Arial" w:eastAsia="Arial" w:hAnsi="Arial"/>
          <w:sz w:val="20"/>
          <w:szCs w:val="20"/>
        </w:rPr>
        <w:t xml:space="preserve">Driver is in a dangerous drowsy or sleeping state</w:t>
      </w:r>
    </w:p>
    <w:p>
      <w:pPr>
        <w:pStyle w:val="ListParagraph"/>
        <w:numPr>
          <w:ilvl w:val="0"/>
          <w:numId w:val="2"/>
        </w:numPr>
        <w:spacing w:after="40" w:before="40"/>
      </w:pPr>
      <w:r>
        <w:rPr>
          <w:rFonts w:ascii="Arial" w:cs="Arial" w:eastAsia="Arial" w:hAnsi="Arial"/>
          <w:sz w:val="20"/>
          <w:szCs w:val="20"/>
        </w:rPr>
        <w:t xml:space="preserve">Long eye closure, frequent yawning, microsleep, head nodding or dropping</w:t>
      </w:r>
    </w:p>
    <w:p>
      <w:pPr>
        <w:pStyle w:val="ListParagraph"/>
        <w:numPr>
          <w:ilvl w:val="0"/>
          <w:numId w:val="2"/>
        </w:numPr>
        <w:spacing w:after="40" w:before="40"/>
      </w:pPr>
      <w:r>
        <w:rPr>
          <w:rFonts w:ascii="Arial" w:cs="Arial" w:eastAsia="Arial" w:hAnsi="Arial"/>
          <w:sz w:val="20"/>
          <w:szCs w:val="20"/>
        </w:rPr>
        <w:t xml:space="preserve">Includes: Sleeping posture, Head nodding, Microsleep acting</w:t>
      </w:r>
    </w:p>
    <w:p>
      <w:pPr>
        <w:pBdr>
          <w:bottom w:val="single" w:color="2E75B6" w:sz="6" w:space="1"/>
        </w:pBdr>
        <w:spacing w:after="100" w:before="100"/>
      </w:pPr>
      <w:r>
        <w:t xml:space="preserve"/>
      </w:r>
    </w:p>
    <w:p>
      <w:pPr>
        <w:pStyle w:val="Heading1"/>
      </w:pPr>
      <w:r>
        <w:t xml:space="preserve">3.  Scenario-to-Dataset Mapping</w:t>
      </w:r>
    </w:p>
    <w:p>
      <w:pPr>
        <w:spacing w:after="60" w:before="60"/>
      </w:pPr>
      <w:r>
        <w:rPr>
          <w:rFonts w:ascii="Arial" w:cs="Arial" w:eastAsia="Arial" w:hAnsi="Arial"/>
          <w:sz w:val="20"/>
          <w:szCs w:val="20"/>
        </w:rPr>
        <w:t xml:space="preserve">The table below maps each data collection scenario to the recommended dataset source and data type.</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900"/>
        <w:gridCol w:w="3060"/>
        <w:gridCol w:w="17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Class</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Scenario</w:t>
            </w:r>
          </w:p>
        </w:tc>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Duration</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Recommended Dataset</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Data Type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 face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DMD Roboflow</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Wearing glasses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MRL Eye, NTHU-DDD</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Mask + alert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 / Roboflow Distractless</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Looking left/right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Farm, AUC</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Bright light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(Day lighting)</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ALERT 🟢</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light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(Night), MRL Eye</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bCs/>
                <w:sz w:val="20"/>
                <w:szCs w:val="20"/>
              </w:rPr>
              <w:t xml:space="preserve">SLIGHTLY DROWSY 🟡</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Slow blinking</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MRL Eye</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bCs/>
                <w:sz w:val="20"/>
                <w:szCs w:val="20"/>
              </w:rPr>
              <w:t xml:space="preserve">SLIGHTLY DROWSY 🟡</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Small yawning</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YawDD, Yawn Eye Dataset</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bCs/>
                <w:sz w:val="20"/>
                <w:szCs w:val="20"/>
              </w:rPr>
              <w:t xml:space="preserve">SLIGHTLY DROWSY 🟡</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Mild head tilt</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bCs/>
                <w:sz w:val="20"/>
                <w:szCs w:val="20"/>
              </w:rPr>
              <w:t xml:space="preserve">SLIGHTLY DROWSY 🟡</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Tired with glasses</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MRL Eye, NTHU-DDD</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bCs/>
                <w:sz w:val="20"/>
                <w:szCs w:val="20"/>
              </w:rPr>
              <w:t xml:space="preserve">SLIGHTLY DROWSY 🟡</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Night lighting</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(Night), DMD Roboflow</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UNSAFE 🔴</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Long eye closure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MRL Eye, FL3D, DDD Kaggle</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UNSAFE 🔴</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Frequent yawning</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YawDD, Yawn Eye, DMD Roboflow</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UNSAFE 🔴</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Microsleep acting</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FL3D</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UNSAFE 🔴</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Head nodding</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D3S GitHub</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UNSAFE 🔴</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Sleeping posture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sec</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DMD Roboflow</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w:t>
            </w:r>
          </w:p>
        </w:tc>
      </w:tr>
    </w:tbl>
    <w:p>
      <w:pPr>
        <w:pBdr>
          <w:bottom w:val="single" w:color="2E75B6" w:sz="6" w:space="1"/>
        </w:pBdr>
        <w:spacing w:after="100" w:before="100"/>
      </w:pPr>
      <w:r>
        <w:t xml:space="preserve"/>
      </w:r>
    </w:p>
    <w:p>
      <w:pPr>
        <w:pStyle w:val="Heading1"/>
      </w:pPr>
      <w:r>
        <w:t xml:space="preserve">4.  Dataset Details &amp; Download Links</w:t>
      </w:r>
    </w:p>
    <w:p>
      <w:pPr>
        <w:spacing w:after="60" w:before="60"/>
      </w:pPr>
      <w:r>
        <w:rPr>
          <w:rFonts w:ascii="Arial" w:cs="Arial" w:eastAsia="Arial" w:hAnsi="Arial"/>
          <w:sz w:val="20"/>
          <w:szCs w:val="20"/>
        </w:rPr>
        <w:t xml:space="preserve">All 14 datasets listed below are free for academic and research use. Download formats include JPEG, PNG, AVI, MP4, YOLO annotation, and COCO JSON depending on the source platform.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2200"/>
        <w:gridCol w:w="1800"/>
        <w:gridCol w:w="18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No.</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Dataset Name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Type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Classes / Labels</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Size / Notes</w:t>
            </w:r>
          </w:p>
        </w:tc>
        <w:tc>
          <w:tcPr>
            <w:tcW w:type="dxa" w:w="1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Source / Link</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NTHU-DDD</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 Frames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Alert, Slightly Drowsy, Unsafe (Drowsy)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 subjects, ~Day &amp; Night</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http://cv.cs.nthu.edu.tw/php/callforpaper/datasets/DDD/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YawDD Dataset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Yawning, Talking, Normal (with/without glasses)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Male &amp; Female, Real illumination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kaggle.com/datasets/enider/yawdd-dataset</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Driver Drowsiness Dataset (DDD)</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Drowsy / Non-Drowsy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41,790 images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kaggle.com/datasets/ismailnasri20/driver-drowsiness-dataset-ddd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MRL Eye Dataset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Eye, Closed Eye (Sleepy), Glasses, Blurry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84,898 images, various lighting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kaggle.com/datasets/prasadvpatil/mrl-dataset</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Yawn Eye Dataset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Closed, Yawn, No Yawn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~2,000 images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kaggle.com/datasets/serenaraju/yawn-eye-dataset-new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FL3D Drowsiness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Frames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Drowsy /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Frame-level annotations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kaggle.com/datasets/matjazmuc/frame-level-driver-drowsiness-detection-fl3d</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State Farm Distracted Driver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distraction classes (phone, texting, eating...)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22,000+ images, dashboard camera</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kaggle.com/c/state-farm-distracted-driver-detection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DMD (Roboflow)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Distracted, Drinking, SafeDriving, SleepyDriving, Yawn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9,739 images, CC BY 4.0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universe.roboflow.com/driver-monitoring/dmd-tfiw0</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Driver Monitoring System (Roboflow)</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Distracted, Drowsy, Drinking, Eating, Phone, Smoking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13,693 images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universe.roboflow.com/drowsiness-vcz59/driver-monitoring-system-wyqmh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Distracted Driver Detection (Roboflow)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(Object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Distracted / 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8,864 images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universe.roboflow.com/universe-adweg/driver-distraction-detection-jsu2o-v3kaq</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FYP CLI Driver Distraction (Roboflow)</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Human Action Classes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9,920 images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universe.roboflow.com/fyp-cli-v01/driver-distraction-detection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Distracted Driver (2k, Roboflow)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(Object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18 classes: texting, phone, drinking, makeup,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2,000 images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universe.roboflow.com/new-workspace-vrhvx/distracted-driver-detection</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sz w:val="20"/>
                <w:szCs w:val="20"/>
              </w:rPr>
              <w:t xml:space="preserve">AUC Distracted Driver</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classes (same as State Farm)</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14,478 images, 44 volunteers, 7 countries</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heshameraqi.github.io/distraction_detection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D3S GitHub Dataset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 Frames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Eye Close, Yawning, Neutral, Happy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source frames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github.com/bindujiit/Driver-Drowsiness-Dataset-D3S-</w:t>
            </w:r>
          </w:p>
        </w:tc>
      </w:tr>
    </w:tbl>
    <w:p>
      <w:pPr>
        <w:pBdr>
          <w:bottom w:val="single" w:color="2E75B6" w:sz="6" w:space="1"/>
        </w:pBdr>
        <w:spacing w:after="100" w:before="100"/>
      </w:pPr>
      <w:r>
        <w:t xml:space="preserve"/>
      </w:r>
    </w:p>
    <w:p>
      <w:pPr>
        <w:pStyle w:val="Heading1"/>
      </w:pPr>
      <w:r>
        <w:t xml:space="preserve">5.  Data Type Summary</w:t>
      </w:r>
    </w:p>
    <w:p>
      <w:pPr>
        <w:spacing w:after="60" w:before="60"/>
      </w:pPr>
      <w:r>
        <w:rPr>
          <w:rFonts w:ascii="Arial" w:cs="Arial" w:eastAsia="Arial" w:hAnsi="Arial"/>
          <w:sz w:val="20"/>
          <w:szCs w:val="20"/>
        </w:rPr>
        <w:t xml:space="preserve">The datasets are available in multiple formats. The table below summarizes data types and their recommended usage in model training.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60"/>
        <w:gridCol w:w="31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Data Type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Format</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Datasets</w:t>
            </w:r>
          </w:p>
        </w:tc>
        <w:tc>
          <w:tcPr>
            <w:tcW w:type="dxa" w:w="31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Best Use Case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Dataset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Static JPEG/PNG images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MRL Eye, DDD Kaggle, Yawn Eye, Roboflow sets</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Easy to load, large volume available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MP4/AVI clips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NTHU-DDD, YawDD, D3S GitHub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Better for temporal analysis (LSTM, CNN-RNN)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Video Frames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Extracted frames from video</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FL3D, NTHU-DDD frames</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Combines benefits of both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Object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Annotated bounding boxes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State Farm, Roboflow sets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Used for YOLO-based detection models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Labelled class folders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DDD Kaggle, Yawn Eye, MRL Eye</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Used for CNN classification models</w:t>
            </w:r>
          </w:p>
        </w:tc>
      </w:tr>
    </w:tbl>
    <w:p>
      <w:pPr>
        <w:pBdr>
          <w:bottom w:val="single" w:color="2E75B6" w:sz="6" w:space="1"/>
        </w:pBdr>
        <w:spacing w:after="100" w:before="100"/>
      </w:pPr>
      <w:r>
        <w:t xml:space="preserve"/>
      </w:r>
    </w:p>
    <w:p>
      <w:pPr>
        <w:pStyle w:val="Heading1"/>
      </w:pPr>
      <w:r>
        <w:t xml:space="preserve">6.  Download Instructions</w:t>
      </w:r>
    </w:p>
    <w:p>
      <w:pPr>
        <w:spacing w:after="80" w:before="200"/>
      </w:pPr>
      <w:r>
        <w:rPr>
          <w:rFonts w:ascii="Arial" w:cs="Arial" w:eastAsia="Arial" w:hAnsi="Arial"/>
          <w:b/>
          <w:bCs/>
          <w:color w:val="2E75B6"/>
          <w:sz w:val="24"/>
          <w:szCs w:val="24"/>
        </w:rPr>
        <w:t xml:space="preserve">6.1  Kaggle Datasets</w:t>
      </w:r>
    </w:p>
    <w:p>
      <w:pPr>
        <w:pStyle w:val="ListParagraph"/>
        <w:numPr>
          <w:ilvl w:val="0"/>
          <w:numId w:val="2"/>
        </w:numPr>
        <w:spacing w:after="40" w:before="40"/>
      </w:pPr>
      <w:r>
        <w:rPr>
          <w:rFonts w:ascii="Arial" w:cs="Arial" w:eastAsia="Arial" w:hAnsi="Arial"/>
          <w:sz w:val="20"/>
          <w:szCs w:val="20"/>
        </w:rPr>
        <w:t xml:space="preserve">Create a free account at kaggle.com</w:t>
      </w:r>
    </w:p>
    <w:p>
      <w:pPr>
        <w:pStyle w:val="ListParagraph"/>
        <w:numPr>
          <w:ilvl w:val="0"/>
          <w:numId w:val="2"/>
        </w:numPr>
        <w:spacing w:after="40" w:before="40"/>
      </w:pPr>
      <w:r>
        <w:rPr>
          <w:rFonts w:ascii="Arial" w:cs="Arial" w:eastAsia="Arial" w:hAnsi="Arial"/>
          <w:sz w:val="20"/>
          <w:szCs w:val="20"/>
        </w:rPr>
        <w:t xml:space="preserve">For State Farm dataset: join the competition first, then click 'Download All' on the Data tab</w:t>
      </w:r>
    </w:p>
    <w:p>
      <w:pPr>
        <w:pStyle w:val="ListParagraph"/>
        <w:numPr>
          <w:ilvl w:val="0"/>
          <w:numId w:val="2"/>
        </w:numPr>
        <w:spacing w:after="40" w:before="40"/>
      </w:pPr>
      <w:r>
        <w:rPr>
          <w:rFonts w:ascii="Arial" w:cs="Arial" w:eastAsia="Arial" w:hAnsi="Arial"/>
          <w:sz w:val="20"/>
          <w:szCs w:val="20"/>
        </w:rPr>
        <w:t xml:space="preserve">For all other Kaggle datasets: go to the dataset page and click 'Download' directly</w:t>
      </w:r>
    </w:p>
    <w:p>
      <w:pPr>
        <w:pStyle w:val="ListParagraph"/>
        <w:numPr>
          <w:ilvl w:val="0"/>
          <w:numId w:val="2"/>
        </w:numPr>
        <w:spacing w:after="40" w:before="40"/>
      </w:pPr>
      <w:r>
        <w:rPr>
          <w:rFonts w:ascii="Arial" w:cs="Arial" w:eastAsia="Arial" w:hAnsi="Arial"/>
          <w:sz w:val="20"/>
          <w:szCs w:val="20"/>
        </w:rPr>
        <w:t xml:space="preserve">Use Kaggle API: pip install kaggle, then kaggle datasets download -d &lt;dataset-path&gt;</w:t>
      </w:r>
    </w:p>
    <w:p>
      <w:pPr>
        <w:spacing w:after="80" w:before="200"/>
      </w:pPr>
      <w:r>
        <w:rPr>
          <w:rFonts w:ascii="Arial" w:cs="Arial" w:eastAsia="Arial" w:hAnsi="Arial"/>
          <w:b/>
          <w:bCs/>
          <w:color w:val="2E75B6"/>
          <w:sz w:val="24"/>
          <w:szCs w:val="24"/>
        </w:rPr>
        <w:t xml:space="preserve">6.2  Roboflow Universe Datasets</w:t>
      </w:r>
    </w:p>
    <w:p>
      <w:pPr>
        <w:pStyle w:val="ListParagraph"/>
        <w:numPr>
          <w:ilvl w:val="0"/>
          <w:numId w:val="2"/>
        </w:numPr>
        <w:spacing w:after="40" w:before="40"/>
      </w:pPr>
      <w:r>
        <w:rPr>
          <w:rFonts w:ascii="Arial" w:cs="Arial" w:eastAsia="Arial" w:hAnsi="Arial"/>
          <w:sz w:val="20"/>
          <w:szCs w:val="20"/>
        </w:rPr>
        <w:t xml:space="preserve">Create a free account at roboflow.com</w:t>
      </w:r>
    </w:p>
    <w:p>
      <w:pPr>
        <w:pStyle w:val="ListParagraph"/>
        <w:numPr>
          <w:ilvl w:val="0"/>
          <w:numId w:val="2"/>
        </w:numPr>
        <w:spacing w:after="40" w:before="40"/>
      </w:pPr>
      <w:r>
        <w:rPr>
          <w:rFonts w:ascii="Arial" w:cs="Arial" w:eastAsia="Arial" w:hAnsi="Arial"/>
          <w:sz w:val="20"/>
          <w:szCs w:val="20"/>
        </w:rPr>
        <w:t xml:space="preserve">Go to the dataset URL, click 'Use this Dataset' → choose format (YOLOv8 / COCO / Raw Images)</w:t>
      </w:r>
    </w:p>
    <w:p>
      <w:pPr>
        <w:pStyle w:val="ListParagraph"/>
        <w:numPr>
          <w:ilvl w:val="0"/>
          <w:numId w:val="2"/>
        </w:numPr>
        <w:spacing w:after="40" w:before="40"/>
      </w:pPr>
      <w:r>
        <w:rPr>
          <w:rFonts w:ascii="Arial" w:cs="Arial" w:eastAsia="Arial" w:hAnsi="Arial"/>
          <w:sz w:val="20"/>
          <w:szCs w:val="20"/>
        </w:rPr>
        <w:t xml:space="preserve">Click 'Download zip to computer' OR use the Python API below:</w:t>
      </w:r>
    </w:p>
    <w:p>
      <w:pPr>
        <w:spacing w:after="80" w:before="80"/>
      </w:pPr>
      <w:r>
        <w:rPr>
          <w:rFonts w:ascii="Courier New" w:cs="Courier New" w:eastAsia="Courier New" w:hAnsi="Courier New"/>
          <w:color w:val="333333"/>
          <w:sz w:val="18"/>
          <w:szCs w:val="18"/>
        </w:rPr>
        <w:t xml:space="preserve">    from roboflow import Roboflow; rf = Roboflow(api_key='YOUR_KEY')</w:t>
      </w:r>
    </w:p>
    <w:p>
      <w:pPr>
        <w:spacing w:after="80" w:before="200"/>
      </w:pPr>
      <w:r>
        <w:rPr>
          <w:rFonts w:ascii="Arial" w:cs="Arial" w:eastAsia="Arial" w:hAnsi="Arial"/>
          <w:b/>
          <w:bCs/>
          <w:color w:val="2E75B6"/>
          <w:sz w:val="24"/>
          <w:szCs w:val="24"/>
        </w:rPr>
        <w:t xml:space="preserve">6.3  NTHU-DDD &amp; AUC Datasets</w:t>
      </w:r>
    </w:p>
    <w:p>
      <w:pPr>
        <w:pStyle w:val="ListParagraph"/>
        <w:numPr>
          <w:ilvl w:val="0"/>
          <w:numId w:val="2"/>
        </w:numPr>
        <w:spacing w:after="40" w:before="40"/>
      </w:pPr>
      <w:r>
        <w:rPr>
          <w:rFonts w:ascii="Arial" w:cs="Arial" w:eastAsia="Arial" w:hAnsi="Arial"/>
          <w:sz w:val="20"/>
          <w:szCs w:val="20"/>
        </w:rPr>
        <w:t xml:space="preserve">NTHU-DDD: Fill the request form at http://cv.cs.nthu.edu.tw/php/callforpaper/datasets/DDD/</w:t>
      </w:r>
    </w:p>
    <w:p>
      <w:pPr>
        <w:pStyle w:val="ListParagraph"/>
        <w:numPr>
          <w:ilvl w:val="0"/>
          <w:numId w:val="2"/>
        </w:numPr>
        <w:spacing w:after="40" w:before="40"/>
      </w:pPr>
      <w:r>
        <w:rPr>
          <w:rFonts w:ascii="Arial" w:cs="Arial" w:eastAsia="Arial" w:hAnsi="Arial"/>
          <w:sz w:val="20"/>
          <w:szCs w:val="20"/>
        </w:rPr>
        <w:t xml:space="preserve">AUC Distracted Driver: Visit https://heshameraqi.github.io/distraction_detection and request access</w:t>
      </w:r>
    </w:p>
    <w:p>
      <w:pPr>
        <w:pStyle w:val="ListParagraph"/>
        <w:numPr>
          <w:ilvl w:val="0"/>
          <w:numId w:val="2"/>
        </w:numPr>
        <w:spacing w:after="40" w:before="40"/>
      </w:pPr>
      <w:r>
        <w:rPr>
          <w:rFonts w:ascii="Arial" w:cs="Arial" w:eastAsia="Arial" w:hAnsi="Arial"/>
          <w:sz w:val="20"/>
          <w:szCs w:val="20"/>
        </w:rPr>
        <w:t xml:space="preserve">Both are free for research with citation required</w:t>
      </w:r>
    </w:p>
    <w:p>
      <w:pPr>
        <w:spacing w:after="80" w:before="200"/>
      </w:pPr>
      <w:r>
        <w:rPr>
          <w:rFonts w:ascii="Arial" w:cs="Arial" w:eastAsia="Arial" w:hAnsi="Arial"/>
          <w:b/>
          <w:bCs/>
          <w:color w:val="2E75B6"/>
          <w:sz w:val="24"/>
          <w:szCs w:val="24"/>
        </w:rPr>
        <w:t xml:space="preserve">6.4  GitHub Datasets</w:t>
      </w:r>
    </w:p>
    <w:p>
      <w:pPr>
        <w:pStyle w:val="ListParagraph"/>
        <w:numPr>
          <w:ilvl w:val="0"/>
          <w:numId w:val="2"/>
        </w:numPr>
        <w:spacing w:after="40" w:before="40"/>
      </w:pPr>
      <w:r>
        <w:rPr>
          <w:rFonts w:ascii="Arial" w:cs="Arial" w:eastAsia="Arial" w:hAnsi="Arial"/>
          <w:sz w:val="20"/>
          <w:szCs w:val="20"/>
        </w:rPr>
        <w:t xml:space="preserve">D3S Dataset: git clone https://github.com/bindujiit/Driver-Drowsiness-Dataset-D3S-</w:t>
      </w:r>
    </w:p>
    <w:p>
      <w:pPr>
        <w:pStyle w:val="ListParagraph"/>
        <w:numPr>
          <w:ilvl w:val="0"/>
          <w:numId w:val="2"/>
        </w:numPr>
        <w:spacing w:after="40" w:before="40"/>
      </w:pPr>
      <w:r>
        <w:rPr>
          <w:rFonts w:ascii="Arial" w:cs="Arial" w:eastAsia="Arial" w:hAnsi="Arial"/>
          <w:sz w:val="20"/>
          <w:szCs w:val="20"/>
        </w:rPr>
        <w:t xml:space="preserve">AmalEzzouhri: git clone https://github.com/AmalEzzouhri/Driver-Distraction-Dataset</w:t>
      </w:r>
    </w:p>
    <w:p>
      <w:pPr>
        <w:pBdr>
          <w:bottom w:val="single" w:color="2E75B6" w:sz="6" w:space="1"/>
        </w:pBdr>
        <w:spacing w:after="100" w:before="100"/>
      </w:pPr>
      <w:r>
        <w:t xml:space="preserve"/>
      </w:r>
    </w:p>
    <w:p>
      <w:pPr>
        <w:pStyle w:val="Heading1"/>
      </w:pPr>
      <w:r>
        <w:t xml:space="preserve">7.  Recommended Dataset Combination (2000+ Images)</w:t>
      </w:r>
    </w:p>
    <w:p>
      <w:pPr>
        <w:spacing w:after="60" w:before="60"/>
      </w:pPr>
      <w:r>
        <w:rPr>
          <w:rFonts w:ascii="Arial" w:cs="Arial" w:eastAsia="Arial" w:hAnsi="Arial"/>
          <w:sz w:val="20"/>
          <w:szCs w:val="20"/>
        </w:rPr>
        <w:t xml:space="preserve">For a balanced dataset covering all three classes and all 16 scenarios, the following combination is recommended:</w:t>
      </w:r>
    </w:p>
    <w:p>
      <w:pPr>
        <w:spacing w:after="80" w:before="120"/>
      </w:pPr>
      <w:r>
        <w:rPr>
          <w:rFonts w:ascii="Arial" w:cs="Arial" w:eastAsia="Arial" w:hAnsi="Arial"/>
          <w:b/>
          <w:bCs/>
          <w:color w:val="2E7D32"/>
          <w:sz w:val="22"/>
          <w:szCs w:val="22"/>
        </w:rPr>
        <w:t xml:space="preserve">For ALERT class:</w:t>
      </w:r>
    </w:p>
    <w:p>
      <w:pPr>
        <w:pStyle w:val="ListParagraph"/>
        <w:numPr>
          <w:ilvl w:val="0"/>
          <w:numId w:val="2"/>
        </w:numPr>
        <w:spacing w:after="40" w:before="40"/>
      </w:pPr>
      <w:r>
        <w:rPr>
          <w:rFonts w:ascii="Arial" w:cs="Arial" w:eastAsia="Arial" w:hAnsi="Arial"/>
          <w:sz w:val="20"/>
          <w:szCs w:val="20"/>
        </w:rPr>
        <w:t xml:space="preserve">MRL Eye Dataset (open eyes, glasses, various lighting) — 84,898 images available</w:t>
      </w:r>
    </w:p>
    <w:p>
      <w:pPr>
        <w:pStyle w:val="ListParagraph"/>
        <w:numPr>
          <w:ilvl w:val="0"/>
          <w:numId w:val="2"/>
        </w:numPr>
        <w:spacing w:after="40" w:before="40"/>
      </w:pPr>
      <w:r>
        <w:rPr>
          <w:rFonts w:ascii="Arial" w:cs="Arial" w:eastAsia="Arial" w:hAnsi="Arial"/>
          <w:sz w:val="20"/>
          <w:szCs w:val="20"/>
        </w:rPr>
        <w:t xml:space="preserve">NTHU-DDD Day lighting subset</w:t>
      </w:r>
    </w:p>
    <w:p>
      <w:pPr>
        <w:spacing w:after="80" w:before="120"/>
      </w:pPr>
      <w:r>
        <w:rPr>
          <w:rFonts w:ascii="Arial" w:cs="Arial" w:eastAsia="Arial" w:hAnsi="Arial"/>
          <w:b/>
          <w:bCs/>
          <w:color w:val="F57F17"/>
          <w:sz w:val="22"/>
          <w:szCs w:val="22"/>
        </w:rPr>
        <w:t xml:space="preserve">For SLIGHTLY DROWSY class:</w:t>
      </w:r>
    </w:p>
    <w:p>
      <w:pPr>
        <w:pStyle w:val="ListParagraph"/>
        <w:numPr>
          <w:ilvl w:val="0"/>
          <w:numId w:val="2"/>
        </w:numPr>
        <w:spacing w:after="40" w:before="40"/>
      </w:pPr>
      <w:r>
        <w:rPr>
          <w:rFonts w:ascii="Arial" w:cs="Arial" w:eastAsia="Arial" w:hAnsi="Arial"/>
          <w:sz w:val="20"/>
          <w:szCs w:val="20"/>
        </w:rPr>
        <w:t xml:space="preserve">YawDD Dataset (yawning, slow blink) — Kaggle</w:t>
      </w:r>
    </w:p>
    <w:p>
      <w:pPr>
        <w:pStyle w:val="ListParagraph"/>
        <w:numPr>
          <w:ilvl w:val="0"/>
          <w:numId w:val="2"/>
        </w:numPr>
        <w:spacing w:after="40" w:before="40"/>
      </w:pPr>
      <w:r>
        <w:rPr>
          <w:rFonts w:ascii="Arial" w:cs="Arial" w:eastAsia="Arial" w:hAnsi="Arial"/>
          <w:sz w:val="20"/>
          <w:szCs w:val="20"/>
        </w:rPr>
        <w:t xml:space="preserve">NTHU-DDD slow blink subset</w:t>
      </w:r>
    </w:p>
    <w:p>
      <w:pPr>
        <w:pStyle w:val="ListParagraph"/>
        <w:numPr>
          <w:ilvl w:val="0"/>
          <w:numId w:val="2"/>
        </w:numPr>
        <w:spacing w:after="40" w:before="40"/>
      </w:pPr>
      <w:r>
        <w:rPr>
          <w:rFonts w:ascii="Arial" w:cs="Arial" w:eastAsia="Arial" w:hAnsi="Arial"/>
          <w:sz w:val="20"/>
          <w:szCs w:val="20"/>
        </w:rPr>
        <w:t xml:space="preserve">DMD Roboflow (Yawn class)</w:t>
      </w:r>
    </w:p>
    <w:p>
      <w:pPr>
        <w:spacing w:after="80" w:before="120"/>
      </w:pPr>
      <w:r>
        <w:rPr>
          <w:rFonts w:ascii="Arial" w:cs="Arial" w:eastAsia="Arial" w:hAnsi="Arial"/>
          <w:b/>
          <w:bCs/>
          <w:color w:val="C62828"/>
          <w:sz w:val="22"/>
          <w:szCs w:val="22"/>
        </w:rPr>
        <w:t xml:space="preserve">For UNSAFE class:</w:t>
      </w:r>
    </w:p>
    <w:p>
      <w:pPr>
        <w:pStyle w:val="ListParagraph"/>
        <w:numPr>
          <w:ilvl w:val="0"/>
          <w:numId w:val="2"/>
        </w:numPr>
        <w:spacing w:after="40" w:before="40"/>
      </w:pPr>
      <w:r>
        <w:rPr>
          <w:rFonts w:ascii="Arial" w:cs="Arial" w:eastAsia="Arial" w:hAnsi="Arial"/>
          <w:sz w:val="20"/>
          <w:szCs w:val="20"/>
        </w:rPr>
        <w:t xml:space="preserve">MRL Eye Dataset (closed eyes) — direct subset</w:t>
      </w:r>
    </w:p>
    <w:p>
      <w:pPr>
        <w:pStyle w:val="ListParagraph"/>
        <w:numPr>
          <w:ilvl w:val="0"/>
          <w:numId w:val="2"/>
        </w:numPr>
        <w:spacing w:after="40" w:before="40"/>
      </w:pPr>
      <w:r>
        <w:rPr>
          <w:rFonts w:ascii="Arial" w:cs="Arial" w:eastAsia="Arial" w:hAnsi="Arial"/>
          <w:sz w:val="20"/>
          <w:szCs w:val="20"/>
        </w:rPr>
        <w:t xml:space="preserve">FL3D Drowsiness Dataset (frame-level drowsy)</w:t>
      </w:r>
    </w:p>
    <w:p>
      <w:pPr>
        <w:pStyle w:val="ListParagraph"/>
        <w:numPr>
          <w:ilvl w:val="0"/>
          <w:numId w:val="2"/>
        </w:numPr>
        <w:spacing w:after="40" w:before="40"/>
      </w:pPr>
      <w:r>
        <w:rPr>
          <w:rFonts w:ascii="Arial" w:cs="Arial" w:eastAsia="Arial" w:hAnsi="Arial"/>
          <w:sz w:val="20"/>
          <w:szCs w:val="20"/>
        </w:rPr>
        <w:t xml:space="preserve">NTHU-DDD head nod, microsleep subsets</w:t>
      </w:r>
    </w:p>
    <w:p>
      <w:pPr>
        <w:pStyle w:val="ListParagraph"/>
        <w:numPr>
          <w:ilvl w:val="0"/>
          <w:numId w:val="2"/>
        </w:numPr>
        <w:spacing w:after="40" w:before="40"/>
      </w:pPr>
      <w:r>
        <w:rPr>
          <w:rFonts w:ascii="Arial" w:cs="Arial" w:eastAsia="Arial" w:hAnsi="Arial"/>
          <w:sz w:val="20"/>
          <w:szCs w:val="20"/>
        </w:rPr>
        <w:t xml:space="preserve">DMD Roboflow (SleepyDriving class)</w:t>
      </w:r>
    </w:p>
    <w:p>
      <w:pPr>
        <w:spacing w:after="80" w:before="120"/>
      </w:pPr>
      <w:r>
        <w:rPr>
          <w:rFonts w:ascii="Arial" w:cs="Arial" w:eastAsia="Arial" w:hAnsi="Arial"/>
          <w:b/>
          <w:bCs/>
          <w:color w:val="1565C0"/>
          <w:sz w:val="22"/>
          <w:szCs w:val="22"/>
        </w:rPr>
        <w:t xml:space="preserve">For DISTRACTION data:</w:t>
      </w:r>
    </w:p>
    <w:p>
      <w:pPr>
        <w:pStyle w:val="ListParagraph"/>
        <w:numPr>
          <w:ilvl w:val="0"/>
          <w:numId w:val="2"/>
        </w:numPr>
        <w:spacing w:after="40" w:before="40"/>
      </w:pPr>
      <w:r>
        <w:rPr>
          <w:rFonts w:ascii="Arial" w:cs="Arial" w:eastAsia="Arial" w:hAnsi="Arial"/>
          <w:sz w:val="20"/>
          <w:szCs w:val="20"/>
        </w:rPr>
        <w:t xml:space="preserve">State Farm Distracted Driver (22,000+ images, 10 classes) — after joining Kaggle competition</w:t>
      </w:r>
    </w:p>
    <w:p>
      <w:pPr>
        <w:pStyle w:val="ListParagraph"/>
        <w:numPr>
          <w:ilvl w:val="0"/>
          <w:numId w:val="2"/>
        </w:numPr>
        <w:spacing w:after="40" w:before="40"/>
      </w:pPr>
      <w:r>
        <w:rPr>
          <w:rFonts w:ascii="Arial" w:cs="Arial" w:eastAsia="Arial" w:hAnsi="Arial"/>
          <w:sz w:val="20"/>
          <w:szCs w:val="20"/>
        </w:rPr>
        <w:t xml:space="preserve">Driver Monitoring System Roboflow (13,693 images, phone/eating/smoking)</w:t>
      </w:r>
    </w:p>
    <w:p>
      <w:pPr>
        <w:pBdr>
          <w:bottom w:val="single" w:color="2E75B6" w:sz="6" w:space="1"/>
        </w:pBdr>
        <w:spacing w:after="100" w:before="100"/>
      </w:pPr>
      <w:r>
        <w:t xml:space="preserve"/>
      </w:r>
    </w:p>
    <w:p>
      <w:pPr>
        <w:pStyle w:val="Heading1"/>
      </w:pPr>
      <w:r>
        <w:t xml:space="preserve">8.  Project Dataset Drive Folder</w:t>
      </w:r>
    </w:p>
    <w:p>
      <w:pPr>
        <w:spacing w:after="60" w:before="60"/>
      </w:pPr>
      <w:r>
        <w:rPr>
          <w:rFonts w:ascii="Arial" w:cs="Arial" w:eastAsia="Arial" w:hAnsi="Arial"/>
          <w:sz w:val="20"/>
          <w:szCs w:val="20"/>
        </w:rPr>
        <w:t xml:space="preserve">All collected and organized datasets for this project have been uploaded to a shared Google Drive folder. Team members can access, download, and contribute datasets using the link below.</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1F4E79" w:sz="3"/>
              <w:bottom w:val="single" w:color="1F4E79" w:sz="3"/>
              <w:right w:val="single" w:color="1F4E79" w:sz="3"/>
            </w:tcBorders>
            <w:shd w:fill="EAF2FB" w:val="clear"/>
            <w:tcMar>
              <w:top w:type="dxa" w:w="160"/>
              <w:left w:type="dxa" w:w="200"/>
              <w:bottom w:type="dxa" w:w="160"/>
              <w:right w:type="dxa" w:w="200"/>
            </w:tcMar>
          </w:tcPr>
          <w:p>
            <w:pPr>
              <w:spacing w:after="40" w:before="60"/>
            </w:pPr>
            <w:r>
              <w:rPr>
                <w:rFonts w:ascii="Arial" w:cs="Arial" w:eastAsia="Arial" w:hAnsi="Arial"/>
                <w:b/>
                <w:bCs/>
                <w:color w:val="1F4E79"/>
                <w:sz w:val="24"/>
                <w:szCs w:val="24"/>
              </w:rPr>
              <w:t xml:space="preserve">Google Drive — Project Dataset Folder</w:t>
            </w:r>
          </w:p>
          <w:p>
            <w:pPr>
              <w:spacing w:after="40" w:before="40"/>
            </w:pPr>
            <w:r>
              <w:rPr>
                <w:rFonts w:ascii="Arial" w:cs="Arial" w:eastAsia="Arial" w:hAnsi="Arial"/>
                <w:b/>
                <w:bCs/>
                <w:color w:val="333333"/>
                <w:sz w:val="20"/>
                <w:szCs w:val="20"/>
              </w:rPr>
              <w:t xml:space="preserve">Link: </w:t>
            </w:r>
            <w:r>
              <w:rPr>
                <w:rFonts w:ascii="Arial" w:cs="Arial" w:eastAsia="Arial" w:hAnsi="Arial"/>
                <w:color w:val="1155CC"/>
                <w:sz w:val="20"/>
                <w:szCs w:val="20"/>
                <w:u w:val="single"/>
              </w:rPr>
              <w:t xml:space="preserve">https://drive.google.com/drive/folders/1nInjmpLLJKPWAaKXX7yroQ_CE9SdS_Zx</w:t>
            </w:r>
          </w:p>
          <w:p>
            <w:pPr>
              <w:spacing w:after="60" w:before="40"/>
            </w:pPr>
            <w:r>
              <w:rPr>
                <w:rFonts w:ascii="Arial" w:cs="Arial" w:eastAsia="Arial" w:hAnsi="Arial"/>
                <w:i/>
                <w:iCs/>
                <w:color w:val="555555"/>
                <w:sz w:val="18"/>
                <w:szCs w:val="18"/>
              </w:rPr>
              <w:t xml:space="preserve">Access: Anyone with the link  |  Platform: Google Drive  |  Type: Shared Folder</w:t>
            </w:r>
          </w:p>
        </w:tc>
      </w:tr>
    </w:tbl>
    <w:p>
      <w:pPr>
        <w:spacing w:after="60" w:before="120"/>
      </w:pPr>
      <w:r>
        <w:t xml:space="preserve"/>
      </w:r>
    </w:p>
    <w:p>
      <w:pPr>
        <w:spacing w:after="80" w:before="200"/>
      </w:pPr>
      <w:r>
        <w:rPr>
          <w:rFonts w:ascii="Arial" w:cs="Arial" w:eastAsia="Arial" w:hAnsi="Arial"/>
          <w:b/>
          <w:bCs/>
          <w:color w:val="2E75B6"/>
          <w:sz w:val="24"/>
          <w:szCs w:val="24"/>
        </w:rPr>
        <w:t xml:space="preserve">Expected Folder Structure</w:t>
      </w:r>
    </w:p>
    <w:p>
      <w:pPr>
        <w:pStyle w:val="ListParagraph"/>
        <w:numPr>
          <w:ilvl w:val="0"/>
          <w:numId w:val="2"/>
        </w:numPr>
        <w:spacing w:after="40" w:before="40"/>
      </w:pPr>
      <w:r>
        <w:rPr>
          <w:rFonts w:ascii="Arial" w:cs="Arial" w:eastAsia="Arial" w:hAnsi="Arial"/>
          <w:sz w:val="20"/>
          <w:szCs w:val="20"/>
        </w:rPr>
        <w:t xml:space="preserve">01_ALERT/  — Normal, Glasses, Mask, Bright Light, Low Light, Head Turn images</w:t>
      </w:r>
    </w:p>
    <w:p>
      <w:pPr>
        <w:pStyle w:val="ListParagraph"/>
        <w:numPr>
          <w:ilvl w:val="0"/>
          <w:numId w:val="2"/>
        </w:numPr>
        <w:spacing w:after="40" w:before="40"/>
      </w:pPr>
      <w:r>
        <w:rPr>
          <w:rFonts w:ascii="Arial" w:cs="Arial" w:eastAsia="Arial" w:hAnsi="Arial"/>
          <w:sz w:val="20"/>
          <w:szCs w:val="20"/>
        </w:rPr>
        <w:t xml:space="preserve">02_SLIGHTLY_DROWSY/  — Slow blink, Yawning, Head tilt, Night lighting images</w:t>
      </w:r>
    </w:p>
    <w:p>
      <w:pPr>
        <w:pStyle w:val="ListParagraph"/>
        <w:numPr>
          <w:ilvl w:val="0"/>
          <w:numId w:val="2"/>
        </w:numPr>
        <w:spacing w:after="40" w:before="40"/>
      </w:pPr>
      <w:r>
        <w:rPr>
          <w:rFonts w:ascii="Arial" w:cs="Arial" w:eastAsia="Arial" w:hAnsi="Arial"/>
          <w:sz w:val="20"/>
          <w:szCs w:val="20"/>
        </w:rPr>
        <w:t xml:space="preserve">03_UNSAFE/  — Eye closure, Frequent yawn, Microsleep, Head nodding, Sleeping posture</w:t>
      </w:r>
    </w:p>
    <w:p>
      <w:pPr>
        <w:pStyle w:val="ListParagraph"/>
        <w:numPr>
          <w:ilvl w:val="0"/>
          <w:numId w:val="2"/>
        </w:numPr>
        <w:spacing w:after="40" w:before="40"/>
      </w:pPr>
      <w:r>
        <w:rPr>
          <w:rFonts w:ascii="Arial" w:cs="Arial" w:eastAsia="Arial" w:hAnsi="Arial"/>
          <w:sz w:val="20"/>
          <w:szCs w:val="20"/>
        </w:rPr>
        <w:t xml:space="preserve">04_DISTRACTION/  — Phone, Texting, Drinking, Eating, Makeup, Reaching behind</w:t>
      </w:r>
    </w:p>
    <w:p>
      <w:pPr>
        <w:pStyle w:val="ListParagraph"/>
        <w:numPr>
          <w:ilvl w:val="0"/>
          <w:numId w:val="2"/>
        </w:numPr>
        <w:spacing w:after="40" w:before="40"/>
      </w:pPr>
      <w:r>
        <w:rPr>
          <w:rFonts w:ascii="Arial" w:cs="Arial" w:eastAsia="Arial" w:hAnsi="Arial"/>
          <w:sz w:val="20"/>
          <w:szCs w:val="20"/>
        </w:rPr>
        <w:t xml:space="preserve">05_RAW_VIDEOS/  — Original 20-second scenario recordings</w:t>
      </w:r>
    </w:p>
    <w:p>
      <w:pPr>
        <w:pStyle w:val="ListParagraph"/>
        <w:numPr>
          <w:ilvl w:val="0"/>
          <w:numId w:val="2"/>
        </w:numPr>
        <w:spacing w:after="40" w:before="40"/>
      </w:pPr>
      <w:r>
        <w:rPr>
          <w:rFonts w:ascii="Arial" w:cs="Arial" w:eastAsia="Arial" w:hAnsi="Arial"/>
          <w:sz w:val="20"/>
          <w:szCs w:val="20"/>
        </w:rPr>
        <w:t xml:space="preserve">06_EXTERNAL_DATASETS/  — Downloaded datasets from Kaggle, Roboflow, GitHub</w:t>
      </w:r>
    </w:p>
    <w:p>
      <w:pPr>
        <w:pBdr>
          <w:bottom w:val="single" w:color="2E75B6" w:sz="6" w:space="1"/>
        </w:pBdr>
        <w:spacing w:after="100" w:before="100"/>
      </w:pPr>
      <w:r>
        <w:t xml:space="preserve"/>
      </w:r>
    </w:p>
    <w:p>
      <w:pPr>
        <w:pStyle w:val="Heading1"/>
      </w:pPr>
      <w:r>
        <w:t xml:space="preserve">9.  Notes &amp; Compliance</w:t>
      </w:r>
    </w:p>
    <w:p>
      <w:pPr>
        <w:pStyle w:val="ListParagraph"/>
        <w:numPr>
          <w:ilvl w:val="0"/>
          <w:numId w:val="2"/>
        </w:numPr>
        <w:spacing w:after="40" w:before="40"/>
      </w:pPr>
      <w:r>
        <w:rPr>
          <w:rFonts w:ascii="Arial" w:cs="Arial" w:eastAsia="Arial" w:hAnsi="Arial"/>
          <w:sz w:val="20"/>
          <w:szCs w:val="20"/>
        </w:rPr>
        <w:t xml:space="preserve">All datasets are for non-commercial academic research use only unless otherwise stated.</w:t>
      </w:r>
    </w:p>
    <w:p>
      <w:pPr>
        <w:pStyle w:val="ListParagraph"/>
        <w:numPr>
          <w:ilvl w:val="0"/>
          <w:numId w:val="2"/>
        </w:numPr>
        <w:spacing w:after="40" w:before="40"/>
      </w:pPr>
      <w:r>
        <w:rPr>
          <w:rFonts w:ascii="Arial" w:cs="Arial" w:eastAsia="Arial" w:hAnsi="Arial"/>
          <w:sz w:val="20"/>
          <w:szCs w:val="20"/>
        </w:rPr>
        <w:t xml:space="preserve">DMD Roboflow dataset is licensed under CC BY 4.0 — citation required.</w:t>
      </w:r>
    </w:p>
    <w:p>
      <w:pPr>
        <w:pStyle w:val="ListParagraph"/>
        <w:numPr>
          <w:ilvl w:val="0"/>
          <w:numId w:val="2"/>
        </w:numPr>
        <w:spacing w:after="40" w:before="40"/>
      </w:pPr>
      <w:r>
        <w:rPr>
          <w:rFonts w:ascii="Arial" w:cs="Arial" w:eastAsia="Arial" w:hAnsi="Arial"/>
          <w:sz w:val="20"/>
          <w:szCs w:val="20"/>
        </w:rPr>
        <w:t xml:space="preserve">State Farm dataset requires acceptance of Kaggle competition rules before download.</w:t>
      </w:r>
    </w:p>
    <w:p>
      <w:pPr>
        <w:pStyle w:val="ListParagraph"/>
        <w:numPr>
          <w:ilvl w:val="0"/>
          <w:numId w:val="2"/>
        </w:numPr>
        <w:spacing w:after="40" w:before="40"/>
      </w:pPr>
      <w:r>
        <w:rPr>
          <w:rFonts w:ascii="Arial" w:cs="Arial" w:eastAsia="Arial" w:hAnsi="Arial"/>
          <w:sz w:val="20"/>
          <w:szCs w:val="20"/>
        </w:rPr>
        <w:t xml:space="preserve">NTHU-DDD and AUC datasets require a formal access request with institutional email.</w:t>
      </w:r>
    </w:p>
    <w:p>
      <w:pPr>
        <w:pStyle w:val="ListParagraph"/>
        <w:numPr>
          <w:ilvl w:val="0"/>
          <w:numId w:val="2"/>
        </w:numPr>
        <w:spacing w:after="40" w:before="40"/>
      </w:pPr>
      <w:r>
        <w:rPr>
          <w:rFonts w:ascii="Arial" w:cs="Arial" w:eastAsia="Arial" w:hAnsi="Arial"/>
          <w:sz w:val="20"/>
          <w:szCs w:val="20"/>
        </w:rPr>
        <w:t xml:space="preserve">Ensure data privacy compliance when collecting any custom/self-recorded video data.</w:t>
      </w:r>
    </w:p>
    <w:p>
      <w:pPr>
        <w:pStyle w:val="ListParagraph"/>
        <w:numPr>
          <w:ilvl w:val="0"/>
          <w:numId w:val="2"/>
        </w:numPr>
        <w:spacing w:after="40" w:before="40"/>
      </w:pPr>
      <w:r>
        <w:rPr>
          <w:rFonts w:ascii="Arial" w:cs="Arial" w:eastAsia="Arial" w:hAnsi="Arial"/>
          <w:sz w:val="20"/>
          <w:szCs w:val="20"/>
        </w:rPr>
        <w:t xml:space="preserve">If recording custom 20-second scenario clips, obtain informed consent from participants.</w:t>
      </w:r>
    </w:p>
    <w:p>
      <w:pPr>
        <w:spacing w:after="60" w:before="300"/>
      </w:pPr>
      <w:r>
        <w:t xml:space="preserve"/>
      </w:r>
    </w:p>
    <w:p>
      <w:pPr>
        <w:pBdr>
          <w:bottom w:val="single" w:color="1F4E79" w:sz="6" w:space="1"/>
        </w:pBdr>
        <w:spacing w:after="100" w:before="100"/>
      </w:pPr>
      <w:r>
        <w:t xml:space="preserve"/>
      </w:r>
    </w:p>
    <w:p>
      <w:pPr>
        <w:spacing w:before="120"/>
        <w:jc w:val="center"/>
      </w:pPr>
      <w:r>
        <w:rPr>
          <w:rFonts w:ascii="Arial" w:cs="Arial" w:eastAsia="Arial" w:hAnsi="Arial"/>
          <w:i/>
          <w:iCs/>
          <w:color w:val="888888"/>
          <w:sz w:val="18"/>
          <w:szCs w:val="18"/>
        </w:rPr>
        <w:t xml:space="preserve">End of Document — Driver Drowsiness &amp; Distraction Detection Dataset Collection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Confidential — For Research Use Only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jc w:val="center"/>
    </w:pPr>
    <w:r>
      <w:rPr>
        <w:rFonts w:ascii="Arial" w:cs="Arial" w:eastAsia="Arial" w:hAnsi="Arial"/>
        <w:b/>
        <w:bCs/>
        <w:color w:val="1F4E79"/>
        <w:sz w:val="20"/>
        <w:szCs w:val="20"/>
      </w:rPr>
      <w:t xml:space="preserve">DRIVER DROWSINESS &amp; DISTRACTION DETECTION  |  Dataset Collection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2026-06-01T03:25:24.542Z</dcterms:created>
  <dcterms:modified xsi:type="dcterms:W3CDTF">2026-06-01T03:25:24.542Z</dcterms:modified>
</cp:coreProperties>
</file>

<file path=docProps/custom.xml><?xml version="1.0" encoding="utf-8"?>
<Properties xmlns="http://schemas.openxmlformats.org/officeDocument/2006/custom-properties" xmlns:vt="http://schemas.openxmlformats.org/officeDocument/2006/docPropsVTypes"/>
</file>