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F61" w:rsidRDefault="00F14D18" w:rsidP="00B91F6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LIST</w:t>
      </w:r>
      <w:r>
        <w:rPr>
          <w:b/>
          <w:bCs/>
          <w:sz w:val="28"/>
          <w:szCs w:val="28"/>
        </w:rPr>
        <w:t xml:space="preserve"> OF PUBLISHED PAPERS</w:t>
      </w:r>
      <w:bookmarkStart w:id="0" w:name="_GoBack"/>
      <w:bookmarkEnd w:id="0"/>
      <w:r>
        <w:rPr>
          <w:b/>
          <w:bCs/>
          <w:sz w:val="28"/>
          <w:szCs w:val="28"/>
        </w:rPr>
        <w:t xml:space="preserve"> </w:t>
      </w:r>
    </w:p>
    <w:p w:rsidR="006E468E" w:rsidRPr="006E468E" w:rsidRDefault="006E468E" w:rsidP="006E468E">
      <w:pPr>
        <w:snapToGrid w:val="0"/>
        <w:spacing w:beforeLines="80" w:before="249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468E">
        <w:rPr>
          <w:rFonts w:ascii="Times New Roman" w:hAnsi="Times New Roman" w:cs="Times New Roman"/>
          <w:b/>
          <w:sz w:val="28"/>
          <w:szCs w:val="28"/>
          <w:u w:val="single"/>
        </w:rPr>
        <w:t>Published Journal Articles:</w:t>
      </w:r>
    </w:p>
    <w:p w:rsidR="006E468E" w:rsidRPr="00352146" w:rsidRDefault="006E468E" w:rsidP="006E468E">
      <w:pPr>
        <w:pStyle w:val="-31"/>
        <w:numPr>
          <w:ilvl w:val="0"/>
          <w:numId w:val="1"/>
        </w:numPr>
        <w:spacing w:line="360" w:lineRule="exact"/>
        <w:ind w:left="567" w:hanging="227"/>
        <w:rPr>
          <w:sz w:val="24"/>
        </w:rPr>
      </w:pPr>
      <w:r w:rsidRPr="00352146">
        <w:rPr>
          <w:sz w:val="24"/>
        </w:rPr>
        <w:t>Bin Lei,</w:t>
      </w:r>
      <w:r>
        <w:rPr>
          <w:sz w:val="24"/>
        </w:rPr>
        <w:t xml:space="preserve"> </w:t>
      </w:r>
      <w:proofErr w:type="spellStart"/>
      <w:r w:rsidRPr="00352146">
        <w:rPr>
          <w:b/>
          <w:sz w:val="24"/>
        </w:rPr>
        <w:t>Yali</w:t>
      </w:r>
      <w:proofErr w:type="spellEnd"/>
      <w:r w:rsidRPr="00352146">
        <w:rPr>
          <w:b/>
          <w:sz w:val="24"/>
        </w:rPr>
        <w:t xml:space="preserve"> Ren</w:t>
      </w:r>
      <w:r w:rsidRPr="00571A47">
        <w:rPr>
          <w:sz w:val="24"/>
        </w:rPr>
        <w:t xml:space="preserve">, Ning Wang, </w:t>
      </w:r>
      <w:proofErr w:type="spellStart"/>
      <w:r>
        <w:rPr>
          <w:rFonts w:hint="eastAsia"/>
          <w:sz w:val="24"/>
        </w:rPr>
        <w:t>Linsheng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Huo</w:t>
      </w:r>
      <w:proofErr w:type="spellEnd"/>
      <w:r w:rsidRPr="00571A47">
        <w:rPr>
          <w:sz w:val="24"/>
        </w:rPr>
        <w:t>,</w:t>
      </w:r>
      <w:r w:rsidRPr="00571A47">
        <w:rPr>
          <w:rFonts w:hint="eastAsia"/>
          <w:sz w:val="24"/>
        </w:rPr>
        <w:t xml:space="preserve"> </w:t>
      </w:r>
      <w:proofErr w:type="spellStart"/>
      <w:r w:rsidRPr="000F145F">
        <w:rPr>
          <w:sz w:val="24"/>
        </w:rPr>
        <w:t>Gangbing</w:t>
      </w:r>
      <w:proofErr w:type="spellEnd"/>
      <w:r w:rsidRPr="000F145F">
        <w:rPr>
          <w:sz w:val="24"/>
        </w:rPr>
        <w:t xml:space="preserve"> Song</w:t>
      </w:r>
      <w:r>
        <w:rPr>
          <w:rFonts w:hint="eastAsia"/>
          <w:sz w:val="24"/>
        </w:rPr>
        <w:t xml:space="preserve">. </w:t>
      </w:r>
      <w:r w:rsidRPr="007F76F2">
        <w:rPr>
          <w:sz w:val="24"/>
        </w:rPr>
        <w:t>"</w:t>
      </w:r>
      <w:r w:rsidRPr="00571A47">
        <w:rPr>
          <w:sz w:val="24"/>
        </w:rPr>
        <w:t>Design of A Novel Low-cost UAV and</w:t>
      </w:r>
      <w:r>
        <w:rPr>
          <w:rFonts w:hint="eastAsia"/>
          <w:sz w:val="24"/>
        </w:rPr>
        <w:t xml:space="preserve"> </w:t>
      </w:r>
      <w:r w:rsidRPr="000F145F">
        <w:rPr>
          <w:sz w:val="24"/>
        </w:rPr>
        <w:t>Vision-based Concrete Crack Inspection Method</w:t>
      </w:r>
      <w:r>
        <w:rPr>
          <w:rFonts w:hint="eastAsia"/>
          <w:sz w:val="24"/>
        </w:rPr>
        <w:t>.</w:t>
      </w:r>
      <w:r w:rsidRPr="007F76F2">
        <w:rPr>
          <w:sz w:val="24"/>
        </w:rPr>
        <w:t>"</w:t>
      </w:r>
      <w:r w:rsidRPr="00352146">
        <w:rPr>
          <w:rFonts w:hint="eastAsia"/>
          <w:sz w:val="24"/>
        </w:rPr>
        <w:t xml:space="preserve"> </w:t>
      </w:r>
      <w:hyperlink r:id="rId6" w:history="1">
        <w:r w:rsidRPr="00352146">
          <w:rPr>
            <w:i/>
            <w:sz w:val="24"/>
          </w:rPr>
          <w:t>Structural Health Monitoring</w:t>
        </w:r>
      </w:hyperlink>
      <w:r w:rsidRPr="00352146">
        <w:rPr>
          <w:rFonts w:hint="eastAsia"/>
          <w:sz w:val="24"/>
        </w:rPr>
        <w:t xml:space="preserve">, </w:t>
      </w:r>
      <w:r w:rsidRPr="00352146">
        <w:rPr>
          <w:sz w:val="24"/>
        </w:rPr>
        <w:t>3:1475921719898862</w:t>
      </w:r>
      <w:r w:rsidRPr="00352146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2020.</w:t>
      </w:r>
    </w:p>
    <w:p w:rsidR="006E468E" w:rsidRDefault="00F14D18" w:rsidP="006E468E">
      <w:pPr>
        <w:pStyle w:val="-31"/>
        <w:numPr>
          <w:ilvl w:val="0"/>
          <w:numId w:val="1"/>
        </w:numPr>
        <w:spacing w:line="360" w:lineRule="exact"/>
        <w:ind w:left="567" w:hanging="227"/>
        <w:rPr>
          <w:sz w:val="24"/>
        </w:rPr>
      </w:pPr>
      <w:hyperlink r:id="rId7" w:history="1">
        <w:r w:rsidR="006E468E" w:rsidRPr="00E77BBC">
          <w:rPr>
            <w:b/>
            <w:sz w:val="24"/>
          </w:rPr>
          <w:t>Yali Ren</w:t>
        </w:r>
      </w:hyperlink>
      <w:r w:rsidR="006E468E" w:rsidRPr="00E77BBC">
        <w:rPr>
          <w:sz w:val="24"/>
        </w:rPr>
        <w:t>, </w:t>
      </w:r>
      <w:hyperlink r:id="rId8" w:history="1">
        <w:r w:rsidR="006E468E" w:rsidRPr="00E77BBC">
          <w:rPr>
            <w:sz w:val="24"/>
          </w:rPr>
          <w:t>Ning Wang</w:t>
        </w:r>
      </w:hyperlink>
      <w:r w:rsidR="006E468E" w:rsidRPr="00E77BBC">
        <w:rPr>
          <w:sz w:val="24"/>
        </w:rPr>
        <w:t>, </w:t>
      </w:r>
      <w:proofErr w:type="spellStart"/>
      <w:r w:rsidR="006E468E">
        <w:fldChar w:fldCharType="begin"/>
      </w:r>
      <w:r w:rsidR="006E468E">
        <w:instrText xml:space="preserve"> HYPERLINK "http://risk.asmedigitalcollection.asme.org/solr/searchresults.aspx?author=Jinwei+Jiang&amp;q=Jinwei+Jiang" </w:instrText>
      </w:r>
      <w:r w:rsidR="006E468E">
        <w:fldChar w:fldCharType="separate"/>
      </w:r>
      <w:r w:rsidR="006E468E" w:rsidRPr="00E77BBC">
        <w:rPr>
          <w:sz w:val="24"/>
        </w:rPr>
        <w:t>Jinwei</w:t>
      </w:r>
      <w:proofErr w:type="spellEnd"/>
      <w:r w:rsidR="006E468E" w:rsidRPr="00E77BBC">
        <w:rPr>
          <w:sz w:val="24"/>
        </w:rPr>
        <w:t xml:space="preserve"> Jiang</w:t>
      </w:r>
      <w:r w:rsidR="006E468E">
        <w:rPr>
          <w:sz w:val="24"/>
        </w:rPr>
        <w:fldChar w:fldCharType="end"/>
      </w:r>
      <w:r w:rsidR="006E468E" w:rsidRPr="00E77BBC">
        <w:rPr>
          <w:sz w:val="24"/>
        </w:rPr>
        <w:t>, </w:t>
      </w:r>
      <w:proofErr w:type="spellStart"/>
      <w:r w:rsidR="006E468E">
        <w:fldChar w:fldCharType="begin"/>
      </w:r>
      <w:r w:rsidR="006E468E">
        <w:instrText xml:space="preserve"> HYPERLINK "http://risk.asmedigitalcollection.asme.org/solr/searchresults.aspx?author=Junxiao+Zhu&amp;q=Junxiao+Zhu" </w:instrText>
      </w:r>
      <w:r w:rsidR="006E468E">
        <w:fldChar w:fldCharType="separate"/>
      </w:r>
      <w:r w:rsidR="006E468E" w:rsidRPr="00E77BBC">
        <w:rPr>
          <w:sz w:val="24"/>
        </w:rPr>
        <w:t>Junxiao</w:t>
      </w:r>
      <w:proofErr w:type="spellEnd"/>
      <w:r w:rsidR="006E468E" w:rsidRPr="00E77BBC">
        <w:rPr>
          <w:sz w:val="24"/>
        </w:rPr>
        <w:t xml:space="preserve"> Zhu</w:t>
      </w:r>
      <w:r w:rsidR="006E468E">
        <w:rPr>
          <w:sz w:val="24"/>
        </w:rPr>
        <w:fldChar w:fldCharType="end"/>
      </w:r>
      <w:r w:rsidR="006E468E" w:rsidRPr="00E77BBC">
        <w:rPr>
          <w:sz w:val="24"/>
        </w:rPr>
        <w:t>, </w:t>
      </w:r>
      <w:proofErr w:type="spellStart"/>
      <w:r w:rsidR="006E468E">
        <w:fldChar w:fldCharType="begin"/>
      </w:r>
      <w:r w:rsidR="006E468E">
        <w:instrText xml:space="preserve"> HYPERLINK "http://risk.asmedigitalcollection.asme.org/solr/searchresults.aspx?author=Gangbing+Song&amp;q=Gangbing+Song" </w:instrText>
      </w:r>
      <w:r w:rsidR="006E468E">
        <w:fldChar w:fldCharType="separate"/>
      </w:r>
      <w:r w:rsidR="006E468E" w:rsidRPr="00E77BBC">
        <w:rPr>
          <w:sz w:val="24"/>
        </w:rPr>
        <w:t>Gangbing</w:t>
      </w:r>
      <w:proofErr w:type="spellEnd"/>
      <w:r w:rsidR="006E468E" w:rsidRPr="00E77BBC">
        <w:rPr>
          <w:sz w:val="24"/>
        </w:rPr>
        <w:t xml:space="preserve"> Song</w:t>
      </w:r>
      <w:r w:rsidR="006E468E">
        <w:rPr>
          <w:sz w:val="24"/>
        </w:rPr>
        <w:fldChar w:fldCharType="end"/>
      </w:r>
      <w:r w:rsidR="006E468E" w:rsidRPr="00E77BBC">
        <w:rPr>
          <w:rFonts w:hint="eastAsia"/>
          <w:sz w:val="24"/>
        </w:rPr>
        <w:t>,</w:t>
      </w:r>
      <w:r w:rsidR="006E468E" w:rsidRPr="00E77BBC">
        <w:rPr>
          <w:sz w:val="24"/>
        </w:rPr>
        <w:t> </w:t>
      </w:r>
      <w:proofErr w:type="spellStart"/>
      <w:r w:rsidR="006E468E">
        <w:fldChar w:fldCharType="begin"/>
      </w:r>
      <w:r w:rsidR="006E468E">
        <w:instrText xml:space="preserve"> HYPERLINK "http://risk.asmedigitalcollection.asme.org/solr/searchresults.aspx?author=Xuemin+Chen&amp;q=Xuemin+Chen" </w:instrText>
      </w:r>
      <w:r w:rsidR="006E468E">
        <w:fldChar w:fldCharType="separate"/>
      </w:r>
      <w:r w:rsidR="006E468E" w:rsidRPr="00E77BBC">
        <w:rPr>
          <w:sz w:val="24"/>
        </w:rPr>
        <w:t>Xuemin</w:t>
      </w:r>
      <w:proofErr w:type="spellEnd"/>
      <w:r w:rsidR="006E468E" w:rsidRPr="00E77BBC">
        <w:rPr>
          <w:sz w:val="24"/>
        </w:rPr>
        <w:t xml:space="preserve"> Chen</w:t>
      </w:r>
      <w:r w:rsidR="006E468E">
        <w:rPr>
          <w:sz w:val="24"/>
        </w:rPr>
        <w:fldChar w:fldCharType="end"/>
      </w:r>
      <w:r w:rsidR="006E468E" w:rsidRPr="00E77BBC">
        <w:rPr>
          <w:rFonts w:hint="eastAsia"/>
          <w:sz w:val="24"/>
        </w:rPr>
        <w:t xml:space="preserve">. </w:t>
      </w:r>
      <w:r w:rsidR="006E468E" w:rsidRPr="007F76F2">
        <w:rPr>
          <w:sz w:val="24"/>
        </w:rPr>
        <w:t>"</w:t>
      </w:r>
      <w:r w:rsidR="006E468E" w:rsidRPr="00E77BBC">
        <w:rPr>
          <w:sz w:val="24"/>
        </w:rPr>
        <w:t>The Application of Downhole Vibration Factor in Drilling Tool Reliability Big Data Analytics - A Review</w:t>
      </w:r>
      <w:r w:rsidR="006E468E" w:rsidRPr="00E77BBC">
        <w:rPr>
          <w:rFonts w:hint="eastAsia"/>
          <w:sz w:val="24"/>
        </w:rPr>
        <w:t>.</w:t>
      </w:r>
      <w:r w:rsidR="006E468E" w:rsidRPr="007F76F2">
        <w:rPr>
          <w:sz w:val="24"/>
        </w:rPr>
        <w:t>"</w:t>
      </w:r>
      <w:r w:rsidR="006E468E" w:rsidRPr="00E77BBC">
        <w:rPr>
          <w:rFonts w:hint="eastAsia"/>
          <w:sz w:val="24"/>
        </w:rPr>
        <w:t xml:space="preserve"> </w:t>
      </w:r>
      <w:r w:rsidR="006E468E" w:rsidRPr="00E77BBC">
        <w:rPr>
          <w:i/>
          <w:sz w:val="24"/>
        </w:rPr>
        <w:t>ASCE</w:t>
      </w:r>
      <w:r w:rsidR="006E468E" w:rsidRPr="00E77BBC">
        <w:rPr>
          <w:rFonts w:hint="eastAsia"/>
          <w:i/>
          <w:sz w:val="24"/>
        </w:rPr>
        <w:t xml:space="preserve"> - </w:t>
      </w:r>
      <w:r w:rsidR="006E468E" w:rsidRPr="00E77BBC">
        <w:rPr>
          <w:i/>
          <w:sz w:val="24"/>
        </w:rPr>
        <w:t>ASME Journal of</w:t>
      </w:r>
      <w:r w:rsidR="006E468E" w:rsidRPr="00E77BBC">
        <w:rPr>
          <w:rFonts w:hint="eastAsia"/>
          <w:i/>
          <w:sz w:val="24"/>
        </w:rPr>
        <w:t xml:space="preserve"> </w:t>
      </w:r>
      <w:r w:rsidR="006E468E" w:rsidRPr="00E77BBC">
        <w:rPr>
          <w:i/>
          <w:sz w:val="24"/>
        </w:rPr>
        <w:t>Risk and Uncertainty in Engineering Systems</w:t>
      </w:r>
      <w:r w:rsidR="006E468E">
        <w:rPr>
          <w:rFonts w:hint="eastAsia"/>
          <w:sz w:val="24"/>
        </w:rPr>
        <w:t xml:space="preserve">, </w:t>
      </w:r>
      <w:r w:rsidR="006E468E" w:rsidRPr="00BC1B7A">
        <w:rPr>
          <w:sz w:val="24"/>
        </w:rPr>
        <w:t>5(1)</w:t>
      </w:r>
      <w:r w:rsidR="006E468E" w:rsidRPr="00BC1B7A">
        <w:rPr>
          <w:rFonts w:hint="eastAsia"/>
          <w:sz w:val="24"/>
        </w:rPr>
        <w:t>:</w:t>
      </w:r>
      <w:r w:rsidR="006E468E" w:rsidRPr="00BC1B7A">
        <w:rPr>
          <w:sz w:val="24"/>
        </w:rPr>
        <w:t xml:space="preserve"> 010801.</w:t>
      </w:r>
      <w:r w:rsidR="006E468E" w:rsidRPr="00BC1B7A">
        <w:rPr>
          <w:rFonts w:hint="eastAsia"/>
          <w:sz w:val="24"/>
        </w:rPr>
        <w:t xml:space="preserve"> 2019</w:t>
      </w:r>
      <w:r w:rsidR="009401C6">
        <w:rPr>
          <w:rFonts w:hint="eastAsia"/>
          <w:sz w:val="24"/>
        </w:rPr>
        <w:t>.</w:t>
      </w:r>
    </w:p>
    <w:p w:rsidR="006E468E" w:rsidRPr="006E468E" w:rsidRDefault="00F14D18" w:rsidP="006E468E">
      <w:pPr>
        <w:pStyle w:val="-31"/>
        <w:numPr>
          <w:ilvl w:val="0"/>
          <w:numId w:val="1"/>
        </w:numPr>
        <w:spacing w:line="360" w:lineRule="exact"/>
        <w:ind w:left="567" w:hanging="227"/>
        <w:rPr>
          <w:rStyle w:val="Hyperlink"/>
          <w:color w:val="auto"/>
          <w:sz w:val="24"/>
          <w:u w:val="none"/>
        </w:rPr>
      </w:pPr>
      <w:hyperlink r:id="rId9" w:history="1">
        <w:proofErr w:type="spellStart"/>
        <w:r w:rsidR="006E468E" w:rsidRPr="006E468E">
          <w:rPr>
            <w:sz w:val="24"/>
          </w:rPr>
          <w:t>Aiping</w:t>
        </w:r>
        <w:proofErr w:type="spellEnd"/>
        <w:r w:rsidR="006E468E" w:rsidRPr="006E468E">
          <w:rPr>
            <w:sz w:val="24"/>
          </w:rPr>
          <w:t xml:space="preserve"> Wu</w:t>
        </w:r>
      </w:hyperlink>
      <w:r w:rsidR="006E468E" w:rsidRPr="006E468E">
        <w:rPr>
          <w:sz w:val="24"/>
        </w:rPr>
        <w:t>,</w:t>
      </w:r>
      <w:r w:rsidR="006E468E" w:rsidRPr="006E468E">
        <w:rPr>
          <w:rFonts w:hint="eastAsia"/>
          <w:sz w:val="24"/>
        </w:rPr>
        <w:t xml:space="preserve"> </w:t>
      </w:r>
      <w:hyperlink r:id="rId10" w:history="1">
        <w:proofErr w:type="spellStart"/>
        <w:r w:rsidR="006E468E" w:rsidRPr="006E468E">
          <w:rPr>
            <w:sz w:val="24"/>
          </w:rPr>
          <w:t>Sihong</w:t>
        </w:r>
        <w:proofErr w:type="spellEnd"/>
        <w:r w:rsidR="006E468E" w:rsidRPr="006E468E">
          <w:rPr>
            <w:sz w:val="24"/>
          </w:rPr>
          <w:t xml:space="preserve"> He</w:t>
        </w:r>
      </w:hyperlink>
      <w:r w:rsidR="006E468E" w:rsidRPr="006E468E">
        <w:rPr>
          <w:sz w:val="24"/>
        </w:rPr>
        <w:t>,</w:t>
      </w:r>
      <w:r w:rsidR="006E468E" w:rsidRPr="006E468E">
        <w:rPr>
          <w:rFonts w:hint="eastAsia"/>
          <w:sz w:val="24"/>
        </w:rPr>
        <w:t xml:space="preserve"> </w:t>
      </w:r>
      <w:hyperlink r:id="rId11" w:history="1">
        <w:proofErr w:type="spellStart"/>
        <w:r w:rsidR="006E468E" w:rsidRPr="006E468E">
          <w:rPr>
            <w:b/>
            <w:sz w:val="24"/>
          </w:rPr>
          <w:t>Yali</w:t>
        </w:r>
        <w:proofErr w:type="spellEnd"/>
        <w:r w:rsidR="006E468E" w:rsidRPr="006E468E">
          <w:rPr>
            <w:b/>
            <w:sz w:val="24"/>
          </w:rPr>
          <w:t xml:space="preserve"> Ren</w:t>
        </w:r>
      </w:hyperlink>
      <w:r w:rsidR="006E468E" w:rsidRPr="006E468E">
        <w:rPr>
          <w:sz w:val="24"/>
        </w:rPr>
        <w:t>,</w:t>
      </w:r>
      <w:r w:rsidR="006E468E" w:rsidRPr="006E468E">
        <w:rPr>
          <w:rFonts w:hint="eastAsia"/>
          <w:sz w:val="24"/>
        </w:rPr>
        <w:t xml:space="preserve"> </w:t>
      </w:r>
      <w:hyperlink r:id="rId12" w:history="1">
        <w:r w:rsidR="006E468E" w:rsidRPr="006E468E">
          <w:rPr>
            <w:sz w:val="24"/>
          </w:rPr>
          <w:t>Ning Wang</w:t>
        </w:r>
      </w:hyperlink>
      <w:r w:rsidR="006E468E" w:rsidRPr="006E468E">
        <w:rPr>
          <w:sz w:val="24"/>
        </w:rPr>
        <w:t>,</w:t>
      </w:r>
      <w:r w:rsidR="006E468E" w:rsidRPr="006E468E">
        <w:rPr>
          <w:rFonts w:hint="eastAsia"/>
          <w:sz w:val="24"/>
        </w:rPr>
        <w:t xml:space="preserve"> </w:t>
      </w:r>
      <w:hyperlink r:id="rId13" w:history="1">
        <w:r w:rsidR="006E468E" w:rsidRPr="006E468E">
          <w:rPr>
            <w:sz w:val="24"/>
          </w:rPr>
          <w:t>Siu Chun Michael Ho</w:t>
        </w:r>
      </w:hyperlink>
      <w:r w:rsidR="006E468E" w:rsidRPr="006E468E">
        <w:rPr>
          <w:rFonts w:hint="eastAsia"/>
          <w:sz w:val="24"/>
        </w:rPr>
        <w:t xml:space="preserve">, </w:t>
      </w:r>
      <w:hyperlink r:id="rId14" w:history="1">
        <w:r w:rsidR="006E468E" w:rsidRPr="006E468E">
          <w:rPr>
            <w:sz w:val="24"/>
          </w:rPr>
          <w:t>Gangbing Song</w:t>
        </w:r>
      </w:hyperlink>
      <w:r w:rsidR="006E468E" w:rsidRPr="006E468E">
        <w:rPr>
          <w:rFonts w:hint="eastAsia"/>
          <w:sz w:val="24"/>
        </w:rPr>
        <w:t xml:space="preserve">. </w:t>
      </w:r>
      <w:r w:rsidR="006E468E" w:rsidRPr="006E468E">
        <w:rPr>
          <w:sz w:val="24"/>
        </w:rPr>
        <w:t xml:space="preserve">"Design of a New Stress Wave-Based Pulse Position Modulation (PPM) Communication System with </w:t>
      </w:r>
      <w:proofErr w:type="spellStart"/>
      <w:r w:rsidR="006E468E" w:rsidRPr="006E468E">
        <w:rPr>
          <w:sz w:val="24"/>
        </w:rPr>
        <w:t>Piezoceramic</w:t>
      </w:r>
      <w:proofErr w:type="spellEnd"/>
      <w:r w:rsidR="006E468E" w:rsidRPr="006E468E">
        <w:rPr>
          <w:sz w:val="24"/>
        </w:rPr>
        <w:t xml:space="preserve"> Transducers</w:t>
      </w:r>
      <w:r w:rsidR="006E468E" w:rsidRPr="006E468E">
        <w:rPr>
          <w:rFonts w:hint="eastAsia"/>
          <w:sz w:val="24"/>
        </w:rPr>
        <w:t>.</w:t>
      </w:r>
      <w:r w:rsidR="006E468E" w:rsidRPr="006E468E">
        <w:rPr>
          <w:sz w:val="24"/>
        </w:rPr>
        <w:t>"</w:t>
      </w:r>
      <w:r w:rsidR="006E468E" w:rsidRPr="006E468E">
        <w:rPr>
          <w:rFonts w:hint="eastAsia"/>
          <w:sz w:val="24"/>
        </w:rPr>
        <w:t xml:space="preserve"> </w:t>
      </w:r>
      <w:r w:rsidR="006E468E" w:rsidRPr="006E468E">
        <w:rPr>
          <w:i/>
          <w:sz w:val="24"/>
        </w:rPr>
        <w:t>Sensors</w:t>
      </w:r>
      <w:r w:rsidR="006E468E" w:rsidRPr="006E468E">
        <w:rPr>
          <w:sz w:val="24"/>
        </w:rPr>
        <w:t>, 19(3), 558.</w:t>
      </w:r>
      <w:r w:rsidR="006E468E" w:rsidRPr="006E468E">
        <w:rPr>
          <w:rFonts w:hint="eastAsia"/>
          <w:sz w:val="24"/>
        </w:rPr>
        <w:t xml:space="preserve"> 2019</w:t>
      </w:r>
      <w:r w:rsidR="009401C6">
        <w:rPr>
          <w:rFonts w:hint="eastAsia"/>
          <w:sz w:val="24"/>
        </w:rPr>
        <w:t>.</w:t>
      </w:r>
    </w:p>
    <w:p w:rsidR="006E468E" w:rsidRPr="008F7ED7" w:rsidRDefault="006E468E" w:rsidP="006E468E">
      <w:pPr>
        <w:pStyle w:val="-31"/>
        <w:numPr>
          <w:ilvl w:val="0"/>
          <w:numId w:val="1"/>
        </w:numPr>
        <w:spacing w:line="360" w:lineRule="exact"/>
        <w:ind w:left="567" w:hanging="227"/>
        <w:rPr>
          <w:sz w:val="24"/>
        </w:rPr>
      </w:pPr>
      <w:proofErr w:type="spellStart"/>
      <w:r w:rsidRPr="000C0BA8">
        <w:rPr>
          <w:b/>
          <w:sz w:val="24"/>
        </w:rPr>
        <w:t>Y</w:t>
      </w:r>
      <w:r w:rsidRPr="000C0BA8">
        <w:rPr>
          <w:rFonts w:hint="eastAsia"/>
          <w:b/>
          <w:sz w:val="24"/>
        </w:rPr>
        <w:t>ali</w:t>
      </w:r>
      <w:proofErr w:type="spellEnd"/>
      <w:r w:rsidRPr="000C0BA8">
        <w:rPr>
          <w:rFonts w:hint="eastAsia"/>
          <w:b/>
          <w:sz w:val="24"/>
        </w:rPr>
        <w:t xml:space="preserve"> Ren</w:t>
      </w:r>
      <w:r w:rsidRPr="000C0BA8">
        <w:rPr>
          <w:rFonts w:hint="eastAsia"/>
          <w:sz w:val="24"/>
        </w:rPr>
        <w:t xml:space="preserve">, Lei </w:t>
      </w:r>
      <w:proofErr w:type="spellStart"/>
      <w:r w:rsidRPr="000C0BA8">
        <w:rPr>
          <w:rFonts w:hint="eastAsia"/>
          <w:sz w:val="24"/>
        </w:rPr>
        <w:t>Guo</w:t>
      </w:r>
      <w:proofErr w:type="spellEnd"/>
      <w:r w:rsidRPr="000C0BA8">
        <w:rPr>
          <w:rFonts w:hint="eastAsia"/>
          <w:sz w:val="24"/>
        </w:rPr>
        <w:t xml:space="preserve">, </w:t>
      </w:r>
      <w:proofErr w:type="spellStart"/>
      <w:r w:rsidRPr="000C0BA8">
        <w:rPr>
          <w:rFonts w:hint="eastAsia"/>
          <w:sz w:val="24"/>
        </w:rPr>
        <w:t>Shaohua</w:t>
      </w:r>
      <w:proofErr w:type="spellEnd"/>
      <w:r w:rsidRPr="000C0BA8">
        <w:rPr>
          <w:rFonts w:hint="eastAsia"/>
          <w:sz w:val="24"/>
        </w:rPr>
        <w:t xml:space="preserve"> Jiang. </w:t>
      </w:r>
      <w:r w:rsidRPr="007F76F2">
        <w:rPr>
          <w:sz w:val="24"/>
        </w:rPr>
        <w:t>"</w:t>
      </w:r>
      <w:r>
        <w:rPr>
          <w:sz w:val="24"/>
        </w:rPr>
        <w:t xml:space="preserve">Review of the </w:t>
      </w:r>
      <w:r>
        <w:rPr>
          <w:rFonts w:hint="eastAsia"/>
          <w:sz w:val="24"/>
        </w:rPr>
        <w:t>R</w:t>
      </w:r>
      <w:r w:rsidRPr="000C0BA8">
        <w:rPr>
          <w:sz w:val="24"/>
        </w:rPr>
        <w:t>eliab</w:t>
      </w:r>
      <w:r>
        <w:rPr>
          <w:sz w:val="24"/>
        </w:rPr>
        <w:t xml:space="preserve">ility in a </w:t>
      </w:r>
      <w:r>
        <w:rPr>
          <w:rFonts w:hint="eastAsia"/>
          <w:sz w:val="24"/>
        </w:rPr>
        <w:t>R</w:t>
      </w:r>
      <w:r>
        <w:rPr>
          <w:sz w:val="24"/>
        </w:rPr>
        <w:t xml:space="preserve">obotic </w:t>
      </w:r>
      <w:r>
        <w:rPr>
          <w:rFonts w:hint="eastAsia"/>
          <w:sz w:val="24"/>
        </w:rPr>
        <w:t>A</w:t>
      </w:r>
      <w:r w:rsidRPr="000C0BA8">
        <w:rPr>
          <w:sz w:val="24"/>
        </w:rPr>
        <w:t>pplication:</w:t>
      </w:r>
      <w:r w:rsidRPr="000C0BA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A</w:t>
      </w:r>
      <w:r>
        <w:rPr>
          <w:sz w:val="24"/>
        </w:rPr>
        <w:t xml:space="preserve">utonomous </w:t>
      </w:r>
      <w:r>
        <w:rPr>
          <w:rFonts w:hint="eastAsia"/>
          <w:sz w:val="24"/>
        </w:rPr>
        <w:t>D</w:t>
      </w:r>
      <w:r>
        <w:rPr>
          <w:sz w:val="24"/>
        </w:rPr>
        <w:t xml:space="preserve">riving </w:t>
      </w:r>
      <w:r>
        <w:rPr>
          <w:rFonts w:hint="eastAsia"/>
          <w:sz w:val="24"/>
        </w:rPr>
        <w:t>C</w:t>
      </w:r>
      <w:r w:rsidRPr="000C0BA8">
        <w:rPr>
          <w:sz w:val="24"/>
        </w:rPr>
        <w:t>ars</w:t>
      </w:r>
      <w:r w:rsidRPr="000C0BA8">
        <w:rPr>
          <w:rFonts w:hint="eastAsia"/>
          <w:sz w:val="24"/>
        </w:rPr>
        <w:t>.</w:t>
      </w:r>
      <w:r w:rsidRPr="007F76F2">
        <w:rPr>
          <w:sz w:val="24"/>
        </w:rPr>
        <w:t>"</w:t>
      </w:r>
      <w:r w:rsidRPr="000C0BA8">
        <w:rPr>
          <w:rFonts w:hint="eastAsia"/>
          <w:sz w:val="24"/>
        </w:rPr>
        <w:t xml:space="preserve"> </w:t>
      </w:r>
      <w:r w:rsidRPr="00BD6D0F">
        <w:rPr>
          <w:i/>
          <w:sz w:val="24"/>
        </w:rPr>
        <w:t>International Robotics &amp; Automation Journal (IRATJ)</w:t>
      </w:r>
      <w:r w:rsidRPr="000C0BA8">
        <w:rPr>
          <w:rFonts w:hint="eastAsia"/>
          <w:sz w:val="24"/>
        </w:rPr>
        <w:t xml:space="preserve">, </w:t>
      </w:r>
      <w:r>
        <w:rPr>
          <w:sz w:val="24"/>
        </w:rPr>
        <w:t>4</w:t>
      </w:r>
      <w:r>
        <w:rPr>
          <w:rFonts w:hint="eastAsia"/>
          <w:sz w:val="24"/>
        </w:rPr>
        <w:t>(</w:t>
      </w:r>
      <w:r w:rsidRPr="000C0BA8">
        <w:rPr>
          <w:sz w:val="24"/>
        </w:rPr>
        <w:t>3</w:t>
      </w:r>
      <w:r>
        <w:rPr>
          <w:rFonts w:hint="eastAsia"/>
          <w:sz w:val="24"/>
        </w:rPr>
        <w:t>): 220-223.</w:t>
      </w:r>
      <w:r w:rsidRPr="000C0BA8">
        <w:rPr>
          <w:rFonts w:hint="eastAsia"/>
          <w:sz w:val="24"/>
        </w:rPr>
        <w:t xml:space="preserve"> 2018. </w:t>
      </w:r>
    </w:p>
    <w:p w:rsidR="006E468E" w:rsidRPr="007F76F2" w:rsidRDefault="006E468E" w:rsidP="006E468E">
      <w:pPr>
        <w:pStyle w:val="-31"/>
        <w:numPr>
          <w:ilvl w:val="0"/>
          <w:numId w:val="1"/>
        </w:numPr>
        <w:spacing w:line="360" w:lineRule="exact"/>
        <w:ind w:left="567" w:hanging="227"/>
        <w:rPr>
          <w:sz w:val="24"/>
        </w:rPr>
      </w:pPr>
      <w:proofErr w:type="spellStart"/>
      <w:r w:rsidRPr="007F76F2">
        <w:rPr>
          <w:b/>
          <w:sz w:val="24"/>
        </w:rPr>
        <w:t>Yali</w:t>
      </w:r>
      <w:proofErr w:type="spellEnd"/>
      <w:r w:rsidRPr="007F76F2">
        <w:rPr>
          <w:b/>
          <w:sz w:val="24"/>
        </w:rPr>
        <w:t xml:space="preserve"> Ren</w:t>
      </w:r>
      <w:r w:rsidRPr="007F76F2">
        <w:rPr>
          <w:sz w:val="24"/>
        </w:rPr>
        <w:t xml:space="preserve">, </w:t>
      </w:r>
      <w:proofErr w:type="spellStart"/>
      <w:r w:rsidRPr="007F76F2">
        <w:rPr>
          <w:sz w:val="24"/>
        </w:rPr>
        <w:t>Mirosaw</w:t>
      </w:r>
      <w:proofErr w:type="spellEnd"/>
      <w:r w:rsidRPr="007F76F2">
        <w:rPr>
          <w:sz w:val="24"/>
        </w:rPr>
        <w:t xml:space="preserve"> J. </w:t>
      </w:r>
      <w:proofErr w:type="spellStart"/>
      <w:r w:rsidRPr="007F76F2">
        <w:rPr>
          <w:sz w:val="24"/>
        </w:rPr>
        <w:t>Skibniewski</w:t>
      </w:r>
      <w:proofErr w:type="spellEnd"/>
      <w:r w:rsidRPr="007F76F2">
        <w:rPr>
          <w:sz w:val="24"/>
        </w:rPr>
        <w:t xml:space="preserve">, </w:t>
      </w:r>
      <w:proofErr w:type="spellStart"/>
      <w:r w:rsidRPr="007F76F2">
        <w:rPr>
          <w:sz w:val="24"/>
        </w:rPr>
        <w:t>Shaohua</w:t>
      </w:r>
      <w:proofErr w:type="spellEnd"/>
      <w:r w:rsidRPr="007F76F2">
        <w:rPr>
          <w:sz w:val="24"/>
        </w:rPr>
        <w:t xml:space="preserve"> Jiang. "Building Information Modeling Integrated with Electronic Commerce Material Procurement and Supplier Performance Management System</w:t>
      </w:r>
      <w:r w:rsidRPr="007F76F2">
        <w:rPr>
          <w:rFonts w:hint="eastAsia"/>
          <w:sz w:val="24"/>
        </w:rPr>
        <w:t>.</w:t>
      </w:r>
      <w:r w:rsidRPr="007F76F2">
        <w:rPr>
          <w:sz w:val="24"/>
        </w:rPr>
        <w:t xml:space="preserve">" </w:t>
      </w:r>
      <w:r w:rsidRPr="007F76F2">
        <w:rPr>
          <w:i/>
          <w:sz w:val="24"/>
        </w:rPr>
        <w:t>Journal of Civil Engineering &amp; Management</w:t>
      </w:r>
      <w:r w:rsidRPr="007F76F2">
        <w:rPr>
          <w:sz w:val="24"/>
        </w:rPr>
        <w:t xml:space="preserve">, 18(5): 642-654. 2012. </w:t>
      </w:r>
    </w:p>
    <w:p w:rsidR="006E468E" w:rsidRDefault="006E468E" w:rsidP="006E468E">
      <w:pPr>
        <w:pStyle w:val="-31"/>
        <w:numPr>
          <w:ilvl w:val="0"/>
          <w:numId w:val="1"/>
        </w:numPr>
        <w:spacing w:beforeLines="50" w:before="156" w:line="360" w:lineRule="exact"/>
        <w:ind w:left="567" w:hanging="227"/>
        <w:rPr>
          <w:sz w:val="24"/>
        </w:rPr>
      </w:pPr>
      <w:proofErr w:type="spellStart"/>
      <w:r w:rsidRPr="00AB2463">
        <w:rPr>
          <w:b/>
          <w:sz w:val="24"/>
        </w:rPr>
        <w:t>Yali</w:t>
      </w:r>
      <w:proofErr w:type="spellEnd"/>
      <w:r w:rsidRPr="00AB2463">
        <w:rPr>
          <w:b/>
          <w:sz w:val="24"/>
        </w:rPr>
        <w:t xml:space="preserve"> Ren</w:t>
      </w:r>
      <w:r w:rsidRPr="00AB2463">
        <w:rPr>
          <w:sz w:val="24"/>
        </w:rPr>
        <w:t xml:space="preserve">, </w:t>
      </w:r>
      <w:proofErr w:type="spellStart"/>
      <w:r w:rsidRPr="00AB2463">
        <w:rPr>
          <w:sz w:val="24"/>
        </w:rPr>
        <w:t>Weiyu</w:t>
      </w:r>
      <w:proofErr w:type="spellEnd"/>
      <w:r w:rsidRPr="00AB2463">
        <w:rPr>
          <w:sz w:val="24"/>
        </w:rPr>
        <w:t xml:space="preserve"> Wu. "Research on the Development of Multimedia Information Technology and Ways of Realizing Modernization in China's Building Field</w:t>
      </w:r>
      <w:r>
        <w:rPr>
          <w:rFonts w:hint="eastAsia"/>
          <w:sz w:val="24"/>
        </w:rPr>
        <w:t>.</w:t>
      </w:r>
      <w:r w:rsidRPr="00AB2463">
        <w:rPr>
          <w:sz w:val="24"/>
        </w:rPr>
        <w:t xml:space="preserve">" </w:t>
      </w:r>
      <w:r w:rsidRPr="003C0120">
        <w:rPr>
          <w:i/>
          <w:sz w:val="24"/>
        </w:rPr>
        <w:t>Construction &amp; Design for Project</w:t>
      </w:r>
      <w:r w:rsidRPr="00AB2463">
        <w:rPr>
          <w:sz w:val="24"/>
        </w:rPr>
        <w:t>,</w:t>
      </w:r>
      <w:r w:rsidRPr="00AB2463">
        <w:rPr>
          <w:rFonts w:hint="eastAsia"/>
          <w:sz w:val="24"/>
        </w:rPr>
        <w:t xml:space="preserve"> 5(3): 88-91. </w:t>
      </w:r>
      <w:r w:rsidRPr="00AB2463">
        <w:rPr>
          <w:sz w:val="24"/>
        </w:rPr>
        <w:t>2005.</w:t>
      </w:r>
    </w:p>
    <w:p w:rsidR="006E468E" w:rsidRPr="006E468E" w:rsidRDefault="006E468E" w:rsidP="006E468E">
      <w:pPr>
        <w:snapToGrid w:val="0"/>
        <w:spacing w:beforeLines="80" w:before="249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468E">
        <w:rPr>
          <w:rFonts w:ascii="Times New Roman" w:hAnsi="Times New Roman" w:cs="Times New Roman" w:hint="eastAsia"/>
          <w:b/>
          <w:sz w:val="28"/>
          <w:szCs w:val="28"/>
          <w:u w:val="single"/>
        </w:rPr>
        <w:t>Published Conference Papers:</w:t>
      </w:r>
    </w:p>
    <w:p w:rsidR="006E468E" w:rsidRDefault="006E468E" w:rsidP="006E468E">
      <w:pPr>
        <w:pStyle w:val="-31"/>
        <w:numPr>
          <w:ilvl w:val="0"/>
          <w:numId w:val="1"/>
        </w:numPr>
        <w:spacing w:line="360" w:lineRule="exact"/>
        <w:ind w:left="567" w:hanging="227"/>
        <w:rPr>
          <w:sz w:val="24"/>
        </w:rPr>
      </w:pPr>
      <w:proofErr w:type="spellStart"/>
      <w:r w:rsidRPr="00AB2463">
        <w:rPr>
          <w:sz w:val="24"/>
        </w:rPr>
        <w:t>Yuandan</w:t>
      </w:r>
      <w:proofErr w:type="spellEnd"/>
      <w:r w:rsidRPr="00AB2463">
        <w:rPr>
          <w:sz w:val="24"/>
        </w:rPr>
        <w:t xml:space="preserve"> Li, Joseph Cho, </w:t>
      </w:r>
      <w:proofErr w:type="spellStart"/>
      <w:r w:rsidRPr="00AB2463">
        <w:rPr>
          <w:b/>
          <w:sz w:val="24"/>
        </w:rPr>
        <w:t>Yali</w:t>
      </w:r>
      <w:proofErr w:type="spellEnd"/>
      <w:r w:rsidRPr="00AB2463">
        <w:rPr>
          <w:b/>
          <w:sz w:val="24"/>
        </w:rPr>
        <w:t xml:space="preserve"> Ren</w:t>
      </w:r>
      <w:r w:rsidRPr="00AB2463">
        <w:rPr>
          <w:sz w:val="24"/>
        </w:rPr>
        <w:t xml:space="preserve">. "How can the Petroleum Industry Benefit from Human Reliability Analysis?" </w:t>
      </w:r>
      <w:r w:rsidRPr="003C0120">
        <w:rPr>
          <w:i/>
          <w:sz w:val="24"/>
        </w:rPr>
        <w:t>IADC/SPE Drilling Conference</w:t>
      </w:r>
      <w:r w:rsidRPr="00AB2463">
        <w:rPr>
          <w:sz w:val="24"/>
        </w:rPr>
        <w:t xml:space="preserve">, Fort Worth, US. 2014. </w:t>
      </w:r>
    </w:p>
    <w:p w:rsidR="00850A13" w:rsidRPr="000A5665" w:rsidRDefault="006E468E" w:rsidP="000A5665">
      <w:pPr>
        <w:pStyle w:val="-31"/>
        <w:numPr>
          <w:ilvl w:val="0"/>
          <w:numId w:val="1"/>
        </w:numPr>
        <w:spacing w:beforeLines="50" w:before="156" w:line="360" w:lineRule="exact"/>
        <w:ind w:left="567" w:hanging="227"/>
        <w:rPr>
          <w:sz w:val="24"/>
        </w:rPr>
      </w:pPr>
      <w:proofErr w:type="spellStart"/>
      <w:r w:rsidRPr="00AB2463">
        <w:rPr>
          <w:sz w:val="24"/>
        </w:rPr>
        <w:t>Jianping</w:t>
      </w:r>
      <w:proofErr w:type="spellEnd"/>
      <w:r w:rsidRPr="00AB2463">
        <w:rPr>
          <w:sz w:val="24"/>
        </w:rPr>
        <w:t xml:space="preserve"> Zhang, </w:t>
      </w:r>
      <w:proofErr w:type="spellStart"/>
      <w:r w:rsidRPr="00AB2463">
        <w:rPr>
          <w:b/>
          <w:sz w:val="24"/>
        </w:rPr>
        <w:t>Yali</w:t>
      </w:r>
      <w:proofErr w:type="spellEnd"/>
      <w:r w:rsidRPr="00AB2463">
        <w:rPr>
          <w:b/>
          <w:sz w:val="24"/>
        </w:rPr>
        <w:t xml:space="preserve"> Ren</w:t>
      </w:r>
      <w:r w:rsidRPr="00AB2463">
        <w:rPr>
          <w:sz w:val="24"/>
        </w:rPr>
        <w:t xml:space="preserve">, </w:t>
      </w:r>
      <w:proofErr w:type="spellStart"/>
      <w:r w:rsidRPr="00AB2463">
        <w:rPr>
          <w:sz w:val="24"/>
        </w:rPr>
        <w:t>Jie</w:t>
      </w:r>
      <w:proofErr w:type="spellEnd"/>
      <w:r w:rsidRPr="00AB2463">
        <w:rPr>
          <w:sz w:val="24"/>
        </w:rPr>
        <w:t xml:space="preserve"> </w:t>
      </w:r>
      <w:proofErr w:type="spellStart"/>
      <w:r w:rsidRPr="00AB2463">
        <w:rPr>
          <w:sz w:val="24"/>
        </w:rPr>
        <w:t>Guo</w:t>
      </w:r>
      <w:proofErr w:type="spellEnd"/>
      <w:r w:rsidRPr="00AB2463">
        <w:rPr>
          <w:sz w:val="24"/>
        </w:rPr>
        <w:t>. "A Network-Based 4D Construction Management System</w:t>
      </w:r>
      <w:r>
        <w:rPr>
          <w:rFonts w:hint="eastAsia"/>
          <w:sz w:val="24"/>
        </w:rPr>
        <w:t>.</w:t>
      </w:r>
      <w:r w:rsidRPr="00AB2463">
        <w:rPr>
          <w:sz w:val="24"/>
        </w:rPr>
        <w:t>"</w:t>
      </w:r>
      <w:r>
        <w:rPr>
          <w:rFonts w:hint="eastAsia"/>
          <w:sz w:val="24"/>
        </w:rPr>
        <w:t xml:space="preserve"> </w:t>
      </w:r>
      <w:r w:rsidRPr="003C0120">
        <w:rPr>
          <w:i/>
          <w:sz w:val="24"/>
        </w:rPr>
        <w:t>World Conference on IT in Design and Construction</w:t>
      </w:r>
      <w:r w:rsidRPr="00AB2463">
        <w:rPr>
          <w:sz w:val="24"/>
        </w:rPr>
        <w:t>, New Delhi, India. 2006.</w:t>
      </w:r>
    </w:p>
    <w:sectPr w:rsidR="00850A13" w:rsidRPr="000A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4003"/>
    <w:multiLevelType w:val="multilevel"/>
    <w:tmpl w:val="8AC66BD8"/>
    <w:lvl w:ilvl="0">
      <w:start w:val="1"/>
      <w:numFmt w:val="bullet"/>
      <w:lvlText w:val="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ind w:left="1500" w:hanging="4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00" w:hanging="42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500" w:hanging="4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590" w:hanging="420"/>
      </w:pPr>
      <w:rPr>
        <w:rFonts w:ascii="Symbol" w:hAnsi="Symbol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D71"/>
    <w:rsid w:val="0001061A"/>
    <w:rsid w:val="000A5665"/>
    <w:rsid w:val="00120737"/>
    <w:rsid w:val="00193FF2"/>
    <w:rsid w:val="006365D1"/>
    <w:rsid w:val="006E468E"/>
    <w:rsid w:val="00850A13"/>
    <w:rsid w:val="008E268A"/>
    <w:rsid w:val="009401C6"/>
    <w:rsid w:val="00AC2BC7"/>
    <w:rsid w:val="00B11D71"/>
    <w:rsid w:val="00B91F61"/>
    <w:rsid w:val="00CF3E3D"/>
    <w:rsid w:val="00E506B8"/>
    <w:rsid w:val="00F14D18"/>
    <w:rsid w:val="00F8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31">
    <w:name w:val="浅色网格 - 强调文字颜色 31"/>
    <w:basedOn w:val="Normal"/>
    <w:uiPriority w:val="34"/>
    <w:qFormat/>
    <w:rsid w:val="00193FF2"/>
    <w:pPr>
      <w:ind w:left="720"/>
      <w:contextualSpacing/>
    </w:pPr>
    <w:rPr>
      <w:rFonts w:ascii="Times New Roman" w:eastAsia="SimSun" w:hAnsi="Times New Roman" w:cs="Times New Roman"/>
      <w:szCs w:val="24"/>
    </w:rPr>
  </w:style>
  <w:style w:type="character" w:styleId="Hyperlink">
    <w:name w:val="Hyperlink"/>
    <w:rsid w:val="008E268A"/>
    <w:rPr>
      <w:color w:val="0000FF"/>
      <w:u w:val="single"/>
    </w:rPr>
  </w:style>
  <w:style w:type="paragraph" w:customStyle="1" w:styleId="Default">
    <w:name w:val="Default"/>
    <w:rsid w:val="00B91F6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31">
    <w:name w:val="浅色网格 - 强调文字颜色 31"/>
    <w:basedOn w:val="Normal"/>
    <w:uiPriority w:val="34"/>
    <w:qFormat/>
    <w:rsid w:val="00193FF2"/>
    <w:pPr>
      <w:ind w:left="720"/>
      <w:contextualSpacing/>
    </w:pPr>
    <w:rPr>
      <w:rFonts w:ascii="Times New Roman" w:eastAsia="SimSun" w:hAnsi="Times New Roman" w:cs="Times New Roman"/>
      <w:szCs w:val="24"/>
    </w:rPr>
  </w:style>
  <w:style w:type="character" w:styleId="Hyperlink">
    <w:name w:val="Hyperlink"/>
    <w:rsid w:val="008E268A"/>
    <w:rPr>
      <w:color w:val="0000FF"/>
      <w:u w:val="single"/>
    </w:rPr>
  </w:style>
  <w:style w:type="paragraph" w:customStyle="1" w:styleId="Default">
    <w:name w:val="Default"/>
    <w:rsid w:val="00B91F6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sk.asmedigitalcollection.asme.org/solr/searchresults.aspx?author=Ning+Wang&amp;q=Ning+Wang" TargetMode="External"/><Relationship Id="rId13" Type="http://schemas.openxmlformats.org/officeDocument/2006/relationships/hyperlink" Target="https://www.mdpi.com/search?authors=Siu%20%20Chun%20Michael%20Ho&amp;orcid=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isk.asmedigitalcollection.asme.org/solr/searchresults.aspx?author=Yali+Ren&amp;q=Yali+Ren" TargetMode="External"/><Relationship Id="rId12" Type="http://schemas.openxmlformats.org/officeDocument/2006/relationships/hyperlink" Target="https://www.mdpi.com/search?authors=Ning%20Wang&amp;orcid=0000-0003-1568-693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journal/1475-9217_Structural_Health_Monitoring" TargetMode="External"/><Relationship Id="rId11" Type="http://schemas.openxmlformats.org/officeDocument/2006/relationships/hyperlink" Target="https://www.mdpi.com/search?authors=Yali%20Ren&amp;orcid=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dpi.com/search?authors=Sihong%20He&amp;orcid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dpi.com/search?authors=Aiping%20Wu&amp;orcid=0000-0002-7575-7521" TargetMode="External"/><Relationship Id="rId14" Type="http://schemas.openxmlformats.org/officeDocument/2006/relationships/hyperlink" Target="https://www.mdpi.com/search?authors=Gangbing%20Song&amp;orcid=0000-0001-5135-5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cp:lastPrinted>2020-05-01T01:49:00Z</cp:lastPrinted>
  <dcterms:created xsi:type="dcterms:W3CDTF">2020-06-17T17:37:00Z</dcterms:created>
  <dcterms:modified xsi:type="dcterms:W3CDTF">2020-06-17T17:41:00Z</dcterms:modified>
</cp:coreProperties>
</file>