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3A5F"/>
          <w:sz w:val="44"/>
        </w:rPr>
        <w:t>Janadri Yalla Yashwanth</w:t>
      </w:r>
    </w:p>
    <w:p>
      <w:pPr>
        <w:spacing w:before="0" w:after="20" w:line="240" w:lineRule="auto"/>
        <w:jc w:val="center"/>
      </w:pPr>
      <w:r>
        <w:rPr>
          <w:b/>
          <w:color w:val="444444"/>
          <w:sz w:val="23"/>
        </w:rPr>
        <w:t>Backend / Python Engineer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/>
            <w:color w:val="0563C1"/>
            <w:u w:val="single"/>
            <w:sz w:val="18"/>
          </w:rPr>
          <w:t>yallayashwanth99@gmail.com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+91 8790819924</w:t>
      </w:r>
      <w:r>
        <w:rPr>
          <w:color w:val="444444"/>
          <w:sz w:val="18"/>
        </w:rPr>
        <w:t xml:space="preserve">  |  </w:t>
      </w:r>
      <w:hyperlink r:id="rId10">
        <w:r>
          <w:rPr>
            <w:rFonts w:ascii="Calibri" w:hAnsi="Calibri"/>
            <w:color w:val="0563C1"/>
            <w:u w:val="single"/>
            <w:sz w:val="18"/>
          </w:rPr>
          <w:t>LinkedIn</w:t>
        </w:r>
      </w:hyperlink>
      <w:r>
        <w:rPr>
          <w:color w:val="444444"/>
          <w:sz w:val="18"/>
        </w:rPr>
        <w:t xml:space="preserve">  |  </w:t>
      </w:r>
      <w:hyperlink r:id="rId11">
        <w:r>
          <w:rPr>
            <w:rFonts w:ascii="Calibri" w:hAnsi="Calibri"/>
            <w:color w:val="0563C1"/>
            <w:u w:val="single"/>
            <w:sz w:val="18"/>
          </w:rPr>
          <w:t>GitHub</w:t>
        </w:r>
      </w:hyperlink>
      <w:r>
        <w:rPr>
          <w:color w:val="444444"/>
          <w:sz w:val="18"/>
        </w:rPr>
        <w:t xml:space="preserve">  |  </w:t>
      </w:r>
      <w:r>
        <w:rPr>
          <w:color w:val="444444"/>
          <w:sz w:val="18"/>
        </w:rPr>
        <w:t>Hyderabad, India 500001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before="0" w:after="60" w:line="240" w:lineRule="auto"/>
      </w:pPr>
      <w:r>
        <w:rPr>
          <w:sz w:val="20"/>
        </w:rPr>
        <w:t>Backend engineer who ships production Python services end to end. At Marut Drones I build FastAPI systems backed by Celery, Redis, and PostgreSQL, stream large geospatial rasters from S3 with GDAL and rasterio, and serve computer-vision models behind async job APIs. I own features from API design through Docker packaging, CI/CD, and Linux deployment. B.Tech in CS (AI &amp; ML), CGPA 8.6; available immediately.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TECHNICAL SKILLS</w:t>
      </w:r>
    </w:p>
    <w:p>
      <w:pPr>
        <w:spacing w:before="0" w:after="20" w:line="240" w:lineRule="auto"/>
      </w:pPr>
      <w:r>
        <w:rPr>
          <w:b/>
          <w:sz w:val="20"/>
        </w:rPr>
        <w:t xml:space="preserve">Languages:  </w:t>
      </w:r>
      <w:r>
        <w:rPr>
          <w:sz w:val="20"/>
        </w:rPr>
        <w:t>Python, SQL, JavaScript / TypeScript, C</w:t>
      </w:r>
    </w:p>
    <w:p>
      <w:pPr>
        <w:spacing w:before="0" w:after="20" w:line="240" w:lineRule="auto"/>
      </w:pPr>
      <w:r>
        <w:rPr>
          <w:b/>
          <w:sz w:val="20"/>
        </w:rPr>
        <w:t xml:space="preserve">Backend &amp; APIs:  </w:t>
      </w:r>
      <w:r>
        <w:rPr>
          <w:sz w:val="20"/>
        </w:rPr>
        <w:t>FastAPI, Uvicorn (ASGI), REST APIs, async/await, Pydantic v2, SQLAlchemy 2.0</w:t>
      </w:r>
    </w:p>
    <w:p>
      <w:pPr>
        <w:spacing w:before="0" w:after="20" w:line="240" w:lineRule="auto"/>
      </w:pPr>
      <w:r>
        <w:rPr>
          <w:b/>
          <w:sz w:val="20"/>
        </w:rPr>
        <w:t xml:space="preserve">Async &amp; Data:  </w:t>
      </w:r>
      <w:r>
        <w:rPr>
          <w:sz w:val="20"/>
        </w:rPr>
        <w:t>Celery, Redis, PostgreSQL / PostGIS, Alembic, S3 (AWS) / MinIO</w:t>
      </w:r>
    </w:p>
    <w:p>
      <w:pPr>
        <w:spacing w:before="0" w:after="20" w:line="240" w:lineRule="auto"/>
      </w:pPr>
      <w:r>
        <w:rPr>
          <w:b/>
          <w:sz w:val="20"/>
        </w:rPr>
        <w:t xml:space="preserve">Geospatial:  </w:t>
      </w:r>
      <w:r>
        <w:rPr>
          <w:sz w:val="20"/>
        </w:rPr>
        <w:t>GDAL, rasterio, GeoTIFF / COG, GeoJSON, CRS / projections</w:t>
      </w:r>
    </w:p>
    <w:p>
      <w:pPr>
        <w:spacing w:before="0" w:after="20" w:line="240" w:lineRule="auto"/>
      </w:pPr>
      <w:r>
        <w:rPr>
          <w:b/>
          <w:sz w:val="20"/>
        </w:rPr>
        <w:t xml:space="preserve">Auth &amp; Security:  </w:t>
      </w:r>
      <w:r>
        <w:rPr>
          <w:sz w:val="20"/>
        </w:rPr>
        <w:t>JWT, RBAC, CORS, request validation</w:t>
      </w:r>
    </w:p>
    <w:p>
      <w:pPr>
        <w:spacing w:before="0" w:after="20" w:line="240" w:lineRule="auto"/>
      </w:pPr>
      <w:r>
        <w:rPr>
          <w:b/>
          <w:sz w:val="20"/>
        </w:rPr>
        <w:t xml:space="preserve">DevOps:  </w:t>
      </w:r>
      <w:r>
        <w:rPr>
          <w:sz w:val="20"/>
        </w:rPr>
        <w:t>Docker, Docker Compose, GitHub Actions, CI/CD, systemd, Linux</w:t>
      </w:r>
    </w:p>
    <w:p>
      <w:pPr>
        <w:spacing w:before="0" w:after="20" w:line="240" w:lineRule="auto"/>
      </w:pPr>
      <w:r>
        <w:rPr>
          <w:b/>
          <w:sz w:val="20"/>
        </w:rPr>
        <w:t xml:space="preserve">ML integration:  </w:t>
      </w:r>
      <w:r>
        <w:rPr>
          <w:sz w:val="20"/>
        </w:rPr>
        <w:t>PyTorch, OpenCV, SAM-2, DeepForest (served behind APIs)</w:t>
      </w:r>
    </w:p>
    <w:p>
      <w:pPr>
        <w:spacing w:before="0" w:after="20" w:line="240" w:lineRule="auto"/>
      </w:pPr>
      <w:r>
        <w:rPr>
          <w:b/>
          <w:sz w:val="20"/>
        </w:rPr>
        <w:t xml:space="preserve">Tools:  </w:t>
      </w:r>
      <w:r>
        <w:rPr>
          <w:sz w:val="20"/>
        </w:rPr>
        <w:t>Git &amp; GitHub, Claude Code, VS Code, Postman, Docker, GitHub Actions, Linux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EXPERIENCE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 xml:space="preserve">Software Engineer Trainee — </w:t>
      </w:r>
      <w:hyperlink r:id="rId12">
        <w:r>
          <w:rPr>
            <w:rFonts w:ascii="Calibri" w:hAnsi="Calibri"/>
            <w:b/>
            <w:color w:val="1F3A5F"/>
            <w:sz w:val="21"/>
          </w:rPr>
          <w:t>Marut Drones</w:t>
        </w:r>
      </w:hyperlink>
      <w:r>
        <w:rPr>
          <w:i/>
          <w:sz w:val="19"/>
        </w:rPr>
        <w:tab/>
        <w:t>Feb 2026 – Present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three production geospatial detection pipelines integrating three model families — SAM-2, DeepForest, and GroundingDINO/LangSAM — behind a FastAPI backend, with async job APIs that enqueue Celery tasks on Redis and stream live progress and cancellation.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Derived per-object stockpile volumes (m3) and material classification from nDSM height integration, backed by a 7-factor confidence rubric and Union-Find cross-tile NMS dedup at 0.3 IoU.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Streamed orthomosaics block-by-block from S3 via GDAL /vsis3/ (512 MB cache, GDAL_NUM_THREADS=ALL_CPUS), eliminating full-raster memory buffering for multi-gigabyte COGs.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Tuned S3 multipart transfers (64 MB chunks, 25 concurrent threads, pooled boto3 connections) and moved Celery workers to adaptive concurrency (nproc-2) for faster large-file I/O.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Implemented owner-scoped RBAC and JWT auth with Pydantic v2 validation and Alembic migrations; packaged the PyTorch/SAM-2 stack into a Docker image shipped via GitHub Actions to systemd GPU/CPU workers.</w:t>
      </w:r>
    </w:p>
    <w:p>
      <w:pPr>
        <w:tabs>
          <w:tab w:pos="10368" w:val="right"/>
        </w:tabs>
        <w:spacing w:before="60" w:after="0" w:line="240" w:lineRule="auto"/>
      </w:pPr>
      <w:r>
        <w:rPr>
          <w:b/>
          <w:sz w:val="21"/>
        </w:rPr>
        <w:t>Machine Learning Intern — Rooman Technologies</w:t>
      </w:r>
      <w:r>
        <w:rPr>
          <w:i/>
          <w:sz w:val="19"/>
        </w:rPr>
        <w:tab/>
        <w:t>Jan 2025 – Mar 2025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Developed and evaluated a sleep-disorder classification model on physiological and behavioral data, reaching 98% accuracy, and delivered it through a web app for clinicians.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SELECTED PROJECTS</w:t>
      </w:r>
    </w:p>
    <w:p>
      <w:pPr>
        <w:spacing w:before="80" w:after="0" w:line="240" w:lineRule="auto"/>
      </w:pPr>
      <w:r>
        <w:rPr>
          <w:b/>
          <w:sz w:val="21"/>
        </w:rPr>
        <w:t>Flight Log Analyzer — Drone Diagnostics Backend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FastAPI, Python, asyncio, ReportLab, Docker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a FastAPI service that ingests raw drone flight logs and returns generated PDF diagnostics, with async uploads, 500 MB limits, extension allow-listing, and format auto-detection by magic-byte sniffing.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Wrote a binary parser from scratch for the ArduPilot/DataFlash format using Python struct, decoding 50+ message types and reconstructing real wall-clock timestamps from GPS-week data.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Serialized a headless .NET converter under Mono and Xvfb with an asyncio lock, per-job temp directories, and background cleanup, then rendered diagnostics with ReportLab and Matplotlib.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Containerized the service with Docker and Docker Compose for reproducible deployment (~7,200 lines, solo-built).</w:t>
      </w:r>
    </w:p>
    <w:p>
      <w:pPr>
        <w:spacing w:before="80" w:after="0" w:line="240" w:lineRule="auto"/>
      </w:pPr>
      <w:r>
        <w:rPr>
          <w:b/>
          <w:sz w:val="21"/>
        </w:rPr>
        <w:t>Aerial Image Object Detection — Multi-Model Benchmark</w:t>
      </w:r>
    </w:p>
    <w:p>
      <w:pPr>
        <w:spacing w:before="0" w:after="20" w:line="240" w:lineRule="auto"/>
      </w:pPr>
      <w:r>
        <w:rPr>
          <w:i/>
          <w:color w:val="444444"/>
          <w:sz w:val="18"/>
        </w:rPr>
        <w:t>Python, PyTorch, Hugging Face Transformers, SegFormer, OpenCV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Benchmarked 4+ segmentation models (SegFormer-B5/B2, an aerial-domain model, SAM+CLIP) on identical drone imagery and selected SegFormer-B5 (ADE20K) for the cleanest detections, cutting false positives roughly 3x versus over-segmenting baselines.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Built the inference pipeline in OpenCV/NumPy — sliding-window tiling on panoramas up to 14,400x7,200 px, HSV sky-skipping, mask-to-instance contour extraction, and per-class NMS — emitting annotated images plus structured JSON.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Sri Venkateswara College of Engineering, Tirupati</w:t>
      </w:r>
      <w:r>
        <w:rPr>
          <w:i/>
          <w:sz w:val="19"/>
        </w:rPr>
        <w:tab/>
        <w:t>Dec 2021 – May 2025</w:t>
      </w:r>
    </w:p>
    <w:p>
      <w:pPr>
        <w:spacing w:before="0" w:after="40" w:line="240" w:lineRule="auto"/>
      </w:pPr>
      <w:r>
        <w:rPr>
          <w:sz w:val="20"/>
        </w:rPr>
        <w:t>B.Tech in Computer Science (Artificial Intelligence &amp; Machine Learning)  —  CGPA: 8.6</w:t>
      </w:r>
    </w:p>
    <w:p>
      <w:pPr>
        <w:tabs>
          <w:tab w:pos="10368" w:val="right"/>
        </w:tabs>
        <w:spacing w:before="0" w:after="0" w:line="240" w:lineRule="auto"/>
      </w:pPr>
      <w:r>
        <w:rPr>
          <w:b/>
          <w:sz w:val="21"/>
        </w:rPr>
        <w:t>Narayana Junior College, Hyderabad</w:t>
      </w:r>
      <w:r>
        <w:rPr>
          <w:i/>
          <w:sz w:val="19"/>
        </w:rPr>
        <w:tab/>
        <w:t>Jun 2019 – Mar 2021</w:t>
      </w:r>
    </w:p>
    <w:p>
      <w:pPr>
        <w:spacing w:before="0" w:after="40" w:line="240" w:lineRule="auto"/>
      </w:pPr>
      <w:r>
        <w:rPr>
          <w:sz w:val="20"/>
        </w:rPr>
        <w:t>Intermediate (MPC)  —  96%</w:t>
      </w:r>
    </w:p>
    <w:p>
      <w:pPr>
        <w:spacing w:before="160" w:after="60" w:line="240" w:lineRule="auto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2"/>
        </w:rPr>
        <w:t>CERTIFICATIONS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CS50's Introduction to Programming with Python — Harvard University Online</w:t>
      </w:r>
    </w:p>
    <w:p>
      <w:pPr>
        <w:pStyle w:val="ListBullet"/>
        <w:spacing w:before="0" w:after="40" w:line="240" w:lineRule="auto"/>
        <w:ind w:left="317" w:hanging="216"/>
      </w:pPr>
      <w:r>
        <w:rPr>
          <w:sz w:val="20"/>
        </w:rPr>
        <w:t>Databases: Topics in SQL — Stanford 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allayashwanth99@gmail.com" TargetMode="External"/><Relationship Id="rId10" Type="http://schemas.openxmlformats.org/officeDocument/2006/relationships/hyperlink" Target="https://www.linkedin.com/in/janadri-yalla-yashwanth-9579b5306/" TargetMode="External"/><Relationship Id="rId11" Type="http://schemas.openxmlformats.org/officeDocument/2006/relationships/hyperlink" Target="https://github.com/yalla22" TargetMode="External"/><Relationship Id="rId12" Type="http://schemas.openxmlformats.org/officeDocument/2006/relationships/hyperlink" Target="https://www.linkedin.com/company/marutdr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