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6408" w14:textId="720EBBDC" w:rsidR="00F62F0F" w:rsidRPr="00A46885" w:rsidRDefault="00F62F0F" w:rsidP="00F62F0F">
      <w:pPr>
        <w:spacing w:after="0"/>
        <w:rPr>
          <w:rFonts w:asciiTheme="majorBidi" w:hAnsiTheme="majorBidi" w:cstheme="majorBidi"/>
        </w:rPr>
      </w:pPr>
      <w:r w:rsidRPr="00A46885">
        <w:rPr>
          <w:rFonts w:asciiTheme="majorBidi" w:hAnsiTheme="majorBidi" w:cstheme="majorBidi"/>
        </w:rPr>
        <w:t>TO: Professor Johnson-Hall</w:t>
      </w:r>
    </w:p>
    <w:p w14:paraId="359F2790" w14:textId="5035063E" w:rsidR="00F62F0F" w:rsidRPr="00A46885" w:rsidRDefault="00F62F0F" w:rsidP="00F62F0F">
      <w:pPr>
        <w:spacing w:after="0"/>
        <w:rPr>
          <w:rFonts w:asciiTheme="majorBidi" w:hAnsiTheme="majorBidi" w:cstheme="majorBidi"/>
        </w:rPr>
      </w:pPr>
      <w:r w:rsidRPr="00A46885">
        <w:rPr>
          <w:rFonts w:asciiTheme="majorBidi" w:hAnsiTheme="majorBidi" w:cstheme="majorBidi"/>
        </w:rPr>
        <w:t>FROM: Yaseen Lotfi</w:t>
      </w:r>
    </w:p>
    <w:p w14:paraId="1D3D4D92" w14:textId="7E93D83D" w:rsidR="00F62F0F" w:rsidRPr="00A46885" w:rsidRDefault="00F62F0F" w:rsidP="00F62F0F">
      <w:pPr>
        <w:spacing w:after="0"/>
        <w:rPr>
          <w:rFonts w:asciiTheme="majorBidi" w:hAnsiTheme="majorBidi" w:cstheme="majorBidi"/>
        </w:rPr>
      </w:pPr>
      <w:r w:rsidRPr="00A46885">
        <w:rPr>
          <w:rFonts w:asciiTheme="majorBidi" w:hAnsiTheme="majorBidi" w:cstheme="majorBidi"/>
        </w:rPr>
        <w:t>SUBJECT: PLE Assignment 3</w:t>
      </w:r>
    </w:p>
    <w:p w14:paraId="08DB90D4" w14:textId="4881593C" w:rsidR="00F62F0F" w:rsidRPr="00A46885" w:rsidRDefault="00F62F0F" w:rsidP="00F62F0F">
      <w:pPr>
        <w:spacing w:after="0"/>
        <w:rPr>
          <w:rFonts w:asciiTheme="majorBidi" w:hAnsiTheme="majorBidi" w:cstheme="majorBidi"/>
        </w:rPr>
      </w:pPr>
      <w:r w:rsidRPr="00A46885">
        <w:rPr>
          <w:rFonts w:asciiTheme="majorBidi" w:hAnsiTheme="majorBidi" w:cstheme="majorBidi"/>
        </w:rPr>
        <w:t>DATE: 4/17/17</w:t>
      </w:r>
    </w:p>
    <w:p w14:paraId="25492D16" w14:textId="6F103AD9" w:rsidR="00F62F0F" w:rsidRPr="00A46885" w:rsidRDefault="00F62F0F" w:rsidP="00F62F0F">
      <w:pPr>
        <w:spacing w:after="0"/>
        <w:rPr>
          <w:rFonts w:asciiTheme="majorBidi" w:hAnsiTheme="majorBidi" w:cstheme="majorBidi"/>
        </w:rPr>
      </w:pPr>
    </w:p>
    <w:p w14:paraId="21195F91" w14:textId="3B41BC2A" w:rsidR="00F62F0F" w:rsidRPr="00A46885" w:rsidRDefault="00F62F0F" w:rsidP="00F62F0F">
      <w:pPr>
        <w:spacing w:after="0"/>
        <w:rPr>
          <w:rFonts w:asciiTheme="majorBidi" w:hAnsiTheme="majorBidi" w:cstheme="majorBidi"/>
        </w:rPr>
      </w:pPr>
      <w:r w:rsidRPr="00A46885">
        <w:rPr>
          <w:rFonts w:asciiTheme="majorBidi" w:hAnsiTheme="majorBidi" w:cstheme="majorBidi"/>
        </w:rPr>
        <w:t>Problem Statement</w:t>
      </w:r>
    </w:p>
    <w:p w14:paraId="6E9CD9F1" w14:textId="6A5C4BA3" w:rsidR="00F62F0F" w:rsidRPr="00A46885" w:rsidRDefault="00F62F0F" w:rsidP="00F62F0F">
      <w:pPr>
        <w:spacing w:after="0"/>
        <w:rPr>
          <w:rFonts w:asciiTheme="majorBidi" w:hAnsiTheme="majorBidi" w:cstheme="majorBidi"/>
        </w:rPr>
      </w:pPr>
      <w:r w:rsidRPr="00A46885">
        <w:rPr>
          <w:rFonts w:asciiTheme="majorBidi" w:hAnsiTheme="majorBidi" w:cstheme="majorBidi"/>
        </w:rPr>
        <w:t>Chapter 7: Statistical Inference</w:t>
      </w:r>
    </w:p>
    <w:p w14:paraId="71CEA97E" w14:textId="49869246" w:rsidR="00F62F0F" w:rsidRPr="00A46885" w:rsidRDefault="00F62F0F" w:rsidP="00F62F0F">
      <w:pPr>
        <w:spacing w:after="0"/>
        <w:rPr>
          <w:rFonts w:asciiTheme="majorBidi" w:hAnsiTheme="majorBidi" w:cstheme="majorBidi"/>
        </w:rPr>
      </w:pPr>
      <w:r w:rsidRPr="00A46885">
        <w:rPr>
          <w:rFonts w:asciiTheme="majorBidi" w:hAnsiTheme="majorBidi" w:cstheme="majorBidi"/>
        </w:rPr>
        <w:t>Chapter 8: Regression Analysis</w:t>
      </w:r>
    </w:p>
    <w:p w14:paraId="4AA6537B" w14:textId="41389719" w:rsidR="00F62F0F" w:rsidRPr="00A46885" w:rsidRDefault="00F62F0F" w:rsidP="00F62F0F">
      <w:pPr>
        <w:spacing w:after="0"/>
        <w:rPr>
          <w:rFonts w:asciiTheme="majorBidi" w:hAnsiTheme="majorBidi" w:cstheme="majorBidi"/>
        </w:rPr>
      </w:pPr>
    </w:p>
    <w:p w14:paraId="33097B91" w14:textId="5DCC451C" w:rsidR="00F62F0F" w:rsidRPr="00950693" w:rsidRDefault="00F62F0F" w:rsidP="00F62F0F">
      <w:pPr>
        <w:spacing w:after="0"/>
        <w:rPr>
          <w:rFonts w:asciiTheme="majorBidi" w:hAnsiTheme="majorBidi" w:cstheme="majorBidi"/>
          <w:b/>
          <w:bCs/>
          <w:sz w:val="24"/>
          <w:szCs w:val="24"/>
        </w:rPr>
      </w:pPr>
      <w:r w:rsidRPr="00950693">
        <w:rPr>
          <w:rFonts w:asciiTheme="majorBidi" w:hAnsiTheme="majorBidi" w:cstheme="majorBidi"/>
          <w:b/>
          <w:bCs/>
          <w:sz w:val="24"/>
          <w:szCs w:val="24"/>
        </w:rPr>
        <w:t>Analysis</w:t>
      </w:r>
      <w:r w:rsidR="00950693" w:rsidRPr="00950693">
        <w:rPr>
          <w:rFonts w:asciiTheme="majorBidi" w:hAnsiTheme="majorBidi" w:cstheme="majorBidi"/>
          <w:b/>
          <w:bCs/>
          <w:sz w:val="24"/>
          <w:szCs w:val="24"/>
        </w:rPr>
        <w:t xml:space="preserve"> &amp; Methodology</w:t>
      </w:r>
      <w:r w:rsidRPr="00950693">
        <w:rPr>
          <w:rFonts w:asciiTheme="majorBidi" w:hAnsiTheme="majorBidi" w:cstheme="majorBidi"/>
          <w:b/>
          <w:bCs/>
          <w:sz w:val="24"/>
          <w:szCs w:val="24"/>
        </w:rPr>
        <w:t>: Statistical Inference</w:t>
      </w:r>
    </w:p>
    <w:p w14:paraId="3205551A" w14:textId="4BC3D93C" w:rsidR="00950693" w:rsidRPr="00950693" w:rsidRDefault="00950693" w:rsidP="00950693">
      <w:pPr>
        <w:spacing w:after="0"/>
        <w:rPr>
          <w:rFonts w:asciiTheme="majorBidi" w:hAnsiTheme="majorBidi" w:cstheme="majorBidi"/>
        </w:rPr>
      </w:pPr>
      <w:r>
        <w:rPr>
          <w:rFonts w:asciiTheme="majorBidi" w:hAnsiTheme="majorBidi" w:cstheme="majorBidi"/>
        </w:rPr>
        <w:t>The following points of interest are outlined in detail as follow:</w:t>
      </w:r>
    </w:p>
    <w:p w14:paraId="0CA262F9" w14:textId="579609DD" w:rsidR="00F62F0F" w:rsidRPr="00A46885" w:rsidRDefault="00F62F0F" w:rsidP="00F62F0F">
      <w:pPr>
        <w:pStyle w:val="ListParagraph"/>
        <w:numPr>
          <w:ilvl w:val="0"/>
          <w:numId w:val="1"/>
        </w:numPr>
        <w:spacing w:after="0"/>
        <w:rPr>
          <w:rFonts w:asciiTheme="majorBidi" w:hAnsiTheme="majorBidi" w:cstheme="majorBidi"/>
        </w:rPr>
      </w:pPr>
      <w:r w:rsidRPr="00A46885">
        <w:rPr>
          <w:rFonts w:asciiTheme="majorBidi" w:hAnsiTheme="majorBidi" w:cstheme="majorBidi"/>
        </w:rPr>
        <w:t>Are there any significant differences between the elements of the 2014 Customer Survey</w:t>
      </w:r>
    </w:p>
    <w:p w14:paraId="01957BAB" w14:textId="0E727191" w:rsidR="00F62F0F" w:rsidRPr="00A46885" w:rsidRDefault="00F62F0F" w:rsidP="00F62F0F">
      <w:pPr>
        <w:pStyle w:val="ListParagraph"/>
        <w:numPr>
          <w:ilvl w:val="0"/>
          <w:numId w:val="1"/>
        </w:numPr>
        <w:spacing w:after="0"/>
        <w:rPr>
          <w:rFonts w:asciiTheme="majorBidi" w:hAnsiTheme="majorBidi" w:cstheme="majorBidi"/>
        </w:rPr>
      </w:pPr>
      <w:r w:rsidRPr="00A46885">
        <w:rPr>
          <w:rFonts w:asciiTheme="majorBidi" w:hAnsiTheme="majorBidi" w:cstheme="majorBidi"/>
        </w:rPr>
        <w:t>Assess the significance of on-time delivery improvements since 2010</w:t>
      </w:r>
    </w:p>
    <w:p w14:paraId="2D3DF872" w14:textId="6D316D16" w:rsidR="00F62F0F" w:rsidRPr="00A46885" w:rsidRDefault="00F62F0F" w:rsidP="00F62F0F">
      <w:pPr>
        <w:pStyle w:val="ListParagraph"/>
        <w:numPr>
          <w:ilvl w:val="0"/>
          <w:numId w:val="1"/>
        </w:numPr>
        <w:spacing w:after="0"/>
        <w:rPr>
          <w:rFonts w:asciiTheme="majorBidi" w:hAnsiTheme="majorBidi" w:cstheme="majorBidi"/>
        </w:rPr>
      </w:pPr>
      <w:r w:rsidRPr="00A46885">
        <w:rPr>
          <w:rFonts w:asciiTheme="majorBidi" w:hAnsiTheme="majorBidi" w:cstheme="majorBidi"/>
        </w:rPr>
        <w:t>Have the number of defects changed significantly over the past five years</w:t>
      </w:r>
    </w:p>
    <w:p w14:paraId="05F78091" w14:textId="675C51FF" w:rsidR="00F62F0F" w:rsidRPr="00A46885" w:rsidRDefault="00F62F0F" w:rsidP="00F62F0F">
      <w:pPr>
        <w:pStyle w:val="ListParagraph"/>
        <w:numPr>
          <w:ilvl w:val="0"/>
          <w:numId w:val="1"/>
        </w:numPr>
        <w:spacing w:after="0"/>
        <w:rPr>
          <w:rFonts w:asciiTheme="majorBidi" w:hAnsiTheme="majorBidi" w:cstheme="majorBidi"/>
        </w:rPr>
      </w:pPr>
      <w:r w:rsidRPr="00A46885">
        <w:rPr>
          <w:rFonts w:asciiTheme="majorBidi" w:hAnsiTheme="majorBidi" w:cstheme="majorBidi"/>
        </w:rPr>
        <w:t>Why new processes are not better than the current process for transmission costs</w:t>
      </w:r>
    </w:p>
    <w:p w14:paraId="7989FA19" w14:textId="1C32C8CD" w:rsidR="00F62F0F" w:rsidRPr="00A46885" w:rsidRDefault="00F62F0F" w:rsidP="00F62F0F">
      <w:pPr>
        <w:pStyle w:val="ListParagraph"/>
        <w:numPr>
          <w:ilvl w:val="0"/>
          <w:numId w:val="1"/>
        </w:numPr>
        <w:spacing w:after="0"/>
        <w:rPr>
          <w:rFonts w:asciiTheme="majorBidi" w:hAnsiTheme="majorBidi" w:cstheme="majorBidi"/>
        </w:rPr>
      </w:pPr>
      <w:r w:rsidRPr="00A46885">
        <w:rPr>
          <w:rFonts w:asciiTheme="majorBidi" w:hAnsiTheme="majorBidi" w:cstheme="majorBidi"/>
        </w:rPr>
        <w:t>Are gender, educational level, and residence significant factors for employee retention</w:t>
      </w:r>
    </w:p>
    <w:p w14:paraId="783DC723" w14:textId="7D34D68A" w:rsidR="008A408A" w:rsidRPr="00A46885" w:rsidRDefault="008A408A" w:rsidP="008A408A">
      <w:pPr>
        <w:spacing w:after="0"/>
        <w:rPr>
          <w:rFonts w:asciiTheme="majorBidi" w:hAnsiTheme="majorBidi" w:cstheme="majorBidi"/>
        </w:rPr>
      </w:pPr>
    </w:p>
    <w:p w14:paraId="6F176271" w14:textId="7D2AB36B" w:rsidR="005F7C86" w:rsidRPr="00A46885" w:rsidRDefault="00FB5528" w:rsidP="005F7C86">
      <w:pPr>
        <w:pStyle w:val="ListParagraph"/>
        <w:numPr>
          <w:ilvl w:val="0"/>
          <w:numId w:val="3"/>
        </w:numPr>
        <w:spacing w:after="0"/>
        <w:rPr>
          <w:rFonts w:asciiTheme="majorBidi" w:hAnsiTheme="majorBidi" w:cstheme="majorBidi"/>
        </w:rPr>
      </w:pPr>
      <w:r>
        <w:rPr>
          <w:rFonts w:asciiTheme="majorBidi" w:hAnsiTheme="majorBidi" w:cstheme="majorBidi"/>
          <w:i/>
          <w:iCs/>
        </w:rPr>
        <w:t xml:space="preserve">Differences </w:t>
      </w:r>
      <w:r w:rsidR="00950693">
        <w:rPr>
          <w:rFonts w:asciiTheme="majorBidi" w:hAnsiTheme="majorBidi" w:cstheme="majorBidi"/>
          <w:i/>
          <w:iCs/>
        </w:rPr>
        <w:t xml:space="preserve">of Variance </w:t>
      </w:r>
      <w:r>
        <w:rPr>
          <w:rFonts w:asciiTheme="majorBidi" w:hAnsiTheme="majorBidi" w:cstheme="majorBidi"/>
          <w:i/>
          <w:iCs/>
        </w:rPr>
        <w:t>Across Survey Categories</w:t>
      </w:r>
    </w:p>
    <w:p w14:paraId="3C550CE8" w14:textId="4E7EBF25" w:rsidR="00FD4654" w:rsidRDefault="00AB48C8" w:rsidP="00AB48C8">
      <w:pPr>
        <w:spacing w:after="0"/>
        <w:rPr>
          <w:rFonts w:asciiTheme="majorBidi" w:hAnsiTheme="majorBidi" w:cstheme="majorBidi"/>
        </w:rPr>
      </w:pPr>
      <w:r>
        <w:rPr>
          <w:rFonts w:asciiTheme="majorBidi" w:hAnsiTheme="majorBidi" w:cstheme="majorBidi"/>
        </w:rPr>
        <w:t>PLE wants to know</w:t>
      </w:r>
      <w:r w:rsidR="00FD4654" w:rsidRPr="00A46885">
        <w:rPr>
          <w:rFonts w:asciiTheme="majorBidi" w:hAnsiTheme="majorBidi" w:cstheme="majorBidi"/>
        </w:rPr>
        <w:t xml:space="preserve"> how </w:t>
      </w:r>
      <w:r>
        <w:rPr>
          <w:rFonts w:asciiTheme="majorBidi" w:hAnsiTheme="majorBidi" w:cstheme="majorBidi"/>
        </w:rPr>
        <w:t>survey</w:t>
      </w:r>
      <w:r w:rsidR="00FD4654" w:rsidRPr="00A46885">
        <w:rPr>
          <w:rFonts w:asciiTheme="majorBidi" w:hAnsiTheme="majorBidi" w:cstheme="majorBidi"/>
        </w:rPr>
        <w:t xml:space="preserve"> responses differ</w:t>
      </w:r>
      <w:r>
        <w:rPr>
          <w:rFonts w:asciiTheme="majorBidi" w:hAnsiTheme="majorBidi" w:cstheme="majorBidi"/>
        </w:rPr>
        <w:t xml:space="preserve"> across categories</w:t>
      </w:r>
      <w:r w:rsidR="00FD4654" w:rsidRPr="00A46885">
        <w:rPr>
          <w:rFonts w:asciiTheme="majorBidi" w:hAnsiTheme="majorBidi" w:cstheme="majorBidi"/>
        </w:rPr>
        <w:t xml:space="preserve">, alluding to analysis of the variance </w:t>
      </w:r>
      <w:r>
        <w:rPr>
          <w:rFonts w:asciiTheme="majorBidi" w:hAnsiTheme="majorBidi" w:cstheme="majorBidi"/>
        </w:rPr>
        <w:t>(ANOVA)</w:t>
      </w:r>
      <w:r w:rsidR="00FD4654" w:rsidRPr="00A46885">
        <w:rPr>
          <w:rFonts w:asciiTheme="majorBidi" w:hAnsiTheme="majorBidi" w:cstheme="majorBidi"/>
        </w:rPr>
        <w:t xml:space="preserve">.  </w:t>
      </w:r>
      <w:r w:rsidR="009A2B51">
        <w:rPr>
          <w:rFonts w:asciiTheme="majorBidi" w:hAnsiTheme="majorBidi" w:cstheme="majorBidi"/>
        </w:rPr>
        <w:t>It is a technique for testing multiple</w:t>
      </w:r>
      <w:r>
        <w:rPr>
          <w:rFonts w:asciiTheme="majorBidi" w:hAnsiTheme="majorBidi" w:cstheme="majorBidi"/>
        </w:rPr>
        <w:t xml:space="preserve"> mean hypotheses</w:t>
      </w:r>
      <w:r w:rsidR="009A2B51">
        <w:rPr>
          <w:rFonts w:asciiTheme="majorBidi" w:hAnsiTheme="majorBidi" w:cstheme="majorBidi"/>
        </w:rPr>
        <w:t xml:space="preserve"> at once, but i</w:t>
      </w:r>
      <w:r w:rsidR="00FD4654" w:rsidRPr="00A46885">
        <w:rPr>
          <w:rFonts w:asciiTheme="majorBidi" w:hAnsiTheme="majorBidi" w:cstheme="majorBidi"/>
        </w:rPr>
        <w:t>t makes critical assumptions about the data</w:t>
      </w:r>
      <w:r w:rsidR="009A2B51">
        <w:rPr>
          <w:rFonts w:asciiTheme="majorBidi" w:hAnsiTheme="majorBidi" w:cstheme="majorBidi"/>
        </w:rPr>
        <w:t>.  Assumptions include that the data</w:t>
      </w:r>
      <w:r w:rsidR="00FD4654" w:rsidRPr="00A46885">
        <w:rPr>
          <w:rFonts w:asciiTheme="majorBidi" w:hAnsiTheme="majorBidi" w:cstheme="majorBidi"/>
        </w:rPr>
        <w:t xml:space="preserve"> has a Gaussian (normal) distribution and the variance across variables must be the same.  </w:t>
      </w:r>
      <w:r w:rsidR="009A2B51">
        <w:rPr>
          <w:rFonts w:asciiTheme="majorBidi" w:hAnsiTheme="majorBidi" w:cstheme="majorBidi"/>
        </w:rPr>
        <w:t>Before jumping into ANOVA, the d</w:t>
      </w:r>
      <w:r>
        <w:rPr>
          <w:rFonts w:asciiTheme="majorBidi" w:hAnsiTheme="majorBidi" w:cstheme="majorBidi"/>
        </w:rPr>
        <w:t xml:space="preserve">ata was visualized and then </w:t>
      </w:r>
      <w:r w:rsidR="009A2B51">
        <w:rPr>
          <w:rFonts w:asciiTheme="majorBidi" w:hAnsiTheme="majorBidi" w:cstheme="majorBidi"/>
        </w:rPr>
        <w:t>prepared for two statistical tests.</w:t>
      </w:r>
      <w:r w:rsidR="00FD4654" w:rsidRPr="00A46885">
        <w:rPr>
          <w:rFonts w:asciiTheme="majorBidi" w:hAnsiTheme="majorBidi" w:cstheme="majorBidi"/>
        </w:rPr>
        <w:t xml:space="preserve">  </w:t>
      </w:r>
      <w:r w:rsidR="009A2B51">
        <w:rPr>
          <w:rFonts w:asciiTheme="majorBidi" w:hAnsiTheme="majorBidi" w:cstheme="majorBidi"/>
        </w:rPr>
        <w:t>These tests inspect</w:t>
      </w:r>
      <w:r>
        <w:rPr>
          <w:rFonts w:asciiTheme="majorBidi" w:hAnsiTheme="majorBidi" w:cstheme="majorBidi"/>
        </w:rPr>
        <w:t xml:space="preserve"> the data’s</w:t>
      </w:r>
      <w:r w:rsidR="00FD4654" w:rsidRPr="00A46885">
        <w:rPr>
          <w:rFonts w:asciiTheme="majorBidi" w:hAnsiTheme="majorBidi" w:cstheme="majorBidi"/>
        </w:rPr>
        <w:t xml:space="preserve"> homogeneity of variance (homoscedasticity)</w:t>
      </w:r>
      <w:r>
        <w:rPr>
          <w:rFonts w:asciiTheme="majorBidi" w:hAnsiTheme="majorBidi" w:cstheme="majorBidi"/>
        </w:rPr>
        <w:t xml:space="preserve"> to ensure accurate analysis</w:t>
      </w:r>
      <w:r w:rsidR="00FD4654" w:rsidRPr="00A46885">
        <w:rPr>
          <w:rFonts w:asciiTheme="majorBidi" w:hAnsiTheme="majorBidi" w:cstheme="majorBidi"/>
        </w:rPr>
        <w:t xml:space="preserve">.  The statistical software environment, R, </w:t>
      </w:r>
      <w:r w:rsidR="008E630C">
        <w:rPr>
          <w:rFonts w:asciiTheme="majorBidi" w:hAnsiTheme="majorBidi" w:cstheme="majorBidi"/>
        </w:rPr>
        <w:t>supports</w:t>
      </w:r>
      <w:r w:rsidR="00FD4654" w:rsidRPr="00A46885">
        <w:rPr>
          <w:rFonts w:asciiTheme="majorBidi" w:hAnsiTheme="majorBidi" w:cstheme="majorBidi"/>
        </w:rPr>
        <w:t xml:space="preserve"> native</w:t>
      </w:r>
      <w:r w:rsidR="008E630C">
        <w:rPr>
          <w:rFonts w:asciiTheme="majorBidi" w:hAnsiTheme="majorBidi" w:cstheme="majorBidi"/>
        </w:rPr>
        <w:t>, non-parametric</w:t>
      </w:r>
      <w:r w:rsidR="00FD4654" w:rsidRPr="00A46885">
        <w:rPr>
          <w:rFonts w:asciiTheme="majorBidi" w:hAnsiTheme="majorBidi" w:cstheme="majorBidi"/>
        </w:rPr>
        <w:t xml:space="preserve"> tests for</w:t>
      </w:r>
      <w:r w:rsidR="00304D62">
        <w:rPr>
          <w:rFonts w:asciiTheme="majorBidi" w:hAnsiTheme="majorBidi" w:cstheme="majorBidi"/>
        </w:rPr>
        <w:t xml:space="preserve"> homoscedasticity;</w:t>
      </w:r>
      <w:r w:rsidR="00FD4654" w:rsidRPr="00A46885">
        <w:rPr>
          <w:rFonts w:asciiTheme="majorBidi" w:hAnsiTheme="majorBidi" w:cstheme="majorBidi"/>
        </w:rPr>
        <w:t xml:space="preserve"> the Bartlett test</w:t>
      </w:r>
      <w:r w:rsidR="00304D62">
        <w:rPr>
          <w:rFonts w:asciiTheme="majorBidi" w:hAnsiTheme="majorBidi" w:cstheme="majorBidi"/>
        </w:rPr>
        <w:t xml:space="preserve"> was used in this case, but others </w:t>
      </w:r>
      <w:r w:rsidR="00983FCE">
        <w:rPr>
          <w:rFonts w:asciiTheme="majorBidi" w:hAnsiTheme="majorBidi" w:cstheme="majorBidi"/>
        </w:rPr>
        <w:t>output</w:t>
      </w:r>
      <w:r w:rsidR="00304D62">
        <w:rPr>
          <w:rFonts w:asciiTheme="majorBidi" w:hAnsiTheme="majorBidi" w:cstheme="majorBidi"/>
        </w:rPr>
        <w:t xml:space="preserve"> similar results</w:t>
      </w:r>
      <w:r w:rsidR="00FD4654" w:rsidRPr="00A46885">
        <w:rPr>
          <w:rFonts w:asciiTheme="majorBidi" w:hAnsiTheme="majorBidi" w:cstheme="majorBidi"/>
        </w:rPr>
        <w:t>.</w:t>
      </w:r>
    </w:p>
    <w:p w14:paraId="60381509" w14:textId="0807205B" w:rsidR="00B33D0B" w:rsidRDefault="00B33D0B" w:rsidP="00FD4654">
      <w:pPr>
        <w:spacing w:after="0"/>
        <w:rPr>
          <w:rFonts w:asciiTheme="majorBidi" w:hAnsiTheme="majorBidi" w:cstheme="majorBidi"/>
        </w:rPr>
      </w:pPr>
    </w:p>
    <w:p w14:paraId="338F9941" w14:textId="06F7DC24" w:rsidR="00B33D0B" w:rsidRDefault="00983FCE" w:rsidP="00FD4654">
      <w:pPr>
        <w:spacing w:after="0"/>
        <w:rPr>
          <w:rFonts w:asciiTheme="majorBidi" w:hAnsiTheme="majorBidi" w:cstheme="majorBidi"/>
        </w:rPr>
      </w:pPr>
      <w:r>
        <w:rPr>
          <w:noProof/>
        </w:rPr>
        <w:drawing>
          <wp:anchor distT="0" distB="0" distL="114300" distR="114300" simplePos="0" relativeHeight="251658240" behindDoc="0" locked="0" layoutInCell="1" allowOverlap="1" wp14:anchorId="569AF124" wp14:editId="7B8D2A27">
            <wp:simplePos x="0" y="0"/>
            <wp:positionH relativeFrom="margin">
              <wp:align>left</wp:align>
            </wp:positionH>
            <wp:positionV relativeFrom="page">
              <wp:posOffset>5440680</wp:posOffset>
            </wp:positionV>
            <wp:extent cx="2987040" cy="2987040"/>
            <wp:effectExtent l="0" t="0" r="3810" b="3810"/>
            <wp:wrapSquare wrapText="bothSides"/>
            <wp:docPr id="1" name="Picture 1" descr="C:\Users\yalot\AppData\Local\Microsoft\Windows\INetCache\Content.Word\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lot\AppData\Local\Microsoft\Windows\INetCache\Content.Word\boxPlo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8C8">
        <w:rPr>
          <w:rFonts w:asciiTheme="majorBidi" w:hAnsiTheme="majorBidi" w:cstheme="majorBidi"/>
        </w:rPr>
        <w:t>First, t</w:t>
      </w:r>
      <w:r w:rsidR="00B33D0B">
        <w:rPr>
          <w:rFonts w:asciiTheme="majorBidi" w:hAnsiTheme="majorBidi" w:cstheme="majorBidi"/>
        </w:rPr>
        <w:t>he boxplot</w:t>
      </w:r>
      <w:r w:rsidR="00FB5528">
        <w:rPr>
          <w:rFonts w:asciiTheme="majorBidi" w:hAnsiTheme="majorBidi" w:cstheme="majorBidi"/>
        </w:rPr>
        <w:t>s</w:t>
      </w:r>
      <w:r w:rsidR="00B33D0B">
        <w:rPr>
          <w:rFonts w:asciiTheme="majorBidi" w:hAnsiTheme="majorBidi" w:cstheme="majorBidi"/>
        </w:rPr>
        <w:t xml:space="preserve"> show a large degree of variation </w:t>
      </w:r>
      <w:r w:rsidR="00FB5528">
        <w:rPr>
          <w:rFonts w:asciiTheme="majorBidi" w:hAnsiTheme="majorBidi" w:cstheme="majorBidi"/>
        </w:rPr>
        <w:t>based on</w:t>
      </w:r>
      <w:r w:rsidR="00B33D0B">
        <w:rPr>
          <w:rFonts w:asciiTheme="majorBidi" w:hAnsiTheme="majorBidi" w:cstheme="majorBidi"/>
        </w:rPr>
        <w:t xml:space="preserve"> a cursory look at the survey data.</w:t>
      </w:r>
      <w:r w:rsidR="00FB5528">
        <w:rPr>
          <w:rFonts w:asciiTheme="majorBidi" w:hAnsiTheme="majorBidi" w:cstheme="majorBidi"/>
        </w:rPr>
        <w:t xml:space="preserve">  Considering that the data is not continuous, the boxplots look stratified along the result values.  That said, there are many outliers in the data in which a point is beyond the outer quartiles.  Furthermore, there is no consistent pattern that one could </w:t>
      </w:r>
      <w:r>
        <w:rPr>
          <w:rFonts w:asciiTheme="majorBidi" w:hAnsiTheme="majorBidi" w:cstheme="majorBidi"/>
        </w:rPr>
        <w:t>immediately see</w:t>
      </w:r>
      <w:r w:rsidR="00FB5528">
        <w:rPr>
          <w:rFonts w:asciiTheme="majorBidi" w:hAnsiTheme="majorBidi" w:cstheme="majorBidi"/>
        </w:rPr>
        <w:t>.  In other words, the survey seems to be all over the place region to region and, more importantly, category to category.</w:t>
      </w:r>
    </w:p>
    <w:p w14:paraId="0935EB1B" w14:textId="12270CB1" w:rsidR="00AB48C8" w:rsidRDefault="00AB48C8" w:rsidP="00FD4654">
      <w:pPr>
        <w:spacing w:after="0"/>
        <w:rPr>
          <w:rFonts w:asciiTheme="majorBidi" w:hAnsiTheme="majorBidi" w:cstheme="majorBidi"/>
        </w:rPr>
      </w:pPr>
    </w:p>
    <w:p w14:paraId="77D0AE1B" w14:textId="42CB7D9E" w:rsidR="00950693" w:rsidRDefault="00AB48C8" w:rsidP="00AB48C8">
      <w:pPr>
        <w:spacing w:after="0"/>
        <w:rPr>
          <w:rFonts w:asciiTheme="majorBidi" w:hAnsiTheme="majorBidi" w:cstheme="majorBidi"/>
        </w:rPr>
      </w:pPr>
      <w:r>
        <w:rPr>
          <w:rFonts w:asciiTheme="majorBidi" w:hAnsiTheme="majorBidi" w:cstheme="majorBidi"/>
        </w:rPr>
        <w:t>Next, the data was</w:t>
      </w:r>
      <w:r w:rsidRPr="00A46885">
        <w:rPr>
          <w:rFonts w:asciiTheme="majorBidi" w:hAnsiTheme="majorBidi" w:cstheme="majorBidi"/>
        </w:rPr>
        <w:t xml:space="preserve"> prepare</w:t>
      </w:r>
      <w:r>
        <w:rPr>
          <w:rFonts w:asciiTheme="majorBidi" w:hAnsiTheme="majorBidi" w:cstheme="majorBidi"/>
        </w:rPr>
        <w:t>d for the</w:t>
      </w:r>
      <w:r w:rsidRPr="00A46885">
        <w:rPr>
          <w:rFonts w:asciiTheme="majorBidi" w:hAnsiTheme="majorBidi" w:cstheme="majorBidi"/>
        </w:rPr>
        <w:t xml:space="preserve"> statistical tests.  </w:t>
      </w:r>
      <w:r w:rsidR="00983FCE">
        <w:rPr>
          <w:rFonts w:asciiTheme="majorBidi" w:hAnsiTheme="majorBidi" w:cstheme="majorBidi"/>
        </w:rPr>
        <w:t>First, region labels were dropped</w:t>
      </w:r>
      <w:r w:rsidR="00304D62">
        <w:rPr>
          <w:rFonts w:asciiTheme="majorBidi" w:hAnsiTheme="majorBidi" w:cstheme="majorBidi"/>
        </w:rPr>
        <w:t xml:space="preserve"> from the data </w:t>
      </w:r>
      <w:r w:rsidRPr="00A46885">
        <w:rPr>
          <w:rFonts w:asciiTheme="majorBidi" w:hAnsiTheme="majorBidi" w:cstheme="majorBidi"/>
        </w:rPr>
        <w:t xml:space="preserve">as PLE is interested in the differences across </w:t>
      </w:r>
      <w:r w:rsidR="00983FCE">
        <w:rPr>
          <w:rFonts w:asciiTheme="majorBidi" w:hAnsiTheme="majorBidi" w:cstheme="majorBidi"/>
        </w:rPr>
        <w:t xml:space="preserve">survey topics </w:t>
      </w:r>
      <w:r w:rsidRPr="00A46885">
        <w:rPr>
          <w:rFonts w:asciiTheme="majorBidi" w:hAnsiTheme="majorBidi" w:cstheme="majorBidi"/>
        </w:rPr>
        <w:t xml:space="preserve">and not market regions.  </w:t>
      </w:r>
      <w:r w:rsidR="00304D62">
        <w:rPr>
          <w:rFonts w:asciiTheme="majorBidi" w:hAnsiTheme="majorBidi" w:cstheme="majorBidi"/>
        </w:rPr>
        <w:t>T</w:t>
      </w:r>
      <w:r w:rsidRPr="00A46885">
        <w:rPr>
          <w:rFonts w:asciiTheme="majorBidi" w:hAnsiTheme="majorBidi" w:cstheme="majorBidi"/>
        </w:rPr>
        <w:t xml:space="preserve">he survey results </w:t>
      </w:r>
      <w:r w:rsidR="00983FCE">
        <w:rPr>
          <w:rFonts w:asciiTheme="majorBidi" w:hAnsiTheme="majorBidi" w:cstheme="majorBidi"/>
        </w:rPr>
        <w:t>were then</w:t>
      </w:r>
      <w:r w:rsidRPr="00A46885">
        <w:rPr>
          <w:rFonts w:asciiTheme="majorBidi" w:hAnsiTheme="majorBidi" w:cstheme="majorBidi"/>
        </w:rPr>
        <w:t xml:space="preserve"> vectorized wherein a 200x4 matrix is flattened to an 800x1 </w:t>
      </w:r>
      <w:r w:rsidR="00304D62">
        <w:rPr>
          <w:rFonts w:asciiTheme="majorBidi" w:hAnsiTheme="majorBidi" w:cstheme="majorBidi"/>
        </w:rPr>
        <w:t xml:space="preserve">column </w:t>
      </w:r>
      <w:r w:rsidRPr="00A46885">
        <w:rPr>
          <w:rFonts w:asciiTheme="majorBidi" w:hAnsiTheme="majorBidi" w:cstheme="majorBidi"/>
        </w:rPr>
        <w:t xml:space="preserve">vector.  A second </w:t>
      </w:r>
      <w:r w:rsidR="00304D62">
        <w:rPr>
          <w:rFonts w:asciiTheme="majorBidi" w:hAnsiTheme="majorBidi" w:cstheme="majorBidi"/>
        </w:rPr>
        <w:t>array</w:t>
      </w:r>
      <w:r w:rsidRPr="00A46885">
        <w:rPr>
          <w:rFonts w:asciiTheme="majorBidi" w:hAnsiTheme="majorBidi" w:cstheme="majorBidi"/>
        </w:rPr>
        <w:t xml:space="preserve"> is </w:t>
      </w:r>
      <w:r w:rsidR="00304D62">
        <w:rPr>
          <w:rFonts w:asciiTheme="majorBidi" w:hAnsiTheme="majorBidi" w:cstheme="majorBidi"/>
        </w:rPr>
        <w:t>constructed</w:t>
      </w:r>
      <w:r w:rsidRPr="00A46885">
        <w:rPr>
          <w:rFonts w:asciiTheme="majorBidi" w:hAnsiTheme="majorBidi" w:cstheme="majorBidi"/>
        </w:rPr>
        <w:t xml:space="preserve"> which defines the classes</w:t>
      </w:r>
      <w:r w:rsidR="00950693">
        <w:rPr>
          <w:rFonts w:asciiTheme="majorBidi" w:hAnsiTheme="majorBidi" w:cstheme="majorBidi"/>
        </w:rPr>
        <w:t xml:space="preserve"> for the test</w:t>
      </w:r>
      <w:r w:rsidRPr="00A46885">
        <w:rPr>
          <w:rFonts w:asciiTheme="majorBidi" w:hAnsiTheme="majorBidi" w:cstheme="majorBidi"/>
        </w:rPr>
        <w:t xml:space="preserve">.  In this case, the survey categories result in another 800x1 </w:t>
      </w:r>
      <w:r w:rsidR="00983FCE">
        <w:rPr>
          <w:rFonts w:asciiTheme="majorBidi" w:hAnsiTheme="majorBidi" w:cstheme="majorBidi"/>
        </w:rPr>
        <w:t xml:space="preserve">column </w:t>
      </w:r>
      <w:r w:rsidRPr="00A46885">
        <w:rPr>
          <w:rFonts w:asciiTheme="majorBidi" w:hAnsiTheme="majorBidi" w:cstheme="majorBidi"/>
        </w:rPr>
        <w:t xml:space="preserve">vector containing 200 elements for each </w:t>
      </w:r>
      <w:r w:rsidR="00950693">
        <w:rPr>
          <w:rFonts w:asciiTheme="majorBidi" w:hAnsiTheme="majorBidi" w:cstheme="majorBidi"/>
        </w:rPr>
        <w:t>class</w:t>
      </w:r>
      <w:r w:rsidRPr="00A46885">
        <w:rPr>
          <w:rFonts w:asciiTheme="majorBidi" w:hAnsiTheme="majorBidi" w:cstheme="majorBidi"/>
        </w:rPr>
        <w:t xml:space="preserve">. </w:t>
      </w:r>
      <w:r w:rsidR="00983FCE">
        <w:rPr>
          <w:rFonts w:asciiTheme="majorBidi" w:hAnsiTheme="majorBidi" w:cstheme="majorBidi"/>
        </w:rPr>
        <w:t xml:space="preserve"> At this point, the Bartlett test can output a chi-squared value and p-value for its </w:t>
      </w:r>
      <w:r w:rsidR="00983FCE">
        <w:rPr>
          <w:rFonts w:asciiTheme="majorBidi" w:hAnsiTheme="majorBidi" w:cstheme="majorBidi"/>
        </w:rPr>
        <w:lastRenderedPageBreak/>
        <w:t xml:space="preserve">hypothesis test on variance homogeneity.  These metrics are compared against a normally distributed chi-square value at three degrees of freedom for a </w:t>
      </w:r>
      <w:r w:rsidR="00516117">
        <w:rPr>
          <w:rFonts w:asciiTheme="majorBidi" w:hAnsiTheme="majorBidi" w:cstheme="majorBidi"/>
        </w:rPr>
        <w:t>95 percent confidence interval.</w:t>
      </w:r>
    </w:p>
    <w:p w14:paraId="25B84B34" w14:textId="0C7FED07" w:rsidR="00950693" w:rsidRPr="00950693" w:rsidRDefault="00950693" w:rsidP="00950693">
      <w:pPr>
        <w:spacing w:after="0"/>
        <w:rPr>
          <w:rFonts w:asciiTheme="majorBidi" w:hAnsiTheme="majorBidi" w:cstheme="majorBidi"/>
        </w:rPr>
      </w:pPr>
    </w:p>
    <w:p w14:paraId="331BC3C2" w14:textId="24EF7137" w:rsidR="000559BB" w:rsidRPr="00A46885" w:rsidRDefault="005F7C86" w:rsidP="00F62F0F">
      <w:pPr>
        <w:spacing w:after="0"/>
        <w:rPr>
          <w:rFonts w:asciiTheme="majorBidi" w:hAnsiTheme="majorBidi" w:cstheme="majorBidi"/>
        </w:rPr>
      </w:pPr>
      <w:r w:rsidRPr="00A46885">
        <w:rPr>
          <w:rFonts w:asciiTheme="majorBidi" w:hAnsiTheme="majorBidi" w:cstheme="majorBidi"/>
          <w:i/>
          <w:iCs/>
        </w:rPr>
        <w:t xml:space="preserve">(b - e) </w:t>
      </w:r>
      <w:r w:rsidR="009A2B51">
        <w:rPr>
          <w:rFonts w:asciiTheme="majorBidi" w:hAnsiTheme="majorBidi" w:cstheme="majorBidi"/>
          <w:i/>
          <w:iCs/>
        </w:rPr>
        <w:t xml:space="preserve">Basic </w:t>
      </w:r>
      <w:r w:rsidR="003E3990" w:rsidRPr="00A46885">
        <w:rPr>
          <w:rFonts w:asciiTheme="majorBidi" w:hAnsiTheme="majorBidi" w:cstheme="majorBidi"/>
          <w:i/>
          <w:iCs/>
        </w:rPr>
        <w:t>Hypothesis Testing Methodology</w:t>
      </w:r>
    </w:p>
    <w:p w14:paraId="4648E391" w14:textId="7F35AD6F" w:rsidR="00F62F0F" w:rsidRDefault="00F62F0F" w:rsidP="00F62F0F">
      <w:pPr>
        <w:spacing w:after="0"/>
        <w:rPr>
          <w:rFonts w:asciiTheme="majorBidi" w:hAnsiTheme="majorBidi" w:cstheme="majorBidi"/>
        </w:rPr>
      </w:pPr>
      <w:r w:rsidRPr="00A46885">
        <w:rPr>
          <w:rFonts w:asciiTheme="majorBidi" w:hAnsiTheme="majorBidi" w:cstheme="majorBidi"/>
        </w:rPr>
        <w:t xml:space="preserve">Other than the first </w:t>
      </w:r>
      <w:r w:rsidR="000559BB" w:rsidRPr="00A46885">
        <w:rPr>
          <w:rFonts w:asciiTheme="majorBidi" w:hAnsiTheme="majorBidi" w:cstheme="majorBidi"/>
        </w:rPr>
        <w:t>problem</w:t>
      </w:r>
      <w:r w:rsidRPr="00A46885">
        <w:rPr>
          <w:rFonts w:asciiTheme="majorBidi" w:hAnsiTheme="majorBidi" w:cstheme="majorBidi"/>
        </w:rPr>
        <w:t xml:space="preserve">, </w:t>
      </w:r>
      <w:r w:rsidR="00FD4654" w:rsidRPr="00A46885">
        <w:rPr>
          <w:rFonts w:asciiTheme="majorBidi" w:hAnsiTheme="majorBidi" w:cstheme="majorBidi"/>
        </w:rPr>
        <w:t xml:space="preserve">basic </w:t>
      </w:r>
      <w:r w:rsidRPr="00A46885">
        <w:rPr>
          <w:rFonts w:asciiTheme="majorBidi" w:hAnsiTheme="majorBidi" w:cstheme="majorBidi"/>
        </w:rPr>
        <w:t>hypothesis tests were constructed</w:t>
      </w:r>
      <w:r w:rsidR="006A2057" w:rsidRPr="00A46885">
        <w:rPr>
          <w:rFonts w:asciiTheme="majorBidi" w:hAnsiTheme="majorBidi" w:cstheme="majorBidi"/>
        </w:rPr>
        <w:t xml:space="preserve">.  The hypothesis tests all followed a similar analytical structure.  First, simple data import and cleaning was conducted.  For the most part, this meant vectorizing columns, creating binary labels where necessary, and identifying test samples and hypothesis samples.  Then, sample and hypothesized means were computed.  Depending on whether population variation was known, either the sample or population standard deviations were also calculated.  If and only if the population variation was known </w:t>
      </w:r>
      <w:r w:rsidR="006A2057" w:rsidRPr="00A46885">
        <w:rPr>
          <w:rFonts w:asciiTheme="majorBidi" w:hAnsiTheme="majorBidi" w:cstheme="majorBidi"/>
          <w:b/>
          <w:bCs/>
        </w:rPr>
        <w:t>and</w:t>
      </w:r>
      <w:r w:rsidR="006A2057" w:rsidRPr="00A46885">
        <w:rPr>
          <w:rFonts w:asciiTheme="majorBidi" w:hAnsiTheme="majorBidi" w:cstheme="majorBidi"/>
        </w:rPr>
        <w:t xml:space="preserve"> the test sample size was greater than or equal to 30, the z-score was used to compute the p-value.  Otherwise, the t-score was used.</w:t>
      </w:r>
    </w:p>
    <w:p w14:paraId="494B7CE0" w14:textId="0B112AC8" w:rsidR="00357D5D" w:rsidRDefault="00357D5D" w:rsidP="00F62F0F">
      <w:pPr>
        <w:spacing w:after="0"/>
        <w:rPr>
          <w:rFonts w:asciiTheme="majorBidi" w:hAnsiTheme="majorBidi" w:cstheme="majorBidi"/>
        </w:rPr>
      </w:pPr>
    </w:p>
    <w:p w14:paraId="7C5D56FA" w14:textId="26EB1327" w:rsidR="00357D5D" w:rsidRDefault="00357D5D" w:rsidP="008C6E8B">
      <w:pPr>
        <w:spacing w:after="0"/>
        <w:rPr>
          <w:rFonts w:asciiTheme="majorBidi" w:hAnsiTheme="majorBidi" w:cstheme="majorBidi"/>
        </w:rPr>
      </w:pPr>
      <w:r>
        <w:rPr>
          <w:rFonts w:asciiTheme="majorBidi" w:hAnsiTheme="majorBidi" w:cstheme="majorBidi"/>
        </w:rPr>
        <w:t xml:space="preserve">Several equations were used to determine either the </w:t>
      </w:r>
      <w:r w:rsidRPr="00357D5D">
        <w:rPr>
          <w:rFonts w:asciiTheme="majorBidi" w:hAnsiTheme="majorBidi" w:cstheme="majorBidi"/>
        </w:rPr>
        <w:t>z or t</w:t>
      </w:r>
      <w:r>
        <w:rPr>
          <w:rFonts w:asciiTheme="majorBidi" w:hAnsiTheme="majorBidi" w:cstheme="majorBidi"/>
        </w:rPr>
        <w:t xml:space="preserve"> statistic for the sample and hypothesized means.  The first test is concerned with proportions, so it uses a different equation which is presented in its overview.  </w:t>
      </w:r>
      <w:r w:rsidR="008C6E8B">
        <w:rPr>
          <w:rFonts w:asciiTheme="majorBidi" w:hAnsiTheme="majorBidi" w:cstheme="majorBidi"/>
        </w:rPr>
        <w:t xml:space="preserve">To find the test </w:t>
      </w:r>
      <w:r>
        <w:rPr>
          <w:rFonts w:asciiTheme="majorBidi" w:hAnsiTheme="majorBidi" w:cstheme="majorBidi"/>
        </w:rPr>
        <w:t xml:space="preserve">statistic </w:t>
      </w:r>
      <w:r w:rsidR="008C6E8B">
        <w:rPr>
          <w:rFonts w:asciiTheme="majorBidi" w:hAnsiTheme="majorBidi" w:cstheme="majorBidi"/>
        </w:rPr>
        <w:t>that is used for computing</w:t>
      </w:r>
      <w:r>
        <w:rPr>
          <w:rFonts w:asciiTheme="majorBidi" w:hAnsiTheme="majorBidi" w:cstheme="majorBidi"/>
        </w:rPr>
        <w:t xml:space="preserve"> the p-value, t</w:t>
      </w:r>
      <w:r w:rsidR="008C6E8B">
        <w:rPr>
          <w:rFonts w:asciiTheme="majorBidi" w:hAnsiTheme="majorBidi" w:cstheme="majorBidi"/>
        </w:rPr>
        <w:t>he following equations were used:</w:t>
      </w:r>
    </w:p>
    <w:p w14:paraId="1A7CD000" w14:textId="77777777" w:rsidR="008C6E8B" w:rsidRDefault="008C6E8B" w:rsidP="008C6E8B">
      <w:pPr>
        <w:spacing w:after="0"/>
        <w:rPr>
          <w:rFonts w:asciiTheme="majorBidi" w:hAnsiTheme="majorBidi" w:cstheme="majorBidi"/>
        </w:rPr>
      </w:pPr>
    </w:p>
    <w:p w14:paraId="3E490F15" w14:textId="77777777" w:rsidR="008C6E8B" w:rsidRDefault="008C6E8B" w:rsidP="008C6E8B">
      <w:pPr>
        <w:spacing w:after="0"/>
        <w:jc w:val="center"/>
        <w:rPr>
          <w:rFonts w:asciiTheme="majorBidi" w:eastAsiaTheme="minorEastAsia" w:hAnsiTheme="majorBidi" w:cstheme="majorBidi"/>
        </w:rPr>
        <w:sectPr w:rsidR="008C6E8B">
          <w:pgSz w:w="12240" w:h="15840"/>
          <w:pgMar w:top="1440" w:right="1440" w:bottom="1440" w:left="1440" w:header="720" w:footer="720" w:gutter="0"/>
          <w:cols w:space="720"/>
          <w:docGrid w:linePitch="360"/>
        </w:sectPr>
      </w:pPr>
    </w:p>
    <w:p w14:paraId="41D9B671" w14:textId="5746AF7A" w:rsidR="008C6E8B" w:rsidRPr="00B33D0B" w:rsidRDefault="00357D5D" w:rsidP="008C6E8B">
      <w:pPr>
        <w:spacing w:after="0"/>
        <w:jc w:val="center"/>
        <w:rPr>
          <w:rFonts w:asciiTheme="majorBidi" w:eastAsiaTheme="minorEastAsia" w:hAnsiTheme="majorBidi" w:cstheme="majorBidi"/>
        </w:rPr>
      </w:pPr>
      <w:r w:rsidRPr="00B33D0B">
        <w:rPr>
          <w:rFonts w:asciiTheme="majorBidi" w:eastAsiaTheme="minorEastAsia" w:hAnsiTheme="majorBidi" w:cstheme="majorBidi"/>
        </w:rPr>
        <w:t>Unknown Variance</w:t>
      </w:r>
      <w:r w:rsidR="00B33D0B" w:rsidRPr="00B33D0B">
        <w:rPr>
          <w:rFonts w:asciiTheme="majorBidi" w:eastAsiaTheme="minorEastAsia" w:hAnsiTheme="majorBidi" w:cstheme="majorBidi"/>
        </w:rPr>
        <w:t xml:space="preserve"> and </w:t>
      </w:r>
      <m:oMath>
        <m:r>
          <m:rPr>
            <m:sty m:val="p"/>
          </m:rPr>
          <w:rPr>
            <w:rFonts w:ascii="Cambria Math" w:eastAsiaTheme="minorEastAsia" w:hAnsi="Cambria Math" w:cstheme="majorBidi"/>
          </w:rPr>
          <m:t>n ≤</m:t>
        </m:r>
        <m:r>
          <m:rPr>
            <m:sty m:val="p"/>
          </m:rPr>
          <w:rPr>
            <w:rFonts w:ascii="Cambria Math" w:eastAsiaTheme="minorEastAsia" w:hAnsi="Cambria Math" w:cstheme="majorBidi"/>
          </w:rPr>
          <m:t>30</m:t>
        </m:r>
      </m:oMath>
    </w:p>
    <w:p w14:paraId="49343969" w14:textId="2D7B6E30" w:rsidR="008C6E8B" w:rsidRDefault="00357D5D" w:rsidP="008C6E8B">
      <w:pPr>
        <w:spacing w:after="0"/>
        <w:jc w:val="center"/>
        <w:rPr>
          <w:rFonts w:asciiTheme="majorBidi" w:eastAsiaTheme="minorEastAsia" w:hAnsiTheme="majorBidi" w:cstheme="majorBidi"/>
        </w:rPr>
      </w:pPr>
      <m:oMathPara>
        <m:oMath>
          <m:r>
            <w:rPr>
              <w:rFonts w:ascii="Cambria Math" w:hAnsi="Cambria Math" w:cstheme="majorBidi"/>
            </w:rPr>
            <m:t>t=</m:t>
          </m:r>
          <m:f>
            <m:fPr>
              <m:ctrlPr>
                <w:rPr>
                  <w:rFonts w:ascii="Cambria Math" w:hAnsi="Cambria Math" w:cstheme="majorBidi"/>
                  <w:i/>
                </w:rPr>
              </m:ctrlPr>
            </m:fPr>
            <m:num>
              <m:acc>
                <m:accPr>
                  <m:chr m:val="̅"/>
                  <m:ctrlPr>
                    <w:rPr>
                      <w:rFonts w:ascii="Cambria Math" w:hAnsi="Cambria Math" w:cstheme="majorBidi"/>
                      <w:i/>
                    </w:rPr>
                  </m:ctrlPr>
                </m:accPr>
                <m:e>
                  <m:r>
                    <w:rPr>
                      <w:rFonts w:ascii="Cambria Math" w:hAnsi="Cambria Math" w:cstheme="majorBidi"/>
                    </w:rPr>
                    <m:t>x</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0</m:t>
                  </m:r>
                </m:sub>
              </m:sSub>
            </m:num>
            <m:den>
              <m:r>
                <w:rPr>
                  <w:rFonts w:ascii="Cambria Math" w:hAnsi="Cambria Math" w:cstheme="majorBidi"/>
                </w:rPr>
                <m:t>s/</m:t>
              </m:r>
              <m:rad>
                <m:radPr>
                  <m:degHide m:val="1"/>
                  <m:ctrlPr>
                    <w:rPr>
                      <w:rFonts w:ascii="Cambria Math" w:hAnsi="Cambria Math" w:cstheme="majorBidi"/>
                      <w:i/>
                    </w:rPr>
                  </m:ctrlPr>
                </m:radPr>
                <m:deg/>
                <m:e>
                  <m:r>
                    <w:rPr>
                      <w:rFonts w:ascii="Cambria Math" w:hAnsi="Cambria Math" w:cstheme="majorBidi"/>
                    </w:rPr>
                    <m:t>n</m:t>
                  </m:r>
                </m:e>
              </m:rad>
            </m:den>
          </m:f>
        </m:oMath>
      </m:oMathPara>
    </w:p>
    <w:p w14:paraId="13395301" w14:textId="596C0881" w:rsidR="008C6E8B" w:rsidRPr="00B33D0B" w:rsidRDefault="00B33D0B" w:rsidP="008C6E8B">
      <w:pPr>
        <w:spacing w:after="0"/>
        <w:jc w:val="center"/>
        <w:rPr>
          <w:rFonts w:asciiTheme="majorBidi" w:eastAsiaTheme="minorEastAsia" w:hAnsiTheme="majorBidi" w:cstheme="majorBidi"/>
        </w:rPr>
      </w:pPr>
      <w:r>
        <w:rPr>
          <w:rFonts w:asciiTheme="majorBidi" w:eastAsiaTheme="minorEastAsia" w:hAnsiTheme="majorBidi" w:cstheme="majorBidi"/>
        </w:rPr>
        <w:t xml:space="preserve">Known Variance and </w:t>
      </w:r>
      <m:oMath>
        <m:r>
          <m:rPr>
            <m:sty m:val="p"/>
          </m:rPr>
          <w:rPr>
            <w:rFonts w:ascii="Cambria Math" w:eastAsiaTheme="minorEastAsia" w:hAnsi="Cambria Math" w:cstheme="majorBidi"/>
          </w:rPr>
          <m:t>n≥</m:t>
        </m:r>
        <m:r>
          <m:rPr>
            <m:sty m:val="p"/>
          </m:rPr>
          <w:rPr>
            <w:rFonts w:ascii="Cambria Math" w:eastAsiaTheme="minorEastAsia" w:hAnsi="Cambria Math" w:cstheme="majorBidi"/>
          </w:rPr>
          <m:t>30</m:t>
        </m:r>
      </m:oMath>
    </w:p>
    <w:p w14:paraId="57D95B88" w14:textId="475616BE" w:rsidR="008C6E8B" w:rsidRPr="008C6E8B" w:rsidRDefault="008C6E8B" w:rsidP="008C6E8B">
      <w:pPr>
        <w:spacing w:after="0"/>
        <w:jc w:val="center"/>
        <w:rPr>
          <w:rFonts w:asciiTheme="majorBidi" w:hAnsiTheme="majorBidi" w:cstheme="majorBidi"/>
          <w:sz w:val="24"/>
          <w:szCs w:val="24"/>
        </w:rPr>
        <w:sectPr w:rsidR="008C6E8B" w:rsidRPr="008C6E8B" w:rsidSect="008C6E8B">
          <w:type w:val="continuous"/>
          <w:pgSz w:w="12240" w:h="15840"/>
          <w:pgMar w:top="1440" w:right="1440" w:bottom="1440" w:left="1440" w:header="720" w:footer="720" w:gutter="0"/>
          <w:cols w:num="2" w:space="720"/>
          <w:docGrid w:linePitch="360"/>
        </w:sectPr>
      </w:pPr>
      <w:r w:rsidRPr="008C6E8B">
        <w:rPr>
          <w:rFonts w:asciiTheme="majorBidi" w:eastAsiaTheme="minorEastAsia" w:hAnsiTheme="majorBidi" w:cstheme="majorBidi"/>
          <w:sz w:val="24"/>
          <w:szCs w:val="24"/>
        </w:rPr>
        <w:t xml:space="preserve"> </w:t>
      </w:r>
      <m:oMath>
        <m:r>
          <w:rPr>
            <w:rFonts w:ascii="Cambria Math" w:hAnsi="Cambria Math" w:cstheme="majorBidi"/>
            <w:sz w:val="24"/>
            <w:szCs w:val="24"/>
          </w:rPr>
          <m:t>z=</m:t>
        </m:r>
        <m:f>
          <m:fPr>
            <m:ctrlPr>
              <w:rPr>
                <w:rFonts w:ascii="Cambria Math" w:hAnsi="Cambria Math" w:cstheme="majorBidi"/>
                <w:i/>
                <w:sz w:val="24"/>
                <w:szCs w:val="24"/>
              </w:rPr>
            </m:ctrlPr>
          </m:fPr>
          <m:num>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num>
          <m:den>
            <m:r>
              <w:rPr>
                <w:rFonts w:ascii="Cambria Math" w:hAnsi="Cambria Math" w:cstheme="majorBidi"/>
                <w:sz w:val="24"/>
                <w:szCs w:val="24"/>
              </w:rPr>
              <m:t>σ/</m:t>
            </m:r>
            <m:rad>
              <m:radPr>
                <m:degHide m:val="1"/>
                <m:ctrlPr>
                  <w:rPr>
                    <w:rFonts w:ascii="Cambria Math" w:hAnsi="Cambria Math" w:cstheme="majorBidi"/>
                    <w:i/>
                    <w:sz w:val="24"/>
                    <w:szCs w:val="24"/>
                  </w:rPr>
                </m:ctrlPr>
              </m:radPr>
              <m:deg/>
              <m:e>
                <m:r>
                  <w:rPr>
                    <w:rFonts w:ascii="Cambria Math" w:hAnsi="Cambria Math" w:cstheme="majorBidi"/>
                    <w:sz w:val="24"/>
                    <w:szCs w:val="24"/>
                  </w:rPr>
                  <m:t>n</m:t>
                </m:r>
              </m:e>
            </m:rad>
          </m:den>
        </m:f>
      </m:oMath>
    </w:p>
    <w:p w14:paraId="36A25CA7" w14:textId="13D47000" w:rsidR="008C6E8B" w:rsidRDefault="008C6E8B" w:rsidP="00F62F0F">
      <w:pPr>
        <w:spacing w:after="0"/>
        <w:rPr>
          <w:rFonts w:asciiTheme="majorBidi" w:hAnsiTheme="majorBidi" w:cstheme="majorBidi"/>
        </w:rPr>
      </w:pPr>
    </w:p>
    <w:p w14:paraId="6BAE0A0E" w14:textId="72CC6C71" w:rsidR="008C6E8B" w:rsidRDefault="008C6E8B" w:rsidP="00F62F0F">
      <w:pPr>
        <w:spacing w:after="0"/>
        <w:rPr>
          <w:rFonts w:asciiTheme="majorBidi" w:hAnsiTheme="majorBidi" w:cstheme="majorBidi"/>
        </w:rPr>
      </w:pPr>
      <w:r>
        <w:rPr>
          <w:rFonts w:asciiTheme="majorBidi" w:hAnsiTheme="majorBidi" w:cstheme="majorBidi"/>
        </w:rPr>
        <w:t xml:space="preserve">The only difference is if population variance is known or not, in which case either a sample standard deviation, </w:t>
      </w:r>
      <m:oMath>
        <m:r>
          <w:rPr>
            <w:rFonts w:ascii="Cambria Math" w:hAnsi="Cambria Math" w:cstheme="majorBidi"/>
          </w:rPr>
          <m:t>s</m:t>
        </m:r>
      </m:oMath>
      <w:r>
        <w:rPr>
          <w:rFonts w:asciiTheme="majorBidi" w:eastAsiaTheme="minorEastAsia" w:hAnsiTheme="majorBidi" w:cstheme="majorBidi"/>
        </w:rPr>
        <w:t>,</w:t>
      </w:r>
      <w:r>
        <w:rPr>
          <w:rFonts w:asciiTheme="majorBidi" w:hAnsiTheme="majorBidi" w:cstheme="majorBidi"/>
        </w:rPr>
        <w:t xml:space="preserve"> or population standard deviation, </w:t>
      </w:r>
      <m:oMath>
        <m:r>
          <w:rPr>
            <w:rFonts w:ascii="Cambria Math" w:hAnsi="Cambria Math" w:cstheme="majorBidi"/>
          </w:rPr>
          <m:t>σ,</m:t>
        </m:r>
      </m:oMath>
      <w:r>
        <w:rPr>
          <w:rFonts w:asciiTheme="majorBidi" w:hAnsiTheme="majorBidi" w:cstheme="majorBidi"/>
        </w:rPr>
        <w:t xml:space="preserve"> is used.</w:t>
      </w:r>
      <w:r w:rsidR="00B33D0B">
        <w:rPr>
          <w:rFonts w:asciiTheme="majorBidi" w:hAnsiTheme="majorBidi" w:cstheme="majorBidi"/>
        </w:rPr>
        <w:t xml:space="preserve">  The other important factor is sample size, n, which determines the test-statistic as well.</w:t>
      </w:r>
    </w:p>
    <w:p w14:paraId="4401DD10" w14:textId="77777777" w:rsidR="00B33D0B" w:rsidRPr="00A46885" w:rsidRDefault="00B33D0B" w:rsidP="00F62F0F">
      <w:pPr>
        <w:spacing w:after="0"/>
        <w:rPr>
          <w:rFonts w:asciiTheme="majorBidi" w:hAnsiTheme="majorBidi" w:cstheme="majorBidi"/>
        </w:rPr>
      </w:pPr>
    </w:p>
    <w:p w14:paraId="61648238" w14:textId="080E452C" w:rsidR="008A408A" w:rsidRPr="00A46885" w:rsidRDefault="003E3990" w:rsidP="005F7C86">
      <w:pPr>
        <w:pStyle w:val="ListParagraph"/>
        <w:numPr>
          <w:ilvl w:val="0"/>
          <w:numId w:val="3"/>
        </w:numPr>
        <w:spacing w:after="0"/>
        <w:rPr>
          <w:rFonts w:asciiTheme="majorBidi" w:hAnsiTheme="majorBidi" w:cstheme="majorBidi"/>
          <w:i/>
          <w:iCs/>
        </w:rPr>
      </w:pPr>
      <w:r w:rsidRPr="00A46885">
        <w:rPr>
          <w:rFonts w:asciiTheme="majorBidi" w:hAnsiTheme="majorBidi" w:cstheme="majorBidi"/>
          <w:i/>
          <w:iCs/>
        </w:rPr>
        <w:t>Hypothesis Test: On-Time Deliveries</w:t>
      </w:r>
    </w:p>
    <w:p w14:paraId="0082B8B6" w14:textId="76088652" w:rsidR="00BF5141" w:rsidRPr="00A46885" w:rsidRDefault="00B33D0B" w:rsidP="008A408A">
      <w:pPr>
        <w:spacing w:after="0"/>
        <w:rPr>
          <w:rFonts w:asciiTheme="majorBidi" w:hAnsiTheme="majorBidi" w:cstheme="majorBidi"/>
        </w:rPr>
      </w:pPr>
      <w:r>
        <w:rPr>
          <w:rFonts w:asciiTheme="majorBidi" w:hAnsiTheme="majorBidi" w:cstheme="majorBidi"/>
        </w:rPr>
        <w:t xml:space="preserve">The </w:t>
      </w:r>
      <w:r w:rsidR="00BF5141" w:rsidRPr="00A46885">
        <w:rPr>
          <w:rFonts w:asciiTheme="majorBidi" w:hAnsiTheme="majorBidi" w:cstheme="majorBidi"/>
        </w:rPr>
        <w:t>hypothesize</w:t>
      </w:r>
      <w:r>
        <w:rPr>
          <w:rFonts w:asciiTheme="majorBidi" w:hAnsiTheme="majorBidi" w:cstheme="majorBidi"/>
        </w:rPr>
        <w:t xml:space="preserve"> claims</w:t>
      </w:r>
      <w:r w:rsidR="00BF5141" w:rsidRPr="00A46885">
        <w:rPr>
          <w:rFonts w:asciiTheme="majorBidi" w:hAnsiTheme="majorBidi" w:cstheme="majorBidi"/>
        </w:rPr>
        <w:t xml:space="preserve"> that the mean fill rate in 2014 is greater than the historical mean fill rate.  This statement will test if the proportion of on-time deliveries is higher in 2014 than in previous years.  Due to the inherent directionality of the hypothesis, it is structured as a lower-tail test formally written as:</w:t>
      </w:r>
    </w:p>
    <w:p w14:paraId="1A416D10" w14:textId="77777777" w:rsidR="00BF5141" w:rsidRPr="00A46885" w:rsidRDefault="00BF5141" w:rsidP="008A408A">
      <w:pPr>
        <w:spacing w:after="0"/>
        <w:rPr>
          <w:rFonts w:asciiTheme="majorBidi" w:hAnsiTheme="majorBidi" w:cstheme="majorBidi"/>
        </w:rPr>
      </w:pPr>
    </w:p>
    <w:p w14:paraId="1D1EF890" w14:textId="4A3CC916" w:rsidR="00A46885" w:rsidRDefault="00A46885" w:rsidP="000559BB">
      <w:pPr>
        <w:spacing w:after="0"/>
        <w:jc w:val="center"/>
        <w:rPr>
          <w:rFonts w:asciiTheme="majorBidi" w:hAnsiTheme="majorBidi" w:cstheme="majorBidi"/>
        </w:rPr>
      </w:pPr>
      <m:oMathPara>
        <m:oMath>
          <m:acc>
            <m:accPr>
              <m:ctrlPr>
                <w:rPr>
                  <w:rFonts w:ascii="Cambria Math" w:hAnsi="Cambria Math" w:cstheme="majorBidi"/>
                  <w:i/>
                </w:rPr>
              </m:ctrlPr>
            </m:accPr>
            <m:e>
              <m:r>
                <w:rPr>
                  <w:rFonts w:ascii="Cambria Math" w:hAnsi="Cambria Math" w:cstheme="majorBidi"/>
                </w:rPr>
                <m:t>p</m:t>
              </m:r>
            </m:e>
          </m:acc>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oMath>
      </m:oMathPara>
    </w:p>
    <w:p w14:paraId="48041107" w14:textId="5B01CBBA" w:rsidR="002D28E9" w:rsidRPr="00A46885" w:rsidRDefault="002D28E9" w:rsidP="008A408A">
      <w:pPr>
        <w:spacing w:after="0"/>
        <w:rPr>
          <w:rFonts w:asciiTheme="majorBidi" w:hAnsiTheme="majorBidi" w:cstheme="majorBidi"/>
        </w:rPr>
      </w:pPr>
    </w:p>
    <w:p w14:paraId="6EF176A5" w14:textId="6A7AEE9B" w:rsidR="00BF5141" w:rsidRPr="00A46885" w:rsidRDefault="000559BB" w:rsidP="008A408A">
      <w:pPr>
        <w:spacing w:after="0"/>
        <w:rPr>
          <w:rFonts w:asciiTheme="majorBidi" w:hAnsiTheme="majorBidi" w:cstheme="majorBidi"/>
        </w:rPr>
      </w:pPr>
      <w:r w:rsidRPr="00A46885">
        <w:rPr>
          <w:rFonts w:asciiTheme="majorBidi" w:hAnsiTheme="majorBidi" w:cstheme="majorBidi"/>
        </w:rPr>
        <w:t>In this case, p̂ is the sample proportion and p</w:t>
      </w:r>
      <w:r w:rsidRPr="00A46885">
        <w:rPr>
          <w:rFonts w:asciiTheme="majorBidi" w:hAnsiTheme="majorBidi" w:cstheme="majorBidi"/>
          <w:vertAlign w:val="subscript"/>
        </w:rPr>
        <w:t xml:space="preserve">0 </w:t>
      </w:r>
      <w:r w:rsidRPr="00A46885">
        <w:rPr>
          <w:rFonts w:asciiTheme="majorBidi" w:hAnsiTheme="majorBidi" w:cstheme="majorBidi"/>
        </w:rPr>
        <w:t xml:space="preserve">is the hypothesized proportion.  Each proportion is computed as the mean fill rate for each column-wise </w:t>
      </w:r>
      <w:r w:rsidR="003E3990" w:rsidRPr="00A46885">
        <w:rPr>
          <w:rFonts w:asciiTheme="majorBidi" w:hAnsiTheme="majorBidi" w:cstheme="majorBidi"/>
        </w:rPr>
        <w:t>vector from the original data.</w:t>
      </w:r>
      <w:r w:rsidR="003E3990" w:rsidRPr="00A46885">
        <w:rPr>
          <w:rStyle w:val="FootnoteReference"/>
          <w:rFonts w:asciiTheme="majorBidi" w:hAnsiTheme="majorBidi" w:cstheme="majorBidi"/>
        </w:rPr>
        <w:footnoteReference w:id="1"/>
      </w:r>
      <w:r w:rsidR="00A46885" w:rsidRPr="00A46885">
        <w:rPr>
          <w:rFonts w:asciiTheme="majorBidi" w:hAnsiTheme="majorBidi" w:cstheme="majorBidi"/>
        </w:rPr>
        <w:t xml:space="preserve"> T</w:t>
      </w:r>
      <w:r w:rsidR="003E3990" w:rsidRPr="00A46885">
        <w:rPr>
          <w:rFonts w:asciiTheme="majorBidi" w:hAnsiTheme="majorBidi" w:cstheme="majorBidi"/>
        </w:rPr>
        <w:t>he z-statistic can be calculated with the following equation:</w:t>
      </w:r>
    </w:p>
    <w:p w14:paraId="72C6F7DB" w14:textId="50410E89" w:rsidR="003E3990" w:rsidRPr="00A46885" w:rsidRDefault="003E3990" w:rsidP="008A408A">
      <w:pPr>
        <w:spacing w:after="0"/>
        <w:rPr>
          <w:rFonts w:asciiTheme="majorBidi" w:hAnsiTheme="majorBidi" w:cstheme="majorBidi"/>
        </w:rPr>
      </w:pPr>
    </w:p>
    <w:p w14:paraId="1C45F594" w14:textId="33F23267" w:rsidR="00EA08E5" w:rsidRPr="00A46885" w:rsidRDefault="00A46885" w:rsidP="00EA08E5">
      <w:pPr>
        <w:spacing w:after="0"/>
        <w:rPr>
          <w:rFonts w:asciiTheme="majorBidi" w:hAnsiTheme="majorBidi" w:cstheme="majorBidi"/>
        </w:rPr>
      </w:pPr>
      <m:oMathPara>
        <m:oMath>
          <m:r>
            <w:rPr>
              <w:rFonts w:ascii="Cambria Math" w:eastAsiaTheme="minorEastAsia" w:hAnsi="Cambria Math" w:cstheme="majorBidi"/>
            </w:rPr>
            <m:t xml:space="preserve">z= </m:t>
          </m:r>
          <m:f>
            <m:fPr>
              <m:ctrlPr>
                <w:rPr>
                  <w:rFonts w:ascii="Cambria Math" w:eastAsiaTheme="minorEastAsia" w:hAnsi="Cambria Math" w:cstheme="majorBidi"/>
                  <w:i/>
                </w:rPr>
              </m:ctrlPr>
            </m:fPr>
            <m:num>
              <m:acc>
                <m:accPr>
                  <m:ctrlPr>
                    <w:rPr>
                      <w:rFonts w:ascii="Cambria Math" w:hAnsi="Cambria Math" w:cstheme="majorBidi"/>
                    </w:rPr>
                  </m:ctrlPr>
                </m:accPr>
                <m:e>
                  <m:r>
                    <m:rPr>
                      <m:sty m:val="p"/>
                    </m:rPr>
                    <w:rPr>
                      <w:rFonts w:ascii="Cambria Math" w:hAnsi="Cambria Math" w:cstheme="majorBidi"/>
                    </w:rPr>
                    <m:t>p</m:t>
                  </m:r>
                </m:e>
              </m:ac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num>
            <m:den>
              <m:rad>
                <m:radPr>
                  <m:degHide m:val="1"/>
                  <m:ctrlPr>
                    <w:rPr>
                      <w:rFonts w:ascii="Cambria Math" w:eastAsiaTheme="minorEastAsia" w:hAnsi="Cambria Math" w:cstheme="majorBidi"/>
                      <w:i/>
                    </w:rPr>
                  </m:ctrlPr>
                </m:radPr>
                <m:deg/>
                <m:e>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r>
                    <w:rPr>
                      <w:rFonts w:ascii="Cambria Math" w:eastAsiaTheme="minorEastAsia" w:hAnsi="Cambria Math" w:cstheme="majorBidi"/>
                    </w:rPr>
                    <m:t xml:space="preserve">(1- </m:t>
                  </m:r>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0</m:t>
                      </m:r>
                    </m:sub>
                  </m:sSub>
                  <m:r>
                    <w:rPr>
                      <w:rFonts w:ascii="Cambria Math" w:eastAsiaTheme="minorEastAsia" w:hAnsi="Cambria Math" w:cstheme="majorBidi"/>
                    </w:rPr>
                    <m:t>)/n</m:t>
                  </m:r>
                </m:e>
              </m:rad>
            </m:den>
          </m:f>
        </m:oMath>
      </m:oMathPara>
    </w:p>
    <w:p w14:paraId="1C447F77" w14:textId="043A50F7" w:rsidR="000559BB" w:rsidRPr="00A46885" w:rsidRDefault="000559BB" w:rsidP="008A408A">
      <w:pPr>
        <w:spacing w:after="0"/>
        <w:rPr>
          <w:rFonts w:asciiTheme="majorBidi" w:hAnsiTheme="majorBidi" w:cstheme="majorBidi"/>
        </w:rPr>
      </w:pPr>
    </w:p>
    <w:p w14:paraId="1008E372" w14:textId="5703F61E" w:rsidR="005C5922" w:rsidRDefault="005C5922" w:rsidP="005C5922">
      <w:pPr>
        <w:spacing w:after="0"/>
        <w:rPr>
          <w:rFonts w:asciiTheme="majorBidi" w:hAnsiTheme="majorBidi" w:cstheme="majorBidi"/>
        </w:rPr>
      </w:pPr>
      <w:r>
        <w:rPr>
          <w:rFonts w:asciiTheme="majorBidi" w:hAnsiTheme="majorBidi" w:cstheme="majorBidi"/>
        </w:rPr>
        <w:t>The z-statistic is used to calculate the p-value of the lower-tail.  If the probability area under the curve is greater than or equal to a confidence interval of 0.05, then the initial hypothesis is statistically significant.  Otherwise, mean fill-rate improvement is not clearly founded.</w:t>
      </w:r>
    </w:p>
    <w:p w14:paraId="7A293BD9" w14:textId="46010B39" w:rsidR="00A46885" w:rsidRPr="00A46885" w:rsidRDefault="00A46885" w:rsidP="00A46885">
      <w:pPr>
        <w:spacing w:after="0"/>
        <w:rPr>
          <w:rFonts w:asciiTheme="majorBidi" w:hAnsiTheme="majorBidi" w:cstheme="majorBidi"/>
        </w:rPr>
      </w:pPr>
    </w:p>
    <w:p w14:paraId="617BCA30" w14:textId="0371D60F" w:rsidR="002D28E9" w:rsidRPr="001F567F" w:rsidRDefault="005F7C86" w:rsidP="008A408A">
      <w:pPr>
        <w:spacing w:after="0"/>
        <w:rPr>
          <w:rFonts w:asciiTheme="majorBidi" w:hAnsiTheme="majorBidi" w:cstheme="majorBidi"/>
          <w:i/>
          <w:iCs/>
        </w:rPr>
      </w:pPr>
      <w:r w:rsidRPr="001F567F">
        <w:rPr>
          <w:rFonts w:asciiTheme="majorBidi" w:hAnsiTheme="majorBidi" w:cstheme="majorBidi"/>
          <w:i/>
          <w:iCs/>
        </w:rPr>
        <w:t xml:space="preserve">(c) </w:t>
      </w:r>
      <w:r w:rsidR="003E3990" w:rsidRPr="001F567F">
        <w:rPr>
          <w:rFonts w:asciiTheme="majorBidi" w:hAnsiTheme="majorBidi" w:cstheme="majorBidi"/>
          <w:i/>
          <w:iCs/>
        </w:rPr>
        <w:t xml:space="preserve">Hypothesis Test: </w:t>
      </w:r>
      <w:r w:rsidR="00E170AA" w:rsidRPr="001F567F">
        <w:rPr>
          <w:rFonts w:asciiTheme="majorBidi" w:hAnsiTheme="majorBidi" w:cstheme="majorBidi"/>
          <w:i/>
          <w:iCs/>
        </w:rPr>
        <w:t>Defects Over Time</w:t>
      </w:r>
    </w:p>
    <w:p w14:paraId="1088D1FA" w14:textId="20E0E8D6" w:rsidR="001F567F" w:rsidRDefault="001F567F" w:rsidP="008A408A">
      <w:pPr>
        <w:spacing w:after="0"/>
        <w:rPr>
          <w:rFonts w:asciiTheme="majorBidi" w:hAnsiTheme="majorBidi" w:cstheme="majorBidi"/>
        </w:rPr>
      </w:pPr>
      <w:r>
        <w:rPr>
          <w:rFonts w:asciiTheme="majorBidi" w:hAnsiTheme="majorBidi" w:cstheme="majorBidi"/>
        </w:rPr>
        <w:lastRenderedPageBreak/>
        <w:t xml:space="preserve">PLE is interested in any significant changes in terms of defects over the last five years.  For this test, the data is </w:t>
      </w:r>
      <w:r w:rsidR="005C5922">
        <w:rPr>
          <w:rFonts w:asciiTheme="majorBidi" w:hAnsiTheme="majorBidi" w:cstheme="majorBidi"/>
        </w:rPr>
        <w:t>manipulated</w:t>
      </w:r>
      <w:r>
        <w:rPr>
          <w:rFonts w:asciiTheme="majorBidi" w:hAnsiTheme="majorBidi" w:cstheme="majorBidi"/>
        </w:rPr>
        <w:t xml:space="preserve"> like the last case.  Two subsets are created based on year.  The hypothesized mean therefore covers 2010 to 2013 and the sample mean reflects 2014.  It makes sense to frame this test with some directionality, as well.  Thus, we hypothesize that if a positive change exists, the mean defect count in 2014 is less than the historical mean defect count.  This</w:t>
      </w:r>
      <w:r w:rsidR="000C69DE">
        <w:rPr>
          <w:rFonts w:asciiTheme="majorBidi" w:hAnsiTheme="majorBidi" w:cstheme="majorBidi"/>
        </w:rPr>
        <w:t xml:space="preserve"> upper-tail</w:t>
      </w:r>
      <w:r>
        <w:rPr>
          <w:rFonts w:asciiTheme="majorBidi" w:hAnsiTheme="majorBidi" w:cstheme="majorBidi"/>
        </w:rPr>
        <w:t xml:space="preserve"> test is formalized as:</w:t>
      </w:r>
    </w:p>
    <w:p w14:paraId="70BACC59" w14:textId="6C47522D" w:rsidR="001F567F" w:rsidRDefault="001F567F" w:rsidP="008A408A">
      <w:pPr>
        <w:spacing w:after="0"/>
        <w:rPr>
          <w:rFonts w:asciiTheme="majorBidi" w:hAnsiTheme="majorBidi" w:cstheme="majorBidi"/>
        </w:rPr>
      </w:pPr>
    </w:p>
    <w:p w14:paraId="07286902" w14:textId="792166D1" w:rsidR="001F567F" w:rsidRDefault="00B33D0B" w:rsidP="001F567F">
      <w:pPr>
        <w:spacing w:after="0"/>
        <w:jc w:val="center"/>
        <w:rPr>
          <w:rFonts w:asciiTheme="majorBidi" w:hAnsiTheme="majorBidi" w:cstheme="majorBidi"/>
        </w:rPr>
      </w:pPr>
      <m:oMathPara>
        <m:oMath>
          <m:acc>
            <m:accPr>
              <m:chr m:val="̅"/>
              <m:ctrlPr>
                <w:rPr>
                  <w:rFonts w:ascii="Cambria Math" w:hAnsi="Cambria Math" w:cstheme="majorBidi"/>
                  <w:i/>
                </w:rPr>
              </m:ctrlPr>
            </m:accPr>
            <m:e>
              <m:r>
                <w:rPr>
                  <w:rFonts w:ascii="Cambria Math" w:hAnsi="Cambria Math" w:cstheme="majorBidi"/>
                </w:rPr>
                <m:t>μ</m:t>
              </m:r>
            </m:e>
          </m:ac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m:oMathPara>
    </w:p>
    <w:p w14:paraId="2DE42518" w14:textId="6E4BEEB8" w:rsidR="001F567F" w:rsidRDefault="001F567F" w:rsidP="008A408A">
      <w:pPr>
        <w:spacing w:after="0"/>
        <w:rPr>
          <w:rFonts w:asciiTheme="majorBidi" w:hAnsiTheme="majorBidi" w:cstheme="majorBidi"/>
        </w:rPr>
      </w:pPr>
    </w:p>
    <w:p w14:paraId="2E35DE49" w14:textId="5CBC39FB" w:rsidR="00E170AA" w:rsidRPr="00A46885" w:rsidRDefault="005C5922" w:rsidP="000C69DE">
      <w:pPr>
        <w:spacing w:after="0"/>
        <w:rPr>
          <w:rFonts w:asciiTheme="majorBidi" w:hAnsiTheme="majorBidi" w:cstheme="majorBidi"/>
        </w:rPr>
      </w:pPr>
      <w:r>
        <w:rPr>
          <w:rFonts w:asciiTheme="majorBidi" w:hAnsiTheme="majorBidi" w:cstheme="majorBidi"/>
        </w:rPr>
        <w:t xml:space="preserve">Although the population variance is known, the </w:t>
      </w:r>
      <w:r w:rsidR="000C69DE">
        <w:rPr>
          <w:rFonts w:asciiTheme="majorBidi" w:hAnsiTheme="majorBidi" w:cstheme="majorBidi"/>
        </w:rPr>
        <w:t xml:space="preserve">sample size, </w:t>
      </w:r>
      <m:oMath>
        <m:r>
          <m:rPr>
            <m:sty m:val="p"/>
          </m:rPr>
          <w:rPr>
            <w:rFonts w:ascii="Cambria Math" w:eastAsiaTheme="minorEastAsia" w:hAnsi="Cambria Math" w:cstheme="majorBidi"/>
          </w:rPr>
          <m:t>n</m:t>
        </m:r>
      </m:oMath>
      <w:r w:rsidR="000C69DE">
        <w:rPr>
          <w:rFonts w:asciiTheme="majorBidi" w:hAnsiTheme="majorBidi" w:cstheme="majorBidi"/>
        </w:rPr>
        <w:t xml:space="preserve">, is well under 30 observations.  As outlined in the previous methodology section, it is best practice to use the t-statistic.  As such, the sample standard deviation, </w:t>
      </w:r>
      <m:oMath>
        <m:r>
          <w:rPr>
            <w:rFonts w:ascii="Cambria Math" w:hAnsi="Cambria Math" w:cstheme="majorBidi"/>
          </w:rPr>
          <m:t>s</m:t>
        </m:r>
      </m:oMath>
      <w:r w:rsidR="000C69DE">
        <w:rPr>
          <w:rFonts w:asciiTheme="majorBidi" w:hAnsiTheme="majorBidi" w:cstheme="majorBidi"/>
        </w:rPr>
        <w:t>, is also used.  The p-value can now be computed based on the t-statistic and a 95 percent confidence interval as well.  Again, if the p-value is greater than 0.05, the initial hypothesis is grounded, indicating that defects over time decreased significantly over the last five years.</w:t>
      </w:r>
    </w:p>
    <w:p w14:paraId="6ADEADE9" w14:textId="4DAA8E03" w:rsidR="00E170AA" w:rsidRPr="00A46885" w:rsidRDefault="00E170AA" w:rsidP="008A408A">
      <w:pPr>
        <w:spacing w:after="0"/>
        <w:rPr>
          <w:rFonts w:asciiTheme="majorBidi" w:hAnsiTheme="majorBidi" w:cstheme="majorBidi"/>
        </w:rPr>
      </w:pPr>
    </w:p>
    <w:p w14:paraId="2316DE5C" w14:textId="77EB4C82" w:rsidR="00E170AA" w:rsidRPr="003658F8" w:rsidRDefault="005F7C86" w:rsidP="005F7C86">
      <w:pPr>
        <w:spacing w:after="0"/>
        <w:rPr>
          <w:rFonts w:asciiTheme="majorBidi" w:hAnsiTheme="majorBidi" w:cstheme="majorBidi"/>
          <w:i/>
          <w:iCs/>
        </w:rPr>
      </w:pPr>
      <w:r w:rsidRPr="003658F8">
        <w:rPr>
          <w:rFonts w:asciiTheme="majorBidi" w:hAnsiTheme="majorBidi" w:cstheme="majorBidi"/>
          <w:i/>
          <w:iCs/>
        </w:rPr>
        <w:t xml:space="preserve">(d) </w:t>
      </w:r>
      <w:r w:rsidR="003E3990" w:rsidRPr="003658F8">
        <w:rPr>
          <w:rFonts w:asciiTheme="majorBidi" w:hAnsiTheme="majorBidi" w:cstheme="majorBidi"/>
          <w:i/>
          <w:iCs/>
        </w:rPr>
        <w:t xml:space="preserve">Hypothesis Test: </w:t>
      </w:r>
      <w:r w:rsidR="00E170AA" w:rsidRPr="003658F8">
        <w:rPr>
          <w:rFonts w:asciiTheme="majorBidi" w:hAnsiTheme="majorBidi" w:cstheme="majorBidi"/>
          <w:i/>
          <w:iCs/>
        </w:rPr>
        <w:t>Transmission Costs</w:t>
      </w:r>
    </w:p>
    <w:p w14:paraId="18E31C01" w14:textId="456A28AB" w:rsidR="00F750E7" w:rsidRDefault="00F750E7" w:rsidP="005F7C86">
      <w:pPr>
        <w:spacing w:after="0"/>
        <w:rPr>
          <w:rFonts w:asciiTheme="majorBidi" w:hAnsiTheme="majorBidi" w:cstheme="majorBidi"/>
        </w:rPr>
      </w:pPr>
      <w:r>
        <w:rPr>
          <w:rFonts w:asciiTheme="majorBidi" w:hAnsiTheme="majorBidi" w:cstheme="majorBidi"/>
        </w:rPr>
        <w:t>The engineering team was unable to</w:t>
      </w:r>
      <w:r w:rsidR="003658F8">
        <w:rPr>
          <w:rFonts w:asciiTheme="majorBidi" w:hAnsiTheme="majorBidi" w:cstheme="majorBidi"/>
        </w:rPr>
        <w:t xml:space="preserve"> reach a conclusion if </w:t>
      </w:r>
      <w:r>
        <w:rPr>
          <w:rFonts w:asciiTheme="majorBidi" w:hAnsiTheme="majorBidi" w:cstheme="majorBidi"/>
        </w:rPr>
        <w:t xml:space="preserve">alternative process costs were more effective than the current one.  To confirm their findings, two separate hypothesis tests can be constructed.  If the sample means of </w:t>
      </w:r>
      <w:r w:rsidR="003658F8">
        <w:rPr>
          <w:rFonts w:asciiTheme="majorBidi" w:hAnsiTheme="majorBidi" w:cstheme="majorBidi"/>
        </w:rPr>
        <w:t>P</w:t>
      </w:r>
      <w:r>
        <w:rPr>
          <w:rFonts w:asciiTheme="majorBidi" w:hAnsiTheme="majorBidi" w:cstheme="majorBidi"/>
        </w:rPr>
        <w:t>rocess</w:t>
      </w:r>
      <w:r w:rsidR="003658F8">
        <w:rPr>
          <w:rFonts w:asciiTheme="majorBidi" w:hAnsiTheme="majorBidi" w:cstheme="majorBidi"/>
        </w:rPr>
        <w:t xml:space="preserve"> A and B,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A</m:t>
            </m:r>
          </m:sub>
        </m:sSub>
      </m:oMath>
      <w:r w:rsidR="003658F8">
        <w:rPr>
          <w:rFonts w:asciiTheme="majorBidi" w:eastAsiaTheme="minorEastAsia" w:hAnsiTheme="majorBidi" w:cstheme="majorBidi"/>
        </w:rPr>
        <w:t xml:space="preserve"> and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B</m:t>
            </m:r>
          </m:sub>
        </m:sSub>
      </m:oMath>
      <w:r w:rsidR="003658F8">
        <w:rPr>
          <w:rFonts w:asciiTheme="majorBidi" w:eastAsiaTheme="minorEastAsia" w:hAnsiTheme="majorBidi" w:cstheme="majorBidi"/>
        </w:rPr>
        <w:t>,</w:t>
      </w:r>
      <w:r>
        <w:rPr>
          <w:rFonts w:asciiTheme="majorBidi" w:hAnsiTheme="majorBidi" w:cstheme="majorBidi"/>
        </w:rPr>
        <w:t xml:space="preserve"> are equal to the hypothesized mean of the current process,</w:t>
      </w:r>
      <w:r w:rsidR="003658F8">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w:r w:rsidR="003658F8">
        <w:rPr>
          <w:rFonts w:asciiTheme="majorBidi" w:eastAsiaTheme="minorEastAsia" w:hAnsiTheme="majorBidi" w:cstheme="majorBidi"/>
        </w:rPr>
        <w:t>,</w:t>
      </w:r>
      <w:r>
        <w:rPr>
          <w:rFonts w:asciiTheme="majorBidi" w:hAnsiTheme="majorBidi" w:cstheme="majorBidi"/>
        </w:rPr>
        <w:t xml:space="preserve"> </w:t>
      </w:r>
      <w:r w:rsidR="003658F8">
        <w:rPr>
          <w:rFonts w:asciiTheme="majorBidi" w:hAnsiTheme="majorBidi" w:cstheme="majorBidi"/>
        </w:rPr>
        <w:t>then they are not statistically better.  There is no inherent directionality in this test, so this is a two-tailed test formally written as:</w:t>
      </w:r>
    </w:p>
    <w:p w14:paraId="69000D3C" w14:textId="40277736" w:rsidR="003658F8" w:rsidRDefault="003658F8" w:rsidP="005F7C86">
      <w:pPr>
        <w:spacing w:after="0"/>
        <w:rPr>
          <w:rFonts w:asciiTheme="majorBidi" w:hAnsiTheme="majorBidi" w:cstheme="majorBidi"/>
        </w:rPr>
      </w:pPr>
    </w:p>
    <w:p w14:paraId="45151D52" w14:textId="30FE80E6" w:rsidR="003658F8" w:rsidRPr="003658F8" w:rsidRDefault="003658F8" w:rsidP="005F7C86">
      <w:pPr>
        <w:spacing w:after="0"/>
        <w:rPr>
          <w:rFonts w:asciiTheme="majorBidi" w:eastAsiaTheme="minorEastAsia" w:hAnsiTheme="majorBidi" w:cstheme="majorBidi"/>
        </w:rPr>
      </w:pPr>
      <m:oMathPara>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A</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m:oMathPara>
    </w:p>
    <w:p w14:paraId="2EA3D285" w14:textId="704D23E9" w:rsidR="003658F8" w:rsidRDefault="003658F8" w:rsidP="005F7C86">
      <w:pPr>
        <w:spacing w:after="0"/>
        <w:rPr>
          <w:rFonts w:asciiTheme="majorBidi" w:hAnsiTheme="majorBidi" w:cstheme="majorBidi"/>
        </w:rPr>
      </w:pPr>
      <m:oMathPara>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B</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m:oMathPara>
    </w:p>
    <w:p w14:paraId="17E38154" w14:textId="7E3229C5" w:rsidR="00F750E7" w:rsidRDefault="00F750E7" w:rsidP="005F7C86">
      <w:pPr>
        <w:spacing w:after="0"/>
        <w:rPr>
          <w:rFonts w:asciiTheme="majorBidi" w:hAnsiTheme="majorBidi" w:cstheme="majorBidi"/>
        </w:rPr>
      </w:pPr>
    </w:p>
    <w:p w14:paraId="65795A95" w14:textId="713562C5" w:rsidR="003658F8" w:rsidRDefault="003658F8" w:rsidP="005F7C86">
      <w:pPr>
        <w:spacing w:after="0"/>
        <w:rPr>
          <w:rFonts w:asciiTheme="majorBidi" w:hAnsiTheme="majorBidi" w:cstheme="majorBidi"/>
        </w:rPr>
      </w:pPr>
      <w:r>
        <w:rPr>
          <w:rFonts w:asciiTheme="majorBidi" w:hAnsiTheme="majorBidi" w:cstheme="majorBidi"/>
        </w:rPr>
        <w:t xml:space="preserve">This is a two-step process where the following parameters are calculated twice, once for each hypothesis.  The z-statistic was used because the sample size, </w:t>
      </w:r>
      <m:oMath>
        <m:r>
          <w:rPr>
            <w:rFonts w:ascii="Cambria Math" w:hAnsi="Cambria Math" w:cstheme="majorBidi"/>
            <w:sz w:val="24"/>
            <w:szCs w:val="24"/>
          </w:rPr>
          <m:t>n</m:t>
        </m:r>
      </m:oMath>
      <w:r>
        <w:rPr>
          <w:rFonts w:asciiTheme="majorBidi" w:eastAsiaTheme="minorEastAsia" w:hAnsiTheme="majorBidi" w:cstheme="majorBidi"/>
          <w:sz w:val="24"/>
          <w:szCs w:val="24"/>
        </w:rPr>
        <w:t>,</w:t>
      </w:r>
      <w:r>
        <w:rPr>
          <w:rFonts w:asciiTheme="majorBidi" w:hAnsiTheme="majorBidi" w:cstheme="majorBidi"/>
        </w:rPr>
        <w:t xml:space="preserve"> was equal to thirty and population variance,</w:t>
      </w:r>
      <m:oMath>
        <m:r>
          <w:rPr>
            <w:rFonts w:ascii="Cambria Math" w:hAnsi="Cambria Math" w:cstheme="majorBidi"/>
            <w:sz w:val="24"/>
            <w:szCs w:val="24"/>
          </w:rPr>
          <m:t xml:space="preserve"> </m:t>
        </m:r>
        <m:r>
          <w:rPr>
            <w:rFonts w:ascii="Cambria Math" w:hAnsi="Cambria Math" w:cstheme="majorBidi"/>
            <w:sz w:val="24"/>
            <w:szCs w:val="24"/>
          </w:rPr>
          <m:t>σ</m:t>
        </m:r>
      </m:oMath>
      <w:r>
        <w:rPr>
          <w:rFonts w:asciiTheme="majorBidi" w:eastAsiaTheme="minorEastAsia" w:hAnsiTheme="majorBidi" w:cstheme="majorBidi"/>
          <w:sz w:val="24"/>
          <w:szCs w:val="24"/>
        </w:rPr>
        <w:t>,</w:t>
      </w:r>
      <w:r>
        <w:rPr>
          <w:rFonts w:asciiTheme="majorBidi" w:hAnsiTheme="majorBidi" w:cstheme="majorBidi"/>
        </w:rPr>
        <w:t xml:space="preserve"> could be established.  </w:t>
      </w:r>
      <w:r w:rsidR="00983FCE">
        <w:rPr>
          <w:rFonts w:asciiTheme="majorBidi" w:hAnsiTheme="majorBidi" w:cstheme="majorBidi"/>
        </w:rPr>
        <w:t xml:space="preserve">Two standard deviations were calculated on separate vectors; one of the current data with Process A and another with Process B instead.  </w:t>
      </w:r>
      <w:r>
        <w:rPr>
          <w:rFonts w:asciiTheme="majorBidi" w:hAnsiTheme="majorBidi" w:cstheme="majorBidi"/>
        </w:rPr>
        <w:t xml:space="preserve">The p-values were then </w:t>
      </w:r>
      <w:r w:rsidR="00983FCE">
        <w:rPr>
          <w:rFonts w:asciiTheme="majorBidi" w:hAnsiTheme="majorBidi" w:cstheme="majorBidi"/>
        </w:rPr>
        <w:t>computed</w:t>
      </w:r>
      <w:r>
        <w:rPr>
          <w:rFonts w:asciiTheme="majorBidi" w:hAnsiTheme="majorBidi" w:cstheme="majorBidi"/>
        </w:rPr>
        <w:t xml:space="preserve"> and compared against a confidence interval of 95 percent.  If either p-value was greater than 0.05, then there is </w:t>
      </w:r>
      <w:r w:rsidR="000075F7">
        <w:rPr>
          <w:rFonts w:asciiTheme="majorBidi" w:hAnsiTheme="majorBidi" w:cstheme="majorBidi"/>
        </w:rPr>
        <w:t>reason to believe that the corresponding</w:t>
      </w:r>
      <w:r>
        <w:rPr>
          <w:rFonts w:asciiTheme="majorBidi" w:hAnsiTheme="majorBidi" w:cstheme="majorBidi"/>
        </w:rPr>
        <w:t xml:space="preserve"> process</w:t>
      </w:r>
      <w:r w:rsidR="000075F7">
        <w:rPr>
          <w:rFonts w:asciiTheme="majorBidi" w:hAnsiTheme="majorBidi" w:cstheme="majorBidi"/>
        </w:rPr>
        <w:t>es are not statistically different from the current process.</w:t>
      </w:r>
    </w:p>
    <w:p w14:paraId="658AC98F" w14:textId="0784FA51" w:rsidR="00E170AA" w:rsidRPr="00A46885" w:rsidRDefault="00E170AA" w:rsidP="008A408A">
      <w:pPr>
        <w:spacing w:after="0"/>
        <w:rPr>
          <w:rFonts w:asciiTheme="majorBidi" w:hAnsiTheme="majorBidi" w:cstheme="majorBidi"/>
        </w:rPr>
      </w:pPr>
    </w:p>
    <w:p w14:paraId="1383AB9A" w14:textId="373A050B" w:rsidR="00E170AA" w:rsidRDefault="005F7C86" w:rsidP="008A408A">
      <w:pPr>
        <w:spacing w:after="0"/>
        <w:rPr>
          <w:rFonts w:asciiTheme="majorBidi" w:hAnsiTheme="majorBidi" w:cstheme="majorBidi"/>
        </w:rPr>
      </w:pPr>
      <w:r w:rsidRPr="00A46885">
        <w:rPr>
          <w:rFonts w:asciiTheme="majorBidi" w:hAnsiTheme="majorBidi" w:cstheme="majorBidi"/>
        </w:rPr>
        <w:t xml:space="preserve">(e) </w:t>
      </w:r>
      <w:r w:rsidR="003E3990" w:rsidRPr="00A46885">
        <w:rPr>
          <w:rFonts w:asciiTheme="majorBidi" w:hAnsiTheme="majorBidi" w:cstheme="majorBidi"/>
        </w:rPr>
        <w:t xml:space="preserve">Hypothesis Test: </w:t>
      </w:r>
      <w:r w:rsidR="00E170AA" w:rsidRPr="00A46885">
        <w:rPr>
          <w:rFonts w:asciiTheme="majorBidi" w:hAnsiTheme="majorBidi" w:cstheme="majorBidi"/>
        </w:rPr>
        <w:t>Employee Retention</w:t>
      </w:r>
    </w:p>
    <w:p w14:paraId="47E03855" w14:textId="485AFE3D" w:rsidR="00375882" w:rsidRDefault="00375882" w:rsidP="008A408A">
      <w:pPr>
        <w:spacing w:after="0"/>
        <w:rPr>
          <w:rFonts w:asciiTheme="majorBidi" w:hAnsiTheme="majorBidi" w:cstheme="majorBidi"/>
        </w:rPr>
      </w:pPr>
      <w:r>
        <w:rPr>
          <w:rFonts w:asciiTheme="majorBidi" w:hAnsiTheme="majorBidi" w:cstheme="majorBidi"/>
        </w:rPr>
        <w:t>The final hypothesis test is constructed in a similar fashion as the previous one.  Instead of two tests, three were conducted based on each factor.</w:t>
      </w:r>
    </w:p>
    <w:p w14:paraId="65D8505C" w14:textId="77777777" w:rsidR="00375882" w:rsidRPr="00A46885" w:rsidRDefault="00375882" w:rsidP="008A408A">
      <w:pPr>
        <w:spacing w:after="0"/>
        <w:rPr>
          <w:rFonts w:asciiTheme="majorBidi" w:hAnsiTheme="majorBidi" w:cstheme="majorBidi"/>
        </w:rPr>
      </w:pPr>
      <w:bookmarkStart w:id="0" w:name="_GoBack"/>
      <w:bookmarkEnd w:id="0"/>
    </w:p>
    <w:p w14:paraId="44D01E10" w14:textId="39F2B3AA" w:rsidR="00E170AA" w:rsidRPr="00A46885" w:rsidRDefault="00E170AA" w:rsidP="008A408A">
      <w:pPr>
        <w:spacing w:after="0"/>
        <w:rPr>
          <w:rFonts w:asciiTheme="majorBidi" w:hAnsiTheme="majorBidi" w:cstheme="majorBidi"/>
        </w:rPr>
      </w:pPr>
      <w:r w:rsidRPr="00A46885">
        <w:rPr>
          <w:rFonts w:asciiTheme="majorBidi" w:hAnsiTheme="majorBidi" w:cstheme="majorBidi"/>
        </w:rPr>
        <w:t>Two-Tailed Tests where xbar = mu0</w:t>
      </w:r>
    </w:p>
    <w:p w14:paraId="2EE357C0" w14:textId="02A7B11E" w:rsidR="00E170AA" w:rsidRPr="00A46885" w:rsidRDefault="00E170AA" w:rsidP="008A408A">
      <w:pPr>
        <w:spacing w:after="0"/>
        <w:rPr>
          <w:rFonts w:asciiTheme="majorBidi" w:hAnsiTheme="majorBidi" w:cstheme="majorBidi"/>
        </w:rPr>
      </w:pPr>
      <w:r w:rsidRPr="00A46885">
        <w:rPr>
          <w:rFonts w:asciiTheme="majorBidi" w:hAnsiTheme="majorBidi" w:cstheme="majorBidi"/>
        </w:rPr>
        <w:t>The sample mean of the target vari</w:t>
      </w:r>
      <w:r w:rsidR="006115AB" w:rsidRPr="00A46885">
        <w:rPr>
          <w:rFonts w:asciiTheme="majorBidi" w:hAnsiTheme="majorBidi" w:cstheme="majorBidi"/>
        </w:rPr>
        <w:t>ables are equal to the mean number of years for the PLE employees.</w:t>
      </w:r>
    </w:p>
    <w:p w14:paraId="764283CB" w14:textId="5B25ACCF" w:rsidR="000559BB" w:rsidRPr="00A46885" w:rsidRDefault="000559BB" w:rsidP="008A408A">
      <w:pPr>
        <w:spacing w:after="0"/>
        <w:rPr>
          <w:rFonts w:asciiTheme="majorBidi" w:hAnsiTheme="majorBidi" w:cstheme="majorBidi"/>
        </w:rPr>
      </w:pPr>
    </w:p>
    <w:p w14:paraId="4F636B26" w14:textId="51678832" w:rsidR="000559BB" w:rsidRPr="00A46885" w:rsidRDefault="000559BB" w:rsidP="008A408A">
      <w:pPr>
        <w:spacing w:after="0"/>
        <w:rPr>
          <w:rFonts w:asciiTheme="majorBidi" w:hAnsiTheme="majorBidi" w:cstheme="majorBidi"/>
        </w:rPr>
      </w:pPr>
    </w:p>
    <w:p w14:paraId="0BE0C627" w14:textId="57E25087" w:rsidR="000559BB" w:rsidRPr="00950693" w:rsidRDefault="000559BB" w:rsidP="00950693">
      <w:pPr>
        <w:spacing w:after="0"/>
        <w:rPr>
          <w:rFonts w:asciiTheme="majorBidi" w:hAnsiTheme="majorBidi" w:cstheme="majorBidi"/>
          <w:b/>
          <w:bCs/>
        </w:rPr>
      </w:pPr>
      <w:r w:rsidRPr="00950693">
        <w:rPr>
          <w:rFonts w:asciiTheme="majorBidi" w:hAnsiTheme="majorBidi" w:cstheme="majorBidi"/>
          <w:b/>
          <w:bCs/>
          <w:sz w:val="24"/>
          <w:szCs w:val="24"/>
        </w:rPr>
        <w:t>Assumptions and Limitations</w:t>
      </w:r>
    </w:p>
    <w:p w14:paraId="77AC9301" w14:textId="77777777" w:rsidR="00F90FF0" w:rsidRDefault="00F31CC0" w:rsidP="00950693">
      <w:pPr>
        <w:spacing w:after="0"/>
        <w:rPr>
          <w:rFonts w:asciiTheme="majorBidi" w:hAnsiTheme="majorBidi" w:cstheme="majorBidi"/>
        </w:rPr>
      </w:pPr>
      <w:r>
        <w:rPr>
          <w:rFonts w:asciiTheme="majorBidi" w:hAnsiTheme="majorBidi" w:cstheme="majorBidi"/>
        </w:rPr>
        <w:t>The most obvious assumption made is that the confidence i</w:t>
      </w:r>
      <w:r w:rsidR="00950693">
        <w:rPr>
          <w:rFonts w:asciiTheme="majorBidi" w:hAnsiTheme="majorBidi" w:cstheme="majorBidi"/>
        </w:rPr>
        <w:t>nterval</w:t>
      </w:r>
      <w:r>
        <w:rPr>
          <w:rFonts w:asciiTheme="majorBidi" w:hAnsiTheme="majorBidi" w:cstheme="majorBidi"/>
        </w:rPr>
        <w:t xml:space="preserve"> was</w:t>
      </w:r>
      <w:r w:rsidR="00950693">
        <w:rPr>
          <w:rFonts w:asciiTheme="majorBidi" w:hAnsiTheme="majorBidi" w:cstheme="majorBidi"/>
        </w:rPr>
        <w:t xml:space="preserve"> held</w:t>
      </w:r>
      <w:r w:rsidR="00F90FF0">
        <w:rPr>
          <w:rFonts w:asciiTheme="majorBidi" w:hAnsiTheme="majorBidi" w:cstheme="majorBidi"/>
        </w:rPr>
        <w:t xml:space="preserve"> constant </w:t>
      </w:r>
      <w:r w:rsidR="00950693">
        <w:rPr>
          <w:rFonts w:asciiTheme="majorBidi" w:hAnsiTheme="majorBidi" w:cstheme="majorBidi"/>
        </w:rPr>
        <w:t>across all analysis</w:t>
      </w:r>
      <w:r w:rsidR="00F90FF0">
        <w:rPr>
          <w:rFonts w:asciiTheme="majorBidi" w:hAnsiTheme="majorBidi" w:cstheme="majorBidi"/>
        </w:rPr>
        <w:t xml:space="preserve">.  This is mainly done for simplicity and lack of domain knowledge.  The tests that were conducted are highly reproducible and so they can be repeated by someone with more expertise.  One might prefer to use a higher or lower confidence interval depending on the application.  </w:t>
      </w:r>
    </w:p>
    <w:p w14:paraId="6F517CE2" w14:textId="77777777" w:rsidR="00F90FF0" w:rsidRDefault="00F90FF0" w:rsidP="00950693">
      <w:pPr>
        <w:spacing w:after="0"/>
        <w:rPr>
          <w:rFonts w:asciiTheme="majorBidi" w:hAnsiTheme="majorBidi" w:cstheme="majorBidi"/>
        </w:rPr>
      </w:pPr>
    </w:p>
    <w:p w14:paraId="6F4D932D" w14:textId="27298270" w:rsidR="00950693" w:rsidRPr="00A46885" w:rsidRDefault="00F90FF0" w:rsidP="00950693">
      <w:pPr>
        <w:spacing w:after="0"/>
        <w:rPr>
          <w:rFonts w:asciiTheme="majorBidi" w:hAnsiTheme="majorBidi" w:cstheme="majorBidi"/>
        </w:rPr>
      </w:pPr>
      <w:r>
        <w:rPr>
          <w:rFonts w:asciiTheme="majorBidi" w:hAnsiTheme="majorBidi" w:cstheme="majorBidi"/>
        </w:rPr>
        <w:t xml:space="preserve">Drilling into the previous assumption, an obvious limitation exists for the transmission cost analysis.  It is not clear if the engineering team also used the same confidence interval.  These results can potentially be </w:t>
      </w:r>
      <w:r>
        <w:rPr>
          <w:rFonts w:asciiTheme="majorBidi" w:hAnsiTheme="majorBidi" w:cstheme="majorBidi"/>
        </w:rPr>
        <w:lastRenderedPageBreak/>
        <w:t>misleading as the analysis attempts to reproduce their findings with minimal input into the methods that they implemented.</w:t>
      </w:r>
    </w:p>
    <w:p w14:paraId="236E326D" w14:textId="77777777" w:rsidR="00F90FF0" w:rsidRDefault="00F90FF0" w:rsidP="00950693">
      <w:pPr>
        <w:spacing w:after="0"/>
        <w:rPr>
          <w:rFonts w:asciiTheme="majorBidi" w:hAnsiTheme="majorBidi" w:cstheme="majorBidi"/>
        </w:rPr>
      </w:pPr>
    </w:p>
    <w:p w14:paraId="0A1C3EFF" w14:textId="5C1E4474" w:rsidR="008E630C" w:rsidRDefault="00F90FF0" w:rsidP="008E630C">
      <w:pPr>
        <w:spacing w:after="0"/>
        <w:rPr>
          <w:rFonts w:asciiTheme="majorBidi" w:hAnsiTheme="majorBidi" w:cstheme="majorBidi"/>
        </w:rPr>
      </w:pPr>
      <w:r>
        <w:rPr>
          <w:rFonts w:asciiTheme="majorBidi" w:hAnsiTheme="majorBidi" w:cstheme="majorBidi"/>
        </w:rPr>
        <w:t xml:space="preserve">One-way ANOVA makes significant assumptions about the data and underlying variances that it is assessing.  First, it assumes that the data was randomly and independently measured.  This is a fair assumption to make about the provided data given that it is out of the analysis’ control.  Second is that the data normally distributed, which can be easily tested by created basic histogram charts.  The most important assumption that it makes is that the variables have equal variances, </w:t>
      </w:r>
      <w:r w:rsidR="008E630C">
        <w:rPr>
          <w:rFonts w:asciiTheme="majorBidi" w:hAnsiTheme="majorBidi" w:cstheme="majorBidi"/>
        </w:rPr>
        <w:t>meaning that</w:t>
      </w:r>
      <w:r>
        <w:rPr>
          <w:rFonts w:asciiTheme="majorBidi" w:hAnsiTheme="majorBidi" w:cstheme="majorBidi"/>
        </w:rPr>
        <w:t xml:space="preserve"> the data is homoscedastic.</w:t>
      </w:r>
      <w:r w:rsidR="008E630C">
        <w:rPr>
          <w:rFonts w:asciiTheme="majorBidi" w:hAnsiTheme="majorBidi" w:cstheme="majorBidi"/>
        </w:rPr>
        <w:t xml:space="preserve">  The primary limitation of ANOVA is its sensitivity to the last assumption of equal variances.  When violated, it can affect the confidence interval and beta of the test, therefore influencing the conclusion.</w:t>
      </w:r>
    </w:p>
    <w:p w14:paraId="37383E67" w14:textId="1DD89E6F" w:rsidR="000559BB" w:rsidRPr="00A46885" w:rsidRDefault="000559BB" w:rsidP="008A408A">
      <w:pPr>
        <w:spacing w:after="0"/>
        <w:rPr>
          <w:rFonts w:asciiTheme="majorBidi" w:hAnsiTheme="majorBidi" w:cstheme="majorBidi"/>
        </w:rPr>
      </w:pPr>
    </w:p>
    <w:p w14:paraId="1A42D3DB" w14:textId="22B4D486" w:rsidR="000559BB" w:rsidRPr="00950693" w:rsidRDefault="000559BB" w:rsidP="008A408A">
      <w:pPr>
        <w:spacing w:after="0"/>
        <w:rPr>
          <w:rFonts w:asciiTheme="majorBidi" w:hAnsiTheme="majorBidi" w:cstheme="majorBidi"/>
          <w:b/>
          <w:bCs/>
          <w:sz w:val="24"/>
          <w:szCs w:val="24"/>
        </w:rPr>
      </w:pPr>
      <w:r w:rsidRPr="00950693">
        <w:rPr>
          <w:rFonts w:asciiTheme="majorBidi" w:hAnsiTheme="majorBidi" w:cstheme="majorBidi"/>
          <w:b/>
          <w:bCs/>
          <w:sz w:val="24"/>
          <w:szCs w:val="24"/>
        </w:rPr>
        <w:t>Conclusions and Recommendations</w:t>
      </w:r>
    </w:p>
    <w:p w14:paraId="43243219" w14:textId="1EDBCCB1" w:rsidR="00950693" w:rsidRPr="00950693" w:rsidRDefault="00950693" w:rsidP="00950693">
      <w:pPr>
        <w:pStyle w:val="ListParagraph"/>
        <w:numPr>
          <w:ilvl w:val="0"/>
          <w:numId w:val="4"/>
        </w:numPr>
        <w:spacing w:after="0"/>
        <w:rPr>
          <w:rFonts w:asciiTheme="majorBidi" w:hAnsiTheme="majorBidi" w:cstheme="majorBidi"/>
          <w:i/>
          <w:iCs/>
        </w:rPr>
      </w:pPr>
      <w:r w:rsidRPr="00950693">
        <w:rPr>
          <w:rFonts w:asciiTheme="majorBidi" w:hAnsiTheme="majorBidi" w:cstheme="majorBidi"/>
          <w:i/>
          <w:iCs/>
        </w:rPr>
        <w:t>Differences of Variance Across Survey Categories</w:t>
      </w:r>
    </w:p>
    <w:p w14:paraId="0E49EE40" w14:textId="67E4D14F" w:rsidR="00950693" w:rsidRDefault="00950693" w:rsidP="005C5922">
      <w:pPr>
        <w:spacing w:after="0"/>
        <w:rPr>
          <w:rFonts w:asciiTheme="majorBidi" w:hAnsiTheme="majorBidi" w:cstheme="majorBidi"/>
        </w:rPr>
      </w:pPr>
      <w:r>
        <w:rPr>
          <w:rFonts w:asciiTheme="majorBidi" w:hAnsiTheme="majorBidi" w:cstheme="majorBidi"/>
        </w:rPr>
        <w:t>The Bartlett test output a p-value of close to zero suggesting the variance of each factor is not homogenous. It also provides a chi-squared value of 29.3, which is well above the chi-squared value of 7.81 at three degrees of freedom on a normal distribution with a 95 percent confidence interval.  As such, the variance of each category differs significantly and further analysis with ANOVA was not pursued due to its underlying assumptions being violated by the data.</w:t>
      </w:r>
    </w:p>
    <w:p w14:paraId="503EADA6" w14:textId="77777777" w:rsidR="005C5922" w:rsidRDefault="005C5922" w:rsidP="005C5922">
      <w:pPr>
        <w:spacing w:after="0"/>
        <w:rPr>
          <w:rFonts w:asciiTheme="majorBidi" w:hAnsiTheme="majorBidi" w:cstheme="majorBidi"/>
        </w:rPr>
      </w:pPr>
    </w:p>
    <w:p w14:paraId="3879B14D" w14:textId="0B743A59" w:rsidR="005C5922" w:rsidRPr="005C5922" w:rsidRDefault="005C5922" w:rsidP="005C5922">
      <w:pPr>
        <w:spacing w:after="0"/>
        <w:rPr>
          <w:rFonts w:asciiTheme="majorBidi" w:hAnsiTheme="majorBidi" w:cstheme="majorBidi"/>
        </w:rPr>
      </w:pPr>
      <w:r w:rsidRPr="005C5922">
        <w:rPr>
          <w:rFonts w:asciiTheme="majorBidi" w:hAnsiTheme="majorBidi" w:cstheme="majorBidi"/>
          <w:i/>
          <w:iCs/>
        </w:rPr>
        <w:t>(b</w:t>
      </w:r>
      <w:r>
        <w:rPr>
          <w:rFonts w:asciiTheme="majorBidi" w:hAnsiTheme="majorBidi" w:cstheme="majorBidi"/>
          <w:i/>
          <w:iCs/>
        </w:rPr>
        <w:t xml:space="preserve">) </w:t>
      </w:r>
      <w:r w:rsidRPr="005C5922">
        <w:rPr>
          <w:rFonts w:asciiTheme="majorBidi" w:hAnsiTheme="majorBidi" w:cstheme="majorBidi"/>
          <w:i/>
          <w:iCs/>
        </w:rPr>
        <w:t>Hypothesis Test: On-Time Deliveries</w:t>
      </w:r>
    </w:p>
    <w:p w14:paraId="14F76778" w14:textId="3C093DC8" w:rsidR="005C5922" w:rsidRDefault="005C5922" w:rsidP="005C5922">
      <w:pPr>
        <w:spacing w:after="0"/>
        <w:rPr>
          <w:rFonts w:asciiTheme="majorBidi" w:hAnsiTheme="majorBidi" w:cstheme="majorBidi"/>
        </w:rPr>
      </w:pPr>
      <w:r w:rsidRPr="00A46885">
        <w:rPr>
          <w:rFonts w:asciiTheme="majorBidi" w:hAnsiTheme="majorBidi" w:cstheme="majorBidi"/>
        </w:rPr>
        <w:t>In 2014, the average sample proportion, p̂, was 99.07 percent.  The hypothesized average proportion, p</w:t>
      </w:r>
      <w:r w:rsidRPr="00A46885">
        <w:rPr>
          <w:rFonts w:asciiTheme="majorBidi" w:hAnsiTheme="majorBidi" w:cstheme="majorBidi"/>
          <w:vertAlign w:val="subscript"/>
        </w:rPr>
        <w:t>0</w:t>
      </w:r>
      <w:r w:rsidRPr="00A46885">
        <w:rPr>
          <w:rFonts w:asciiTheme="majorBidi" w:hAnsiTheme="majorBidi" w:cstheme="majorBidi"/>
        </w:rPr>
        <w:t>, was 98.69 percent.</w:t>
      </w:r>
      <w:r>
        <w:rPr>
          <w:rFonts w:asciiTheme="majorBidi" w:hAnsiTheme="majorBidi" w:cstheme="majorBidi"/>
        </w:rPr>
        <w:t xml:space="preserve">  T</w:t>
      </w:r>
      <w:r w:rsidRPr="00A46885">
        <w:rPr>
          <w:rFonts w:asciiTheme="majorBidi" w:hAnsiTheme="majorBidi" w:cstheme="majorBidi"/>
        </w:rPr>
        <w:t xml:space="preserve">he z-statistic is 0.1138 which is used to calculate the p-value.  </w:t>
      </w:r>
      <w:r>
        <w:rPr>
          <w:rFonts w:asciiTheme="majorBidi" w:hAnsiTheme="majorBidi" w:cstheme="majorBidi"/>
        </w:rPr>
        <w:t>The p-value turns out to be 0.5453 which is well over the 0.05 confidence interval threshold.  Therefore, there is significant statistical cause to rely on the initial hypothesis claiming that the proportion of on-time deliveries improved since 2010.</w:t>
      </w:r>
    </w:p>
    <w:p w14:paraId="4993F533" w14:textId="15D11971" w:rsidR="000C69DE" w:rsidRDefault="000C69DE" w:rsidP="005C5922">
      <w:pPr>
        <w:spacing w:after="0"/>
        <w:rPr>
          <w:rFonts w:asciiTheme="majorBidi" w:hAnsiTheme="majorBidi" w:cstheme="majorBidi"/>
        </w:rPr>
      </w:pPr>
    </w:p>
    <w:p w14:paraId="11C9BAAD" w14:textId="030B424A" w:rsidR="000C69DE" w:rsidRDefault="000C69DE" w:rsidP="005C5922">
      <w:pPr>
        <w:spacing w:after="0"/>
        <w:rPr>
          <w:rFonts w:asciiTheme="majorBidi" w:hAnsiTheme="majorBidi" w:cstheme="majorBidi"/>
        </w:rPr>
      </w:pPr>
      <w:r w:rsidRPr="001F567F">
        <w:rPr>
          <w:rFonts w:asciiTheme="majorBidi" w:hAnsiTheme="majorBidi" w:cstheme="majorBidi"/>
          <w:i/>
          <w:iCs/>
        </w:rPr>
        <w:t>(c) Hypothesis Test: Defects Over Time</w:t>
      </w:r>
    </w:p>
    <w:p w14:paraId="0B2F0C0D" w14:textId="30DF766A" w:rsidR="000C69DE" w:rsidRDefault="000C69DE" w:rsidP="000C69DE">
      <w:pPr>
        <w:spacing w:after="0"/>
        <w:rPr>
          <w:rFonts w:asciiTheme="majorBidi" w:eastAsiaTheme="minorEastAsia" w:hAnsiTheme="majorBidi" w:cstheme="majorBidi"/>
        </w:rPr>
      </w:pPr>
      <w:r>
        <w:rPr>
          <w:rFonts w:asciiTheme="majorBidi" w:hAnsiTheme="majorBidi" w:cstheme="majorBidi"/>
        </w:rPr>
        <w:t xml:space="preserve">The average sample defect count in 2014, </w:t>
      </w:r>
      <m:oMath>
        <m:acc>
          <m:accPr>
            <m:chr m:val="̅"/>
            <m:ctrlPr>
              <w:rPr>
                <w:rFonts w:ascii="Cambria Math" w:hAnsi="Cambria Math" w:cstheme="majorBidi"/>
                <w:i/>
              </w:rPr>
            </m:ctrlPr>
          </m:accPr>
          <m:e>
            <m:r>
              <w:rPr>
                <w:rFonts w:ascii="Cambria Math" w:hAnsi="Cambria Math" w:cstheme="majorBidi"/>
              </w:rPr>
              <m:t>μ</m:t>
            </m:r>
          </m:e>
        </m:acc>
      </m:oMath>
      <w:r>
        <w:rPr>
          <w:rFonts w:asciiTheme="majorBidi" w:hAnsiTheme="majorBidi" w:cstheme="majorBidi"/>
        </w:rPr>
        <w:t xml:space="preserve">, is 496.25 and the average hypothesized mean of the historical sample, </w:t>
      </w:r>
      <m:oMath>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w:r>
        <w:rPr>
          <w:rFonts w:asciiTheme="majorBidi" w:eastAsiaTheme="minorEastAsia" w:hAnsiTheme="majorBidi" w:cstheme="majorBidi"/>
        </w:rPr>
        <w:t xml:space="preserve">, is 779.69.  The sample </w:t>
      </w:r>
      <w:r>
        <w:rPr>
          <w:rFonts w:asciiTheme="majorBidi" w:hAnsiTheme="majorBidi" w:cstheme="majorBidi"/>
        </w:rPr>
        <w:t xml:space="preserve">standard deviation, </w:t>
      </w:r>
      <m:oMath>
        <m:r>
          <w:rPr>
            <w:rFonts w:ascii="Cambria Math" w:hAnsi="Cambria Math" w:cstheme="majorBidi"/>
          </w:rPr>
          <m:t>s</m:t>
        </m:r>
      </m:oMath>
      <w:r>
        <w:rPr>
          <w:rFonts w:asciiTheme="majorBidi" w:hAnsiTheme="majorBidi" w:cstheme="majorBidi"/>
        </w:rPr>
        <w:t xml:space="preserve">, is 54.22 and sample size, </w:t>
      </w:r>
      <m:oMath>
        <m:r>
          <m:rPr>
            <m:sty m:val="p"/>
          </m:rPr>
          <w:rPr>
            <w:rFonts w:ascii="Cambria Math" w:eastAsiaTheme="minorEastAsia" w:hAnsi="Cambria Math" w:cstheme="majorBidi"/>
          </w:rPr>
          <m:t>n</m:t>
        </m:r>
      </m:oMath>
      <w:r>
        <w:rPr>
          <w:rFonts w:asciiTheme="majorBidi" w:hAnsiTheme="majorBidi" w:cstheme="majorBidi"/>
        </w:rPr>
        <w:t>, is only 12</w:t>
      </w:r>
      <w:r>
        <w:rPr>
          <w:rFonts w:asciiTheme="majorBidi" w:eastAsiaTheme="minorEastAsia" w:hAnsiTheme="majorBidi" w:cstheme="majorBidi"/>
        </w:rPr>
        <w:t xml:space="preserve">.  </w:t>
      </w:r>
      <w:r w:rsidR="00526FC4">
        <w:rPr>
          <w:rFonts w:asciiTheme="majorBidi" w:eastAsiaTheme="minorEastAsia" w:hAnsiTheme="majorBidi" w:cstheme="majorBidi"/>
        </w:rPr>
        <w:t>The t-statistic is therefore -18.11 which determines the p-value of 0.9999.  In this case, the test suggests that defects have decreased over time because the p-value is above 0.05.  The outcome is confirmed by checking the critical values, as well.  The t-score for an alpha value of 0.05 is 1.796 which is greater than the calculated t-statistic of -18.11.</w:t>
      </w:r>
    </w:p>
    <w:p w14:paraId="07CE8DB0" w14:textId="1BC5D513" w:rsidR="000075F7" w:rsidRDefault="000075F7" w:rsidP="000C69DE">
      <w:pPr>
        <w:spacing w:after="0"/>
        <w:rPr>
          <w:rFonts w:asciiTheme="majorBidi" w:hAnsiTheme="majorBidi" w:cstheme="majorBidi"/>
        </w:rPr>
      </w:pPr>
    </w:p>
    <w:p w14:paraId="0F8BF300" w14:textId="618E0E15" w:rsidR="000075F7" w:rsidRDefault="000075F7" w:rsidP="000C69DE">
      <w:pPr>
        <w:spacing w:after="0"/>
        <w:rPr>
          <w:rFonts w:asciiTheme="majorBidi" w:hAnsiTheme="majorBidi" w:cstheme="majorBidi"/>
        </w:rPr>
      </w:pPr>
      <w:r>
        <w:rPr>
          <w:rFonts w:asciiTheme="majorBidi" w:hAnsiTheme="majorBidi" w:cstheme="majorBidi"/>
        </w:rPr>
        <w:t>The mean processing costs</w:t>
      </w:r>
      <w:r w:rsidR="00516117">
        <w:rPr>
          <w:rFonts w:asciiTheme="majorBidi" w:hAnsiTheme="majorBidi" w:cstheme="majorBidi"/>
        </w:rPr>
        <w:t xml:space="preserve"> for both options,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A</m:t>
            </m:r>
          </m:sub>
        </m:sSub>
      </m:oMath>
      <w:r w:rsidR="00516117">
        <w:rPr>
          <w:rFonts w:asciiTheme="majorBidi" w:hAnsiTheme="majorBidi" w:cstheme="majorBidi"/>
        </w:rPr>
        <w:t xml:space="preserve"> and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μ</m:t>
                </m:r>
              </m:e>
            </m:acc>
          </m:e>
          <m:sub>
            <m:r>
              <w:rPr>
                <w:rFonts w:ascii="Cambria Math" w:hAnsi="Cambria Math" w:cstheme="majorBidi"/>
              </w:rPr>
              <m:t>B</m:t>
            </m:r>
          </m:sub>
        </m:sSub>
      </m:oMath>
      <w:r w:rsidR="00516117">
        <w:rPr>
          <w:rFonts w:asciiTheme="majorBidi" w:eastAsiaTheme="minorEastAsia" w:hAnsiTheme="majorBidi" w:cstheme="majorBidi"/>
        </w:rPr>
        <w:t xml:space="preserve">, are </w:t>
      </w:r>
      <w:r>
        <w:rPr>
          <w:rFonts w:asciiTheme="majorBidi" w:hAnsiTheme="majorBidi" w:cstheme="majorBidi"/>
        </w:rPr>
        <w:t>$285.5</w:t>
      </w:r>
      <w:r w:rsidR="00516117">
        <w:rPr>
          <w:rFonts w:asciiTheme="majorBidi" w:hAnsiTheme="majorBidi" w:cstheme="majorBidi"/>
        </w:rPr>
        <w:t>0</w:t>
      </w:r>
      <w:r>
        <w:rPr>
          <w:rFonts w:asciiTheme="majorBidi" w:hAnsiTheme="majorBidi" w:cstheme="majorBidi"/>
        </w:rPr>
        <w:t xml:space="preserve"> and $298.4</w:t>
      </w:r>
      <w:r w:rsidR="00516117">
        <w:rPr>
          <w:rFonts w:asciiTheme="majorBidi" w:hAnsiTheme="majorBidi" w:cstheme="majorBidi"/>
        </w:rPr>
        <w:t>3</w:t>
      </w:r>
      <w:r>
        <w:rPr>
          <w:rFonts w:asciiTheme="majorBidi" w:hAnsiTheme="majorBidi" w:cstheme="majorBidi"/>
        </w:rPr>
        <w:t xml:space="preserve">, respectively.  The mean cost for the current process, </w:t>
      </w:r>
      <m:oMath>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0</m:t>
            </m:r>
          </m:sub>
        </m:sSub>
      </m:oMath>
      <w:r>
        <w:rPr>
          <w:rFonts w:asciiTheme="majorBidi" w:eastAsiaTheme="minorEastAsia" w:hAnsiTheme="majorBidi" w:cstheme="majorBidi"/>
        </w:rPr>
        <w:t>,</w:t>
      </w:r>
      <w:r>
        <w:rPr>
          <w:rFonts w:asciiTheme="majorBidi" w:hAnsiTheme="majorBidi" w:cstheme="majorBidi"/>
        </w:rPr>
        <w:t xml:space="preserve"> is $289.6</w:t>
      </w:r>
      <w:r w:rsidR="00516117">
        <w:rPr>
          <w:rFonts w:asciiTheme="majorBidi" w:hAnsiTheme="majorBidi" w:cstheme="majorBidi"/>
        </w:rPr>
        <w:t>0</w:t>
      </w:r>
      <w:r>
        <w:rPr>
          <w:rFonts w:asciiTheme="majorBidi" w:hAnsiTheme="majorBidi" w:cstheme="majorBidi"/>
        </w:rPr>
        <w:t xml:space="preserve">.  The population standard deviations, </w:t>
      </w:r>
      <m:oMath>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A</m:t>
            </m:r>
          </m:sub>
        </m:sSub>
      </m:oMath>
      <w:r>
        <w:rPr>
          <w:rFonts w:asciiTheme="majorBidi" w:eastAsiaTheme="minorEastAsia" w:hAnsiTheme="majorBidi" w:cstheme="majorBidi"/>
        </w:rPr>
        <w:t xml:space="preserve"> and </w:t>
      </w:r>
      <m:oMath>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B</m:t>
            </m:r>
          </m:sub>
        </m:sSub>
      </m:oMath>
      <w:r>
        <w:rPr>
          <w:rFonts w:asciiTheme="majorBidi" w:eastAsiaTheme="minorEastAsia" w:hAnsiTheme="majorBidi" w:cstheme="majorBidi"/>
        </w:rPr>
        <w:t>,</w:t>
      </w:r>
      <w:r>
        <w:rPr>
          <w:rFonts w:asciiTheme="majorBidi" w:hAnsiTheme="majorBidi" w:cstheme="majorBidi"/>
        </w:rPr>
        <w:t xml:space="preserve"> are $55.59 and $35.31.</w:t>
      </w:r>
      <w:r w:rsidR="00516117">
        <w:rPr>
          <w:rFonts w:asciiTheme="majorBidi" w:hAnsiTheme="majorBidi" w:cstheme="majorBidi"/>
        </w:rPr>
        <w:t xml:space="preserve">  With a sample size of exactly 30, the z-statistics for each test are -0.404 and 1.370, respectively.  Finally, the p-values for both were 0.6892 and 1.819, respectively.  Both p-values are well beyond a significance value of 0.05, suggesting neither alternative process is better than the current one.  This test confirms the findings of the engineering team.</w:t>
      </w:r>
    </w:p>
    <w:p w14:paraId="4B5807C6" w14:textId="77777777" w:rsidR="000C69DE" w:rsidRPr="00A46885" w:rsidRDefault="000C69DE" w:rsidP="005C5922">
      <w:pPr>
        <w:spacing w:after="0"/>
        <w:rPr>
          <w:rFonts w:asciiTheme="majorBidi" w:hAnsiTheme="majorBidi" w:cstheme="majorBidi"/>
        </w:rPr>
      </w:pPr>
    </w:p>
    <w:p w14:paraId="5640F4AD" w14:textId="77777777" w:rsidR="005C5922" w:rsidRDefault="005C5922" w:rsidP="008A408A">
      <w:pPr>
        <w:spacing w:after="0"/>
        <w:rPr>
          <w:rFonts w:asciiTheme="majorBidi" w:hAnsiTheme="majorBidi" w:cstheme="majorBidi"/>
        </w:rPr>
      </w:pPr>
    </w:p>
    <w:p w14:paraId="24D70EAD" w14:textId="77777777" w:rsidR="00950693" w:rsidRPr="00A46885" w:rsidRDefault="00950693" w:rsidP="008A408A">
      <w:pPr>
        <w:spacing w:after="0"/>
        <w:rPr>
          <w:rFonts w:asciiTheme="majorBidi" w:hAnsiTheme="majorBidi" w:cstheme="majorBidi"/>
        </w:rPr>
      </w:pPr>
    </w:p>
    <w:sectPr w:rsidR="00950693" w:rsidRPr="00A46885" w:rsidSect="008C6E8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86CDC" w14:textId="77777777" w:rsidR="00516117" w:rsidRDefault="00516117" w:rsidP="003E3990">
      <w:pPr>
        <w:spacing w:after="0" w:line="240" w:lineRule="auto"/>
      </w:pPr>
      <w:r>
        <w:separator/>
      </w:r>
    </w:p>
  </w:endnote>
  <w:endnote w:type="continuationSeparator" w:id="0">
    <w:p w14:paraId="7BC9897A" w14:textId="77777777" w:rsidR="00516117" w:rsidRDefault="00516117" w:rsidP="003E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4A626" w14:textId="77777777" w:rsidR="00516117" w:rsidRDefault="00516117" w:rsidP="003E3990">
      <w:pPr>
        <w:spacing w:after="0" w:line="240" w:lineRule="auto"/>
      </w:pPr>
      <w:r>
        <w:separator/>
      </w:r>
    </w:p>
  </w:footnote>
  <w:footnote w:type="continuationSeparator" w:id="0">
    <w:p w14:paraId="07904EC7" w14:textId="77777777" w:rsidR="00516117" w:rsidRDefault="00516117" w:rsidP="003E3990">
      <w:pPr>
        <w:spacing w:after="0" w:line="240" w:lineRule="auto"/>
      </w:pPr>
      <w:r>
        <w:continuationSeparator/>
      </w:r>
    </w:p>
  </w:footnote>
  <w:footnote w:id="1">
    <w:p w14:paraId="135BE96F" w14:textId="758074EF" w:rsidR="00516117" w:rsidRDefault="00516117">
      <w:pPr>
        <w:pStyle w:val="FootnoteText"/>
      </w:pPr>
      <w:r>
        <w:rPr>
          <w:rStyle w:val="FootnoteReference"/>
        </w:rPr>
        <w:footnoteRef/>
      </w:r>
      <w:r>
        <w:t xml:space="preserve"> </w:t>
      </w:r>
      <w:r w:rsidRPr="003E3990">
        <w:rPr>
          <w:rFonts w:asciiTheme="majorBidi" w:hAnsiTheme="majorBidi" w:cstheme="majorBidi"/>
        </w:rPr>
        <w:t>Note that the fill rate is calculated by dividing the total orders by the difference of total orders and on-time orders.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52D23"/>
    <w:multiLevelType w:val="hybridMultilevel"/>
    <w:tmpl w:val="FE664D62"/>
    <w:lvl w:ilvl="0" w:tplc="7F3A6C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6C5009"/>
    <w:multiLevelType w:val="hybridMultilevel"/>
    <w:tmpl w:val="082E1BE8"/>
    <w:lvl w:ilvl="0" w:tplc="2E90C820">
      <w:start w:val="1"/>
      <w:numFmt w:val="low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0339CE"/>
    <w:multiLevelType w:val="hybridMultilevel"/>
    <w:tmpl w:val="4D1A7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50348"/>
    <w:multiLevelType w:val="hybridMultilevel"/>
    <w:tmpl w:val="FEB89A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E5"/>
    <w:rsid w:val="000075F7"/>
    <w:rsid w:val="00014A1F"/>
    <w:rsid w:val="00040966"/>
    <w:rsid w:val="000559BB"/>
    <w:rsid w:val="00077C4B"/>
    <w:rsid w:val="000C69DE"/>
    <w:rsid w:val="001F567F"/>
    <w:rsid w:val="002166C2"/>
    <w:rsid w:val="0026496B"/>
    <w:rsid w:val="002D28E9"/>
    <w:rsid w:val="00304D62"/>
    <w:rsid w:val="00357D5D"/>
    <w:rsid w:val="003658F8"/>
    <w:rsid w:val="00375882"/>
    <w:rsid w:val="003807D4"/>
    <w:rsid w:val="003E3990"/>
    <w:rsid w:val="003E60EF"/>
    <w:rsid w:val="00516117"/>
    <w:rsid w:val="00526FC4"/>
    <w:rsid w:val="005431CF"/>
    <w:rsid w:val="005433B1"/>
    <w:rsid w:val="005C5922"/>
    <w:rsid w:val="005F7C86"/>
    <w:rsid w:val="006115AB"/>
    <w:rsid w:val="0067419D"/>
    <w:rsid w:val="006A2057"/>
    <w:rsid w:val="006E07E5"/>
    <w:rsid w:val="00734D12"/>
    <w:rsid w:val="00863BB5"/>
    <w:rsid w:val="008A408A"/>
    <w:rsid w:val="008C6E8B"/>
    <w:rsid w:val="008E5CD1"/>
    <w:rsid w:val="008E630C"/>
    <w:rsid w:val="00950693"/>
    <w:rsid w:val="00983FCE"/>
    <w:rsid w:val="009A2B51"/>
    <w:rsid w:val="009B4B53"/>
    <w:rsid w:val="009D5858"/>
    <w:rsid w:val="00A46885"/>
    <w:rsid w:val="00AB48C8"/>
    <w:rsid w:val="00B33D0B"/>
    <w:rsid w:val="00B364A2"/>
    <w:rsid w:val="00BD629C"/>
    <w:rsid w:val="00BF5141"/>
    <w:rsid w:val="00C40D91"/>
    <w:rsid w:val="00D8676D"/>
    <w:rsid w:val="00E170AA"/>
    <w:rsid w:val="00EA08E5"/>
    <w:rsid w:val="00F31CC0"/>
    <w:rsid w:val="00F62F0F"/>
    <w:rsid w:val="00F750E7"/>
    <w:rsid w:val="00F90FF0"/>
    <w:rsid w:val="00F94A96"/>
    <w:rsid w:val="00FB5528"/>
    <w:rsid w:val="00FD4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EB61"/>
  <w15:chartTrackingRefBased/>
  <w15:docId w15:val="{1B699D2A-4884-419E-93A8-1DF31FB0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0F"/>
    <w:pPr>
      <w:ind w:left="720"/>
      <w:contextualSpacing/>
    </w:pPr>
  </w:style>
  <w:style w:type="paragraph" w:styleId="FootnoteText">
    <w:name w:val="footnote text"/>
    <w:basedOn w:val="Normal"/>
    <w:link w:val="FootnoteTextChar"/>
    <w:uiPriority w:val="99"/>
    <w:semiHidden/>
    <w:unhideWhenUsed/>
    <w:rsid w:val="003E39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990"/>
    <w:rPr>
      <w:sz w:val="20"/>
      <w:szCs w:val="20"/>
    </w:rPr>
  </w:style>
  <w:style w:type="character" w:styleId="FootnoteReference">
    <w:name w:val="footnote reference"/>
    <w:basedOn w:val="DefaultParagraphFont"/>
    <w:uiPriority w:val="99"/>
    <w:semiHidden/>
    <w:unhideWhenUsed/>
    <w:rsid w:val="003E3990"/>
    <w:rPr>
      <w:vertAlign w:val="superscript"/>
    </w:rPr>
  </w:style>
  <w:style w:type="character" w:styleId="PlaceholderText">
    <w:name w:val="Placeholder Text"/>
    <w:basedOn w:val="DefaultParagraphFont"/>
    <w:uiPriority w:val="99"/>
    <w:semiHidden/>
    <w:rsid w:val="003E39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311CE-8C5A-4301-8C21-0296B2A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Lotfi</dc:creator>
  <cp:keywords/>
  <dc:description/>
  <cp:lastModifiedBy>Yaseen Lotfi</cp:lastModifiedBy>
  <cp:revision>9</cp:revision>
  <dcterms:created xsi:type="dcterms:W3CDTF">2017-04-17T15:35:00Z</dcterms:created>
  <dcterms:modified xsi:type="dcterms:W3CDTF">2017-04-17T23:39:00Z</dcterms:modified>
</cp:coreProperties>
</file>