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177" w14:textId="509DD0BC" w:rsidR="00803208" w:rsidRDefault="005F459C">
      <w:r>
        <w:rPr>
          <w:rFonts w:hint="eastAsia"/>
        </w:rPr>
        <w:t xml:space="preserve">　　　　　　　　　　　　　　　　　　　　　　　　　　構造解析特論</w:t>
      </w:r>
    </w:p>
    <w:p w14:paraId="515D94DD" w14:textId="63F17D42" w:rsidR="005F459C" w:rsidRDefault="005F459C" w:rsidP="005F459C">
      <w:pPr>
        <w:ind w:firstLineChars="2600" w:firstLine="5460"/>
      </w:pPr>
      <w:r>
        <w:rPr>
          <w:rFonts w:hint="eastAsia"/>
        </w:rPr>
        <w:t>2</w:t>
      </w:r>
      <w:r>
        <w:t xml:space="preserve">1P2033 </w:t>
      </w:r>
      <w:r>
        <w:rPr>
          <w:rFonts w:hint="eastAsia"/>
        </w:rPr>
        <w:t>山田竜輝</w:t>
      </w:r>
    </w:p>
    <w:p w14:paraId="425F32BB" w14:textId="67DBBA45" w:rsidR="005F459C" w:rsidRDefault="005F459C" w:rsidP="005F459C">
      <w:r>
        <w:rPr>
          <w:rFonts w:hint="eastAsia"/>
          <w:noProof/>
        </w:rPr>
        <w:drawing>
          <wp:inline distT="0" distB="0" distL="0" distR="0" wp14:anchorId="2520C94D" wp14:editId="028AAF4E">
            <wp:extent cx="5400040" cy="29775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F0515EC" wp14:editId="52F0ACB0">
            <wp:simplePos x="1079500" y="17462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223770"/>
            <wp:effectExtent l="0" t="0" r="0" b="508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  <w:noProof/>
        </w:rPr>
        <w:lastRenderedPageBreak/>
        <w:drawing>
          <wp:inline distT="0" distB="0" distL="0" distR="0" wp14:anchorId="73F34B32" wp14:editId="628372E6">
            <wp:extent cx="5400040" cy="2437765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C54D" w14:textId="67BF3291" w:rsidR="005F459C" w:rsidRDefault="005F459C" w:rsidP="005F459C">
      <w:r>
        <w:rPr>
          <w:rFonts w:hint="eastAsia"/>
        </w:rPr>
        <w:t>L</w:t>
      </w:r>
      <w:r>
        <w:t xml:space="preserve"> = r</w:t>
      </w:r>
      <w:r>
        <w:rPr>
          <w:rFonts w:hint="eastAsia"/>
        </w:rPr>
        <w:t>とする必要あり。</w:t>
      </w:r>
    </w:p>
    <w:p w14:paraId="2D03DFDC" w14:textId="42854DEC" w:rsidR="0071786F" w:rsidRDefault="0071786F" w:rsidP="005F459C">
      <w:r>
        <w:rPr>
          <w:rFonts w:hint="eastAsia"/>
        </w:rPr>
        <w:t>問題を解決するにあたり</w:t>
      </w:r>
    </w:p>
    <w:p w14:paraId="0F0B22F1" w14:textId="7BBB803B" w:rsidR="0071786F" w:rsidRDefault="0071786F" w:rsidP="005F459C">
      <w:r>
        <w:rPr>
          <w:rFonts w:hint="eastAsia"/>
        </w:rPr>
        <w:t xml:space="preserve">　微分方程式を用いて、何かの現象を求めたい（電場の状況、物質拡散など）</w:t>
      </w:r>
      <w:r w:rsidR="00550922">
        <w:rPr>
          <w:rFonts w:hint="eastAsia"/>
        </w:rPr>
        <w:t>。</w:t>
      </w:r>
    </w:p>
    <w:p w14:paraId="63335CF4" w14:textId="558AE0EE" w:rsidR="00550922" w:rsidRDefault="00550922" w:rsidP="005F459C">
      <w:r>
        <w:rPr>
          <w:rFonts w:hint="eastAsia"/>
        </w:rPr>
        <w:t xml:space="preserve">　現象をuとすると、求めたい関数がu</w:t>
      </w:r>
      <w:r>
        <w:t>(x)</w:t>
      </w:r>
      <w:r>
        <w:rPr>
          <w:rFonts w:hint="eastAsia"/>
        </w:rPr>
        <w:t>となる。微分方程式u</w:t>
      </w:r>
      <w:r>
        <w:t>(x)</w:t>
      </w:r>
      <w:r>
        <w:rPr>
          <w:rFonts w:hint="eastAsia"/>
        </w:rPr>
        <w:t>の解を求めたいのだが、解が一意に定まらないため、</w:t>
      </w:r>
      <w:r w:rsidR="00250283">
        <w:rPr>
          <w:rFonts w:hint="eastAsia"/>
        </w:rPr>
        <w:t>現実的な計算では何か境界条件を決める必要がある。</w:t>
      </w:r>
      <w:r w:rsidR="00910EFC">
        <w:rPr>
          <w:rFonts w:hint="eastAsia"/>
        </w:rPr>
        <w:t>（1</w:t>
      </w:r>
      <w:r w:rsidR="00910EFC">
        <w:t>-2</w:t>
      </w:r>
      <w:r w:rsidR="00910EFC">
        <w:rPr>
          <w:rFonts w:hint="eastAsia"/>
        </w:rPr>
        <w:t>）</w:t>
      </w:r>
    </w:p>
    <w:p w14:paraId="4BE3E785" w14:textId="3B101CE2" w:rsidR="00C157D9" w:rsidRDefault="007A6AF1" w:rsidP="005F459C">
      <w:r>
        <w:rPr>
          <w:rFonts w:hint="eastAsia"/>
        </w:rPr>
        <w:t>形状関数とは、</w:t>
      </w:r>
    </w:p>
    <w:p w14:paraId="7430EC2E" w14:textId="3A6AC883" w:rsidR="007A6AF1" w:rsidRDefault="007A6AF1" w:rsidP="005F459C">
      <w:pPr>
        <w:rPr>
          <w:rFonts w:hint="eastAsia"/>
        </w:rPr>
      </w:pPr>
      <w:r>
        <w:rPr>
          <w:rFonts w:hint="eastAsia"/>
        </w:rPr>
        <w:t xml:space="preserve">　要素における近似の関数の形</w:t>
      </w:r>
    </w:p>
    <w:p w14:paraId="7329F1F5" w14:textId="3235FB99" w:rsidR="00550922" w:rsidRPr="0071786F" w:rsidRDefault="00550922" w:rsidP="005F459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25AF6AA9" wp14:editId="040CD7B2">
            <wp:extent cx="4644931" cy="2711450"/>
            <wp:effectExtent l="0" t="0" r="381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57" cy="27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6E79" w14:textId="33BED5CA" w:rsidR="007D4B6A" w:rsidRDefault="007D4B6A" w:rsidP="005F459C">
      <w:r>
        <w:rPr>
          <w:rFonts w:hint="eastAsia"/>
        </w:rPr>
        <w:t>参考文献：</w:t>
      </w:r>
    </w:p>
    <w:p w14:paraId="3B1C6C5E" w14:textId="5D9DA812" w:rsidR="007D4B6A" w:rsidRDefault="007D4B6A" w:rsidP="005F459C">
      <w:r>
        <w:t xml:space="preserve">[1] </w:t>
      </w:r>
      <w:hyperlink r:id="rId8" w:history="1">
        <w:r w:rsidRPr="00745A18">
          <w:rPr>
            <w:rStyle w:val="a3"/>
          </w:rPr>
          <w:t>http://www.rc.ace.tut.ac.jp/saito/Software/STERA_FEM/STERA_FEM_technical_manual_j.pdf</w:t>
        </w:r>
      </w:hyperlink>
    </w:p>
    <w:p w14:paraId="29FF5BE4" w14:textId="77777777" w:rsidR="007D4B6A" w:rsidRPr="007D4B6A" w:rsidRDefault="007D4B6A" w:rsidP="005F459C"/>
    <w:sectPr w:rsidR="007D4B6A" w:rsidRPr="007D4B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9C"/>
    <w:rsid w:val="00250283"/>
    <w:rsid w:val="00444B60"/>
    <w:rsid w:val="00490EDD"/>
    <w:rsid w:val="00550922"/>
    <w:rsid w:val="005F459C"/>
    <w:rsid w:val="0071786F"/>
    <w:rsid w:val="007A6AF1"/>
    <w:rsid w:val="007D4B6A"/>
    <w:rsid w:val="00803208"/>
    <w:rsid w:val="00910EFC"/>
    <w:rsid w:val="00C1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507C89"/>
  <w15:chartTrackingRefBased/>
  <w15:docId w15:val="{D62648DF-F13F-4DB5-AD8A-618C51A2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B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.ace.tut.ac.jp/saito/Software/STERA_FEM/STERA_FEM_technical_manual_j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7</cp:revision>
  <dcterms:created xsi:type="dcterms:W3CDTF">2021-12-12T12:38:00Z</dcterms:created>
  <dcterms:modified xsi:type="dcterms:W3CDTF">2021-12-13T01:15:00Z</dcterms:modified>
</cp:coreProperties>
</file>