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keepNext w:val="true"/>
        <w:keepLines/>
        <w:spacing w:before="160" w:after="80"/>
        <w:rPr/>
      </w:pPr>
      <w:r>
        <w:rPr/>
        <w:t xml:space="preserve">Models tested from HuggingFace </w:t>
      </w:r>
    </w:p>
    <w:p>
      <w:pPr>
        <w:pStyle w:val="Normal"/>
        <w:rPr/>
      </w:pPr>
      <w:r>
        <w:rPr/>
        <w:t>Functionalities:</w:t>
      </w:r>
    </w:p>
    <w:p>
      <w:pPr>
        <w:pStyle w:val="ListParagraph"/>
        <w:numPr>
          <w:ilvl w:val="0"/>
          <w:numId w:val="3"/>
        </w:numPr>
        <w:rPr/>
      </w:pPr>
      <w:r>
        <w:rPr/>
        <w:t xml:space="preserve">Analyze single image </w:t>
      </w:r>
    </w:p>
    <w:p>
      <w:pPr>
        <w:pStyle w:val="ListParagraph"/>
        <w:numPr>
          <w:ilvl w:val="0"/>
          <w:numId w:val="3"/>
        </w:numPr>
        <w:rPr/>
      </w:pPr>
      <w:r>
        <w:rPr/>
        <w:t>\\ Video Feed</w:t>
      </w:r>
    </w:p>
    <w:p>
      <w:pPr>
        <w:pStyle w:val="ListParagraph"/>
        <w:numPr>
          <w:ilvl w:val="0"/>
          <w:numId w:val="3"/>
        </w:numPr>
        <w:rPr/>
      </w:pPr>
      <w:r>
        <w:rPr/>
        <w:t xml:space="preserve">\\ Live Camera Feed </w:t>
      </w:r>
    </w:p>
    <w:p>
      <w:pPr>
        <w:pStyle w:val="Normal"/>
        <w:rPr/>
      </w:pPr>
      <w:r>
        <w:rPr/>
        <w:t>Models used:</w:t>
      </w:r>
    </w:p>
    <w:p>
      <w:pPr>
        <w:pStyle w:val="ListParagraph"/>
        <w:numPr>
          <w:ilvl w:val="0"/>
          <w:numId w:val="2"/>
        </w:numPr>
        <w:rPr/>
      </w:pPr>
      <w:r>
        <w:rPr/>
        <w:t xml:space="preserve">microsoft/Florence-2-large – 0.8B parameters </w:t>
      </w:r>
    </w:p>
    <w:p>
      <w:pPr>
        <w:pStyle w:val="ListParagraph"/>
        <w:numPr>
          <w:ilvl w:val="0"/>
          <w:numId w:val="2"/>
        </w:numPr>
        <w:rPr/>
      </w:pPr>
      <w:r>
        <w:rPr/>
        <w:t xml:space="preserve">Qwen/Qwen2.5-VL-3B-Instruct – 3 billion parameters 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Ros Bags Datasets</w:t>
      </w:r>
    </w:p>
    <w:p>
      <w:pPr>
        <w:pStyle w:val="Normal"/>
        <w:rPr/>
      </w:pPr>
      <w:r>
        <w:rPr/>
        <w:t xml:space="preserve">Functionalities: </w:t>
      </w:r>
    </w:p>
    <w:p>
      <w:pPr>
        <w:pStyle w:val="ListParagraph"/>
        <w:numPr>
          <w:ilvl w:val="0"/>
          <w:numId w:val="4"/>
        </w:numPr>
        <w:rPr/>
      </w:pPr>
      <w:r>
        <w:rPr/>
        <w:t xml:space="preserve">Extract frames from a .mcap files </w:t>
      </w:r>
    </w:p>
    <w:p>
      <w:pPr>
        <w:pStyle w:val="ListParagraph"/>
        <w:numPr>
          <w:ilvl w:val="0"/>
          <w:numId w:val="4"/>
        </w:numPr>
        <w:rPr/>
      </w:pPr>
      <w:r>
        <w:rPr/>
        <w:t xml:space="preserve">Extract and convert .mcap files into MP4 </w:t>
      </w:r>
    </w:p>
    <w:p>
      <w:pPr>
        <w:pStyle w:val="Normal"/>
        <w:rPr/>
      </w:pPr>
      <w:r>
        <w:rPr/>
        <w:t>Datasets:</w:t>
      </w:r>
    </w:p>
    <w:p>
      <w:pPr>
        <w:pStyle w:val="ListParagraph"/>
        <w:numPr>
          <w:ilvl w:val="0"/>
          <w:numId w:val="1"/>
        </w:numPr>
        <w:rPr/>
      </w:pPr>
      <w:hyperlink r:id="rId2">
        <w:r>
          <w:rPr>
            <w:rStyle w:val="InternetLink"/>
          </w:rPr>
          <w:t>https://catalog.ngc.nvidia.com/orgs/nvidia/teams/isaac/resources/r2bdataset2024?version=1</w:t>
        </w:r>
      </w:hyperlink>
    </w:p>
    <w:p>
      <w:pPr>
        <w:pStyle w:val="ListParagraph"/>
        <w:numPr>
          <w:ilvl w:val="0"/>
          <w:numId w:val="1"/>
        </w:numPr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TextBody"/>
        <w:rPr>
          <w:b/>
          <w:b/>
          <w:bCs/>
          <w:color w:val="5983B0"/>
        </w:rPr>
      </w:pPr>
      <w:r>
        <w:rPr>
          <w:b/>
          <w:bCs/>
          <w:color w:val="5983B0"/>
        </w:rPr>
        <w:t xml:space="preserve">Live ROS 2 Implementation </w:t>
      </w:r>
    </w:p>
    <w:p>
      <w:pPr>
        <w:pStyle w:val="TextBody"/>
        <w:rPr>
          <w:color w:val="FF3838"/>
        </w:rPr>
      </w:pPr>
      <w:r>
        <w:rPr>
          <w:b/>
          <w:bCs/>
          <w:color w:val="FF3838"/>
        </w:rPr>
        <w:t xml:space="preserve">cd ~/ros2_ws </w:t>
      </w:r>
    </w:p>
    <w:p>
      <w:pPr>
        <w:pStyle w:val="TextBody"/>
        <w:rPr>
          <w:color w:val="FF3838"/>
        </w:rPr>
      </w:pPr>
      <w:r>
        <w:rPr>
          <w:b/>
          <w:bCs/>
          <w:color w:val="FF3838"/>
        </w:rPr>
        <w:t>colcon build --symlink-install</w:t>
      </w:r>
    </w:p>
    <w:p>
      <w:pPr>
        <w:pStyle w:val="TextBody"/>
        <w:rPr>
          <w:color w:val="FF3838"/>
        </w:rPr>
      </w:pPr>
      <w:r>
        <w:rPr>
          <w:b/>
          <w:bCs/>
          <w:color w:val="FF3838"/>
        </w:rPr>
        <w:t>source ~/ros2_ws/install/setup.bash</w:t>
      </w:r>
    </w:p>
    <w:p>
      <w:pPr>
        <w:pStyle w:val="TextBody"/>
        <w:rPr>
          <w:b/>
          <w:b/>
          <w:bCs/>
        </w:rPr>
      </w:pPr>
      <w:r>
        <w:rPr>
          <w:b/>
          <w:bCs/>
          <w:color w:val="FF3838"/>
        </w:rPr>
        <w:t>source /opt/ros/humble/setup.bash</w:t>
      </w:r>
    </w:p>
    <w:p>
      <w:pPr>
        <w:pStyle w:val="TextBody"/>
        <w:rPr>
          <w:b/>
          <w:b/>
          <w:bCs/>
        </w:rPr>
      </w:pPr>
      <w:r>
        <w:rPr>
          <w:b/>
          <w:bCs/>
          <w:color w:val="FF3838"/>
        </w:rPr>
        <w:t>source ~/ros2_ws/install/setup.bash</w:t>
      </w:r>
    </w:p>
    <w:p>
      <w:pPr>
        <w:pStyle w:val="TextBody"/>
        <w:rPr>
          <w:b/>
          <w:b/>
          <w:bCs/>
        </w:rPr>
      </w:pPr>
      <w:r>
        <w:rPr>
          <w:b/>
          <w:bCs/>
          <w:color w:val="FF3838"/>
        </w:rPr>
        <w:t>ros2 launch zed_wrapper zed_camera.launch.py camera_model:=zed2i</w:t>
      </w:r>
    </w:p>
    <w:p>
      <w:pPr>
        <w:pStyle w:val="TextBody"/>
        <w:numPr>
          <w:ilvl w:val="0"/>
          <w:numId w:val="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Running a ZED 2i camera on ROS 2 and retrieve live imagery via Python.</w:t>
      </w:r>
    </w:p>
    <w:p>
      <w:pPr>
        <w:pStyle w:val="TextBody"/>
        <w:numPr>
          <w:ilvl w:val="0"/>
          <w:numId w:val="5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b/>
        </w:rPr>
        <w:t>Environment:</w:t>
      </w:r>
      <w:r>
        <w:rPr/>
        <w:t xml:space="preserve"> Ubuntu 22.04 (Jammy) running ROS 2 Humble. (Lab Machine)</w:t>
      </w:r>
    </w:p>
    <w:p>
      <w:pPr>
        <w:pStyle w:val="TextBody"/>
        <w:numPr>
          <w:ilvl w:val="0"/>
          <w:numId w:val="5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b/>
        </w:rPr>
        <w:t>Driver:</w:t>
      </w:r>
      <w:r>
        <w:rPr/>
        <w:t xml:space="preserve"> Installed </w:t>
      </w:r>
      <w:r>
        <w:rPr>
          <w:rStyle w:val="SourceText"/>
        </w:rPr>
        <w:t>zed-ros2-wrapper</w:t>
      </w:r>
      <w:r>
        <w:rPr/>
        <w:t xml:space="preserve"> and resolved build conflicts (Anaconda vs System Python) It doesn’t like running while anaconda is activated.</w:t>
      </w:r>
    </w:p>
    <w:p>
      <w:pPr>
        <w:pStyle w:val="TextBody"/>
        <w:numPr>
          <w:ilvl w:val="0"/>
          <w:numId w:val="5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b/>
        </w:rPr>
        <w:t>Connection:</w:t>
      </w:r>
      <w:r>
        <w:rPr/>
        <w:t xml:space="preserve"> Make sure it’s connected to a USB 3.0 port otherwise it will complain </w:t>
      </w:r>
    </w:p>
    <w:p>
      <w:pPr>
        <w:pStyle w:val="TextBody"/>
        <w:numPr>
          <w:ilvl w:val="0"/>
          <w:numId w:val="5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b/>
        </w:rPr>
        <w:t>Code:</w:t>
      </w:r>
      <w:r>
        <w:rPr/>
        <w:t xml:space="preserve"> Created a short Python code using </w:t>
      </w:r>
      <w:r>
        <w:rPr>
          <w:rStyle w:val="SourceText"/>
        </w:rPr>
        <w:t>cv_bridge</w:t>
      </w:r>
      <w:r>
        <w:rPr/>
        <w:t xml:space="preserve"> to subscribe to a ZED topic and convert live ROS messages into OpenCV images.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GitHub Repo: </w:t>
      </w:r>
      <w:hyperlink r:id="rId3">
        <w:r>
          <w:rPr>
            <w:rStyle w:val="InternetLink"/>
          </w:rPr>
          <w:t>https://github.com/yaman-aljnadi/Human-Computer-Interaction-Lab</w:t>
        </w:r>
      </w:hyperlink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Finding a way to connect this with the LLM, and talk to Cletus about it. </w:t>
      </w:r>
    </w:p>
    <w:p>
      <w:pPr>
        <w:pStyle w:val="Normal"/>
        <w:rPr/>
      </w:pPr>
      <w:r>
        <w:rPr/>
      </w:r>
    </w:p>
    <w:p>
      <w:pPr>
        <w:pStyle w:val="TextBody"/>
        <w:rPr>
          <w:b/>
          <w:b/>
          <w:bCs/>
          <w:color w:val="5983B0"/>
        </w:rPr>
      </w:pPr>
      <w:r>
        <w:rPr>
          <w:b/>
          <w:bCs/>
          <w:color w:val="5983B0"/>
        </w:rPr>
        <w:t xml:space="preserve">Creating the full workflow: </w:t>
      </w:r>
    </w:p>
    <w:p>
      <w:pPr>
        <w:pStyle w:val="TextBody"/>
        <w:rPr>
          <w:color w:val="000000"/>
        </w:rPr>
      </w:pPr>
      <w:r>
        <w:rPr>
          <w:color w:val="000000"/>
        </w:rPr>
        <w:t xml:space="preserve">Adding the VLM into Reachy 2 and making sure that he is able to listen and speak as well as giving him some hand movements </w:t>
      </w:r>
    </w:p>
    <w:p>
      <w:pPr>
        <w:pStyle w:val="Normal"/>
        <w:widowControl/>
        <w:bidi w:val="0"/>
        <w:spacing w:lineRule="auto" w:line="276" w:before="0" w:after="160"/>
        <w:jc w:val="lef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-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decimal"/>
      <w:lvlText w:val="%1-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decimal"/>
      <w:lvlText w:val="%1-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decimal"/>
      <w:lvlText w:val="%1-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Arial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160"/>
      <w:jc w:val="left"/>
    </w:pPr>
    <w:rPr>
      <w:rFonts w:ascii="Aptos" w:hAnsi="Aptos" w:eastAsia="Aptos" w:cs="Arial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5ab7"/>
    <w:pPr>
      <w:keepNext w:val="true"/>
      <w:keepLines/>
      <w:spacing w:before="360" w:after="80"/>
      <w:outlineLvl w:val="0"/>
    </w:pPr>
    <w:rPr>
      <w:rFonts w:ascii="Aptos Display" w:hAnsi="Aptos Display" w:eastAsia="" w:cs="Times New Roman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5ab7"/>
    <w:pPr>
      <w:keepNext w:val="true"/>
      <w:keepLines/>
      <w:spacing w:before="160" w:after="80"/>
      <w:outlineLvl w:val="1"/>
    </w:pPr>
    <w:rPr>
      <w:rFonts w:ascii="Aptos Display" w:hAnsi="Aptos Display" w:eastAsia="" w:cs="Times New Roman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5ab7"/>
    <w:pPr>
      <w:keepNext w:val="true"/>
      <w:keepLines/>
      <w:spacing w:before="160" w:after="80"/>
      <w:outlineLvl w:val="2"/>
    </w:pPr>
    <w:rPr>
      <w:rFonts w:eastAsia="" w:cs="Times New Roman" w:cstheme="majorBidi"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ab7"/>
    <w:pPr>
      <w:keepNext w:val="true"/>
      <w:keepLines/>
      <w:spacing w:before="80" w:after="40"/>
      <w:outlineLvl w:val="3"/>
    </w:pPr>
    <w:rPr>
      <w:rFonts w:eastAsia="" w:cs="Times New Roman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5ab7"/>
    <w:pPr>
      <w:keepNext w:val="true"/>
      <w:keepLines/>
      <w:spacing w:before="80" w:after="40"/>
      <w:outlineLvl w:val="4"/>
    </w:pPr>
    <w:rPr>
      <w:rFonts w:eastAsia="" w:cs="Times New Roman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5ab7"/>
    <w:pPr>
      <w:keepNext w:val="true"/>
      <w:keepLines/>
      <w:spacing w:before="40" w:after="0"/>
      <w:outlineLvl w:val="5"/>
    </w:pPr>
    <w:rPr>
      <w:rFonts w:eastAsia="" w:cs="Times New Roman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ab7"/>
    <w:pPr>
      <w:keepNext w:val="true"/>
      <w:keepLines/>
      <w:spacing w:before="40" w:after="0"/>
      <w:outlineLvl w:val="6"/>
    </w:pPr>
    <w:rPr>
      <w:rFonts w:eastAsia="" w:cs="Times New Roman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ab7"/>
    <w:pPr>
      <w:keepNext w:val="true"/>
      <w:keepLines/>
      <w:spacing w:before="0" w:after="0"/>
      <w:outlineLvl w:val="7"/>
    </w:pPr>
    <w:rPr>
      <w:rFonts w:eastAsia="" w:cs="Times New Roman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ab7"/>
    <w:pPr>
      <w:keepNext w:val="true"/>
      <w:keepLines/>
      <w:spacing w:before="0" w:after="0"/>
      <w:outlineLvl w:val="8"/>
    </w:pPr>
    <w:rPr>
      <w:rFonts w:eastAsia="" w:cs="Times New Roman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8e5ab7"/>
    <w:rPr>
      <w:rFonts w:ascii="Aptos Display" w:hAnsi="Aptos Display" w:eastAsia="" w:cs="Times New Roman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8e5ab7"/>
    <w:rPr>
      <w:rFonts w:ascii="Aptos Display" w:hAnsi="Aptos Display" w:eastAsia="" w:cs="Times New Roman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8e5ab7"/>
    <w:rPr>
      <w:rFonts w:eastAsia="" w:cs="Times New Roman" w:cstheme="majorBidi" w:eastAsiaTheme="majorEastAsia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8e5ab7"/>
    <w:rPr>
      <w:rFonts w:eastAsia="" w:cs="Times New Roman" w:cstheme="majorBidi" w:eastAsiaTheme="majorEastAsia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8e5ab7"/>
    <w:rPr>
      <w:rFonts w:eastAsia="" w:cs="Times New Roman" w:cstheme="majorBidi" w:eastAsiaTheme="majorEastAsia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8e5ab7"/>
    <w:rPr>
      <w:rFonts w:eastAsia="" w:cs="Times New Roman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8e5ab7"/>
    <w:rPr>
      <w:rFonts w:eastAsia="" w:cs="Times New Roman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8e5ab7"/>
    <w:rPr>
      <w:rFonts w:eastAsia="" w:cs="Times New Roman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8e5ab7"/>
    <w:rPr>
      <w:rFonts w:eastAsia="" w:cs="Times New Roman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8e5ab7"/>
    <w:rPr>
      <w:rFonts w:ascii="Aptos Display" w:hAnsi="Aptos Display" w:eastAsia="" w:cs="Times New Roman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8e5ab7"/>
    <w:rPr>
      <w:rFonts w:eastAsia="" w:cs="Times New Roman" w:cstheme="majorBidi" w:eastAsiaTheme="majorEastAsia"/>
      <w:color w:val="595959" w:themeColor="text1" w:themeTint="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8e5ab7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e5ab7"/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8e5a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5ab7"/>
    <w:rPr>
      <w:b/>
      <w:bCs/>
      <w:smallCaps/>
      <w:color w:val="0F4761" w:themeColor="accent1" w:themeShade="bf"/>
      <w:spacing w:val="5"/>
    </w:rPr>
  </w:style>
  <w:style w:type="character" w:styleId="InternetLink">
    <w:name w:val="Hyperlink"/>
    <w:basedOn w:val="DefaultParagraphFont"/>
    <w:uiPriority w:val="99"/>
    <w:unhideWhenUsed/>
    <w:rsid w:val="00050bd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050bd7"/>
    <w:rPr>
      <w:color w:val="605E5C"/>
      <w:shd w:fill="E1DFDD" w:val="clear"/>
    </w:rPr>
  </w:style>
  <w:style w:type="character" w:styleId="VisitedInternetLink">
    <w:name w:val="FollowedHyperlink"/>
    <w:basedOn w:val="DefaultParagraphFont"/>
    <w:uiPriority w:val="99"/>
    <w:semiHidden/>
    <w:unhideWhenUsed/>
    <w:rsid w:val="00da2f4e"/>
    <w:rPr>
      <w:color w:val="96607D" w:themeColor="followedHyperlink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8e5ab7"/>
    <w:pPr>
      <w:spacing w:lineRule="auto" w:line="240" w:before="0" w:after="80"/>
      <w:contextualSpacing/>
    </w:pPr>
    <w:rPr>
      <w:rFonts w:ascii="Aptos Display" w:hAnsi="Aptos Display" w:eastAsia="" w:cs="Times New Roman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5ab7"/>
    <w:pPr/>
    <w:rPr>
      <w:rFonts w:eastAsia="" w:cs="Times New Roman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5ab7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5ab7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8e5ab7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catalog.ngc.nvidia.com/orgs/nvidia/teams/isaac/resources/r2bdataset2024?version=1" TargetMode="External"/><Relationship Id="rId3" Type="http://schemas.openxmlformats.org/officeDocument/2006/relationships/hyperlink" Target="https://github.com/yaman-aljnadi/Human-Computer-Interaction-Lab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605</TotalTime>
  <Application>LibreOffice/7.3.7.2$Linux_X86_64 LibreOffice_project/30$Build-2</Application>
  <AppVersion>15.0000</AppVersion>
  <Pages>2</Pages>
  <Words>204</Words>
  <Characters>1292</Characters>
  <CharactersWithSpaces>1467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2025-12-12T15:23:00Z</dcterms:created>
  <dc:creator>yaljnadi</dc:creator>
  <dc:description/>
  <dc:language>en-US</dc:language>
  <cp:lastModifiedBy/>
  <dcterms:modified xsi:type="dcterms:W3CDTF">2026-01-30T20:28:45Z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