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lr4e808ni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Management – Technical Design &amp; API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uxx5bclu8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Scope &amp; Intent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covers the </w:t>
      </w:r>
      <w:r w:rsidDel="00000000" w:rsidR="00000000" w:rsidRPr="00000000">
        <w:rPr>
          <w:b w:val="1"/>
          <w:bCs w:val="1"/>
          <w:rtl w:val="0"/>
        </w:rPr>
        <w:t xml:space="preserve">User Management domain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Organizations, branches, departments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roles and access rules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responsibilities and behavior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involved and relationships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each ticket covers and how it is validated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excluded (future work):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import/export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Wage / payroll data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audit history UI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no8i244sw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Domain Model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hk5v2qvw8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Organization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Top-level tenant boundary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access is scoped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organizationId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one OWNER per organization</w:t>
      </w:r>
      <w:r w:rsidDel="00000000" w:rsidR="00000000" w:rsidRPr="00000000">
        <w:rPr>
          <w:rtl w:val="0"/>
        </w:rPr>
        <w:t xml:space="preserve"> (system invariant)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OrgUser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v4iocoq8i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Users &amp; Accounts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z1rv0s5n63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Account (global identity)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Represents a login identity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exist without an org (pre-invite)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(ACTIVE / INACTIVE)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kw2zqayihk6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OrgUser (org-scoped identity)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Joins Account → Organization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Determines </w:t>
      </w:r>
      <w:r w:rsidDel="00000000" w:rsidR="00000000" w:rsidRPr="00000000">
        <w:rPr>
          <w:b w:val="1"/>
          <w:bCs w:val="1"/>
          <w:rtl w:val="0"/>
        </w:rPr>
        <w:t xml:space="preserve">organization-level role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organizationId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OWNER | MEMBER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</w:t>
      </w:r>
      <w:r w:rsidDel="00000000" w:rsidR="00000000" w:rsidRPr="00000000">
        <w:rPr>
          <w:b w:val="1"/>
          <w:bCs w:val="1"/>
          <w:rtl w:val="0"/>
        </w:rPr>
        <w:t xml:space="preserve">cannot be created via API</w:t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is provisioned at org creation only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1zvo47j51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Branches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D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subdivision inside an organization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behavior: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 1–2: single default branch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3–4: multiple branches supported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BranchUser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qr4uuhhdxti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BranchUser</w:t>
      </w:r>
    </w:p>
    <w:p w:rsidR="00000000" w:rsidDel="00000000" w:rsidP="00000000" w:rsidRDefault="00000000" w:rsidRPr="00000000" w14:paraId="0000004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Connects OrgUser → Branch</w:t>
      </w:r>
    </w:p>
    <w:p w:rsidR="00000000" w:rsidDel="00000000" w:rsidP="00000000" w:rsidRDefault="00000000" w:rsidRPr="00000000" w14:paraId="0000004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</w:t>
      </w:r>
      <w:r w:rsidDel="00000000" w:rsidR="00000000" w:rsidRPr="00000000">
        <w:rPr>
          <w:b w:val="1"/>
          <w:bCs w:val="1"/>
          <w:rtl w:val="0"/>
        </w:rPr>
        <w:t xml:space="preserve">branch-level role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SUPERVISOR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Supervisor / Employee must belong to exactly one active branch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may exist without a BranchUser (org-wide authority)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s344p23i1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Departments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Logical grouping of users inside a branch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05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</w:p>
    <w:p w:rsidR="00000000" w:rsidDel="00000000" w:rsidP="00000000" w:rsidRDefault="00000000" w:rsidRPr="00000000" w14:paraId="0000006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DepartmentMember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133icfr8hg2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Department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organizationId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branchId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Unique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(organizationId, branchId, name)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jfpito80ypy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DepartmentMember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Links OrgUser → Department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a single department head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orgUserId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departmentId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isHead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must belong to the same branch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head per department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kotyejwy1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Role Model &amp; Access Rules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4uftk9w1w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Organization Roles</w:t>
      </w:r>
    </w:p>
    <w:tbl>
      <w:tblPr>
        <w:tblStyle w:val="Table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145"/>
        <w:gridCol w:w="2870"/>
        <w:tblGridChange w:id="0">
          <w:tblGrid>
            <w:gridCol w:w="1265"/>
            <w:gridCol w:w="1145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Org-wide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Full access across branches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Scoped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Requires branch role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q1pvl7xj8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Branch Roles</w:t>
      </w:r>
    </w:p>
    <w:tbl>
      <w:tblPr>
        <w:tblStyle w:val="Table2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4475"/>
        <w:tblGridChange w:id="0">
          <w:tblGrid>
            <w:gridCol w:w="1685"/>
            <w:gridCol w:w="4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Manage users &amp; departments in own branch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Read-only, self-scoped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zvp2f4kvd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Access Summary</w:t>
      </w:r>
    </w:p>
    <w:tbl>
      <w:tblPr>
        <w:tblStyle w:val="Table3"/>
        <w:tblW w:w="6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935"/>
        <w:gridCol w:w="2000"/>
        <w:gridCol w:w="1415"/>
        <w:tblGridChange w:id="0">
          <w:tblGrid>
            <w:gridCol w:w="2180"/>
            <w:gridCol w:w="935"/>
            <w:gridCol w:w="200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List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Branch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Self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Create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EMPLOYEE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Update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View user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Branch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Self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List departments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Branch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Branch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Modify departments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xmqtez1ht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User Management APIs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lxfb2ax79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Users List API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GET /orgs/:orgId/users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Pagination (offset-based)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(email, name, employeeId)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branch, department, role, status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RBAC behavior: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OWNER: org-wide, optional branch filter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SUPERVISOR: forced to own branch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EMPLOYEE: forced to self only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UI-safe fields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sensitive identifiers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nqovv4lvg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Get User Details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GET /orgs/:orgId/users/:orgUserId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can only access their own profile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Supervisors can access users in same branch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 can access all users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Field-level protection: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Sensitive identifiers masked unless authorized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s5qb604qp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Create User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POST /orgs/:orgId/users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OWNER: can create SUPERVISOR or EMPLOYEE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SUPERVISOR: can create EMPLOYEE only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EMPLOYEE: forbidden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Supervisor assignment: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supervisorOrgUserId</w:t>
      </w:r>
      <w:r w:rsidDel="00000000" w:rsidR="00000000" w:rsidRPr="00000000">
        <w:rPr>
          <w:rtl w:val="0"/>
        </w:rPr>
        <w:t xml:space="preserve"> must be: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 OR</w:t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supervisor in same branch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e95cm11fw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Update User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PATCH /orgs/:orgId/users/:orgUserId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Owner: full edit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Supervisor: limited (no identifiers, no role changes)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Employee: forbidden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Departments:</w:t>
      </w:r>
    </w:p>
    <w:p w:rsidR="00000000" w:rsidDel="00000000" w:rsidP="00000000" w:rsidRDefault="00000000" w:rsidRPr="00000000" w14:paraId="000000E1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Replaced atomically per branch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wvk0ncoxl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Departments APIs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nzvm1lvn5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List Departments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GET /orgs/:orgId/branches/:branchId/departments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 name</w:t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count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head (if exists)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Access: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Owner: any branch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Supervisor: own branch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Employee: read-only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316kd695x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Department Search &amp; Pagination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by department name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department head</w:t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metadata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Guarantees: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 counts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isolation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pagination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eb9kqebt8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Department Management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10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department</w:t>
      </w:r>
    </w:p>
    <w:p w:rsidR="00000000" w:rsidDel="00000000" w:rsidP="00000000" w:rsidRDefault="00000000" w:rsidRPr="00000000" w14:paraId="000001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department</w:t>
      </w:r>
    </w:p>
    <w:p w:rsidR="00000000" w:rsidDel="00000000" w:rsidP="00000000" w:rsidRDefault="00000000" w:rsidRPr="00000000" w14:paraId="0000010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 department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0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Owner &amp; Supervisor</w:t>
      </w:r>
    </w:p>
    <w:p w:rsidR="00000000" w:rsidDel="00000000" w:rsidP="00000000" w:rsidRDefault="00000000" w:rsidRPr="00000000" w14:paraId="0000010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must be empty to delete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hv39sr5hx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877iplihc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Department Members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Add/remove members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department head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must belong to same branch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head per department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axzsemkb4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Pagination Standard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list endpoints follow: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type PaginatedResponse&lt;T&gt; =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data: T[];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pagination: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type: 'offset';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page: number;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limit: number;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total: number;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totalPages: number;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Defaults:</w:t>
      </w:r>
    </w:p>
    <w:p w:rsidR="00000000" w:rsidDel="00000000" w:rsidP="00000000" w:rsidRDefault="00000000" w:rsidRPr="00000000" w14:paraId="0000013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size: 10</w:t>
      </w:r>
    </w:p>
    <w:p w:rsidR="00000000" w:rsidDel="00000000" w:rsidP="00000000" w:rsidRDefault="00000000" w:rsidRPr="00000000" w14:paraId="0000013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limit: 50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i44gv56ky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Design Principles Used</w:t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RBAC at service layer</w:t>
      </w:r>
    </w:p>
    <w:p w:rsidR="00000000" w:rsidDel="00000000" w:rsidP="00000000" w:rsidRDefault="00000000" w:rsidRPr="00000000" w14:paraId="000001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implicit frontend trust</w:t>
      </w:r>
    </w:p>
    <w:p w:rsidR="00000000" w:rsidDel="00000000" w:rsidP="00000000" w:rsidRDefault="00000000" w:rsidRPr="00000000" w14:paraId="000001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isolation enforced server-side</w:t>
      </w:r>
    </w:p>
    <w:p w:rsidR="00000000" w:rsidDel="00000000" w:rsidP="00000000" w:rsidRDefault="00000000" w:rsidRPr="00000000" w14:paraId="000001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pagination contracts</w:t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Future-safe schema (CSV, docs later)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tvrgjzzvp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Current State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Management core is: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Structurally complete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Access-safe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UI-ready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Extensible for upcoming CSV &amp; document features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forms the stable foundation for remaining UM tickets.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