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AFA" w:rsidRDefault="00244AFA" w:rsidP="00244AFA">
      <w:pPr>
        <w:spacing w:line="0" w:lineRule="atLeast"/>
        <w:ind w:left="2220"/>
        <w:rPr>
          <w:rFonts w:ascii="Arial" w:eastAsia="Arial" w:hAnsi="Arial"/>
          <w:b/>
          <w:sz w:val="32"/>
          <w:u w:val="single"/>
        </w:rPr>
      </w:pPr>
      <w:bookmarkStart w:id="0" w:name="page1"/>
      <w:bookmarkEnd w:id="0"/>
      <w:r>
        <w:rPr>
          <w:rFonts w:ascii="Arial" w:eastAsia="Arial" w:hAnsi="Arial"/>
          <w:b/>
          <w:sz w:val="32"/>
          <w:u w:val="single"/>
        </w:rPr>
        <w:t>-AUTOMOTIVE LUBRICATING OILS-</w:t>
      </w:r>
    </w:p>
    <w:p w:rsidR="00244AFA" w:rsidRDefault="00244AFA" w:rsidP="00244AFA">
      <w:pPr>
        <w:spacing w:line="273" w:lineRule="exact"/>
        <w:rPr>
          <w:rFonts w:ascii="Times New Roman" w:eastAsia="Times New Roman" w:hAnsi="Times New Roman"/>
          <w:sz w:val="24"/>
        </w:rPr>
      </w:pPr>
    </w:p>
    <w:p w:rsidR="00244AFA" w:rsidRDefault="00244AFA" w:rsidP="00244AFA">
      <w:pPr>
        <w:spacing w:line="326" w:lineRule="auto"/>
        <w:ind w:left="2800" w:right="2800" w:firstLine="461"/>
        <w:rPr>
          <w:rFonts w:ascii="Arial" w:eastAsia="Arial" w:hAnsi="Arial"/>
          <w:b/>
        </w:rPr>
      </w:pPr>
      <w:r>
        <w:rPr>
          <w:rFonts w:ascii="Arial" w:eastAsia="Arial" w:hAnsi="Arial"/>
          <w:b/>
          <w:u w:val="single"/>
        </w:rPr>
        <w:t xml:space="preserve">GOLDOYL PREMIUM OILS </w:t>
      </w:r>
      <w:r>
        <w:rPr>
          <w:rFonts w:ascii="Arial" w:eastAsia="Arial" w:hAnsi="Arial"/>
          <w:b/>
        </w:rPr>
        <w:t>10W-30, 10W-40, 15W-40, 20W-50</w:t>
      </w:r>
    </w:p>
    <w:p w:rsidR="00244AFA" w:rsidRDefault="00244AFA" w:rsidP="00244AFA">
      <w:pPr>
        <w:pStyle w:val="NoSpacing"/>
        <w:pBdr>
          <w:top w:val="single" w:sz="4" w:space="1" w:color="auto"/>
          <w:left w:val="single" w:sz="4" w:space="4" w:color="auto"/>
          <w:bottom w:val="single" w:sz="4" w:space="8" w:color="auto"/>
          <w:right w:val="single" w:sz="4" w:space="4" w:color="auto"/>
        </w:pBdr>
        <w:rPr>
          <w:rFonts w:ascii="Arial" w:eastAsia="Arial" w:hAnsi="Arial" w:cs="Arial"/>
          <w:b/>
        </w:rPr>
      </w:pPr>
    </w:p>
    <w:p w:rsidR="00244AFA" w:rsidRPr="00244AFA" w:rsidRDefault="00244AFA" w:rsidP="00244AFA">
      <w:pPr>
        <w:pStyle w:val="NoSpacing"/>
        <w:pBdr>
          <w:top w:val="single" w:sz="4" w:space="1" w:color="auto"/>
          <w:left w:val="single" w:sz="4" w:space="4" w:color="auto"/>
          <w:bottom w:val="single" w:sz="4" w:space="8" w:color="auto"/>
          <w:right w:val="single" w:sz="4" w:space="4" w:color="auto"/>
        </w:pBdr>
        <w:rPr>
          <w:rFonts w:ascii="Arial" w:eastAsia="Arial" w:hAnsi="Arial" w:cs="Arial"/>
          <w:b/>
        </w:rPr>
      </w:pPr>
      <w:r w:rsidRPr="00244AFA">
        <w:rPr>
          <w:rFonts w:ascii="Arial" w:eastAsia="Arial" w:hAnsi="Arial" w:cs="Arial"/>
          <w:b/>
        </w:rPr>
        <w:t>PERFORMANCE:</w:t>
      </w:r>
    </w:p>
    <w:p w:rsidR="00244AFA" w:rsidRPr="00244AFA" w:rsidRDefault="00244AFA" w:rsidP="00244AFA">
      <w:pPr>
        <w:pStyle w:val="NoSpacing"/>
        <w:pBdr>
          <w:top w:val="single" w:sz="4" w:space="1" w:color="auto"/>
          <w:left w:val="single" w:sz="4" w:space="4" w:color="auto"/>
          <w:bottom w:val="single" w:sz="4" w:space="8" w:color="auto"/>
          <w:right w:val="single" w:sz="4" w:space="4" w:color="auto"/>
        </w:pBdr>
        <w:rPr>
          <w:rFonts w:ascii="Arial" w:eastAsia="Arial" w:hAnsi="Arial" w:cs="Arial"/>
        </w:rPr>
      </w:pPr>
      <w:r w:rsidRPr="00244AFA">
        <w:rPr>
          <w:rFonts w:ascii="Arial" w:eastAsia="Arial" w:hAnsi="Arial" w:cs="Arial"/>
        </w:rPr>
        <w:t xml:space="preserve">Lower oil consumption, Good fuel efficiency, Superior deposit control &amp; rust and wear protection, </w:t>
      </w:r>
      <w:proofErr w:type="gramStart"/>
      <w:r w:rsidRPr="00244AFA">
        <w:rPr>
          <w:rFonts w:ascii="Arial" w:eastAsia="Arial" w:hAnsi="Arial" w:cs="Arial"/>
        </w:rPr>
        <w:t>Longer</w:t>
      </w:r>
      <w:proofErr w:type="gramEnd"/>
      <w:r w:rsidRPr="00244AFA">
        <w:rPr>
          <w:rFonts w:ascii="Arial" w:eastAsia="Arial" w:hAnsi="Arial" w:cs="Arial"/>
        </w:rPr>
        <w:t xml:space="preserve"> drainage interval, Superior engine cleanliness,</w:t>
      </w:r>
    </w:p>
    <w:p w:rsidR="00244AFA" w:rsidRPr="00244AFA" w:rsidRDefault="00244AFA" w:rsidP="00244AFA">
      <w:pPr>
        <w:pStyle w:val="NoSpacing"/>
        <w:pBdr>
          <w:top w:val="single" w:sz="4" w:space="1" w:color="auto"/>
          <w:left w:val="single" w:sz="4" w:space="4" w:color="auto"/>
          <w:bottom w:val="single" w:sz="4" w:space="8" w:color="auto"/>
          <w:right w:val="single" w:sz="4" w:space="4" w:color="auto"/>
        </w:pBdr>
        <w:rPr>
          <w:rFonts w:ascii="Arial" w:eastAsia="Arial" w:hAnsi="Arial" w:cs="Arial"/>
        </w:rPr>
      </w:pPr>
    </w:p>
    <w:p w:rsidR="00244AFA" w:rsidRPr="00244AFA" w:rsidRDefault="00244AFA" w:rsidP="00244AFA">
      <w:pPr>
        <w:pStyle w:val="NoSpacing"/>
        <w:pBdr>
          <w:top w:val="single" w:sz="4" w:space="1" w:color="auto"/>
          <w:left w:val="single" w:sz="4" w:space="4" w:color="auto"/>
          <w:bottom w:val="single" w:sz="4" w:space="8" w:color="auto"/>
          <w:right w:val="single" w:sz="4" w:space="4" w:color="auto"/>
        </w:pBdr>
        <w:rPr>
          <w:rFonts w:ascii="Arial" w:eastAsia="Arial" w:hAnsi="Arial" w:cs="Arial"/>
          <w:b/>
        </w:rPr>
      </w:pPr>
      <w:r w:rsidRPr="00244AFA">
        <w:rPr>
          <w:rFonts w:ascii="Arial" w:eastAsia="Arial" w:hAnsi="Arial" w:cs="Arial"/>
          <w:b/>
        </w:rPr>
        <w:t>PERFORMANCE STANDARDS:</w:t>
      </w:r>
    </w:p>
    <w:p w:rsidR="00244AFA" w:rsidRPr="00244AFA" w:rsidRDefault="00244AFA" w:rsidP="00244AFA">
      <w:pPr>
        <w:pStyle w:val="NoSpacing"/>
        <w:pBdr>
          <w:top w:val="single" w:sz="4" w:space="1" w:color="auto"/>
          <w:left w:val="single" w:sz="4" w:space="4" w:color="auto"/>
          <w:bottom w:val="single" w:sz="4" w:space="8" w:color="auto"/>
          <w:right w:val="single" w:sz="4" w:space="4" w:color="auto"/>
        </w:pBdr>
        <w:rPr>
          <w:rFonts w:ascii="Arial" w:eastAsia="Arial" w:hAnsi="Arial" w:cs="Arial"/>
        </w:rPr>
      </w:pPr>
      <w:proofErr w:type="gramStart"/>
      <w:r w:rsidRPr="00244AFA">
        <w:rPr>
          <w:rFonts w:ascii="Arial" w:eastAsia="Arial" w:hAnsi="Arial" w:cs="Arial"/>
        </w:rPr>
        <w:t>API CH4/SJ Services.</w:t>
      </w:r>
      <w:proofErr w:type="gramEnd"/>
    </w:p>
    <w:p w:rsidR="00244AFA" w:rsidRPr="00244AFA" w:rsidRDefault="00244AFA" w:rsidP="00244AFA">
      <w:pPr>
        <w:pStyle w:val="NoSpacing"/>
        <w:pBdr>
          <w:top w:val="single" w:sz="4" w:space="1" w:color="auto"/>
          <w:left w:val="single" w:sz="4" w:space="4" w:color="auto"/>
          <w:bottom w:val="single" w:sz="4" w:space="8" w:color="auto"/>
          <w:right w:val="single" w:sz="4" w:space="4" w:color="auto"/>
        </w:pBdr>
        <w:rPr>
          <w:rFonts w:ascii="Arial" w:eastAsia="Arial" w:hAnsi="Arial" w:cs="Arial"/>
        </w:rPr>
      </w:pPr>
    </w:p>
    <w:p w:rsidR="00244AFA" w:rsidRPr="00244AFA" w:rsidRDefault="00244AFA" w:rsidP="00244AFA">
      <w:pPr>
        <w:pStyle w:val="NoSpacing"/>
        <w:pBdr>
          <w:top w:val="single" w:sz="4" w:space="1" w:color="auto"/>
          <w:left w:val="single" w:sz="4" w:space="4" w:color="auto"/>
          <w:bottom w:val="single" w:sz="4" w:space="8" w:color="auto"/>
          <w:right w:val="single" w:sz="4" w:space="4" w:color="auto"/>
        </w:pBdr>
        <w:rPr>
          <w:rFonts w:ascii="Arial" w:eastAsia="Arial" w:hAnsi="Arial" w:cs="Arial"/>
          <w:b/>
        </w:rPr>
      </w:pPr>
      <w:r w:rsidRPr="00244AFA">
        <w:rPr>
          <w:rFonts w:ascii="Arial" w:eastAsia="Arial" w:hAnsi="Arial" w:cs="Arial"/>
          <w:b/>
        </w:rPr>
        <w:t>APPLICATIONS:</w:t>
      </w:r>
    </w:p>
    <w:p w:rsidR="00244AFA" w:rsidRDefault="00244AFA" w:rsidP="00244AFA">
      <w:pPr>
        <w:pStyle w:val="NoSpacing"/>
        <w:pBdr>
          <w:top w:val="single" w:sz="4" w:space="1" w:color="auto"/>
          <w:left w:val="single" w:sz="4" w:space="4" w:color="auto"/>
          <w:bottom w:val="single" w:sz="4" w:space="8" w:color="auto"/>
          <w:right w:val="single" w:sz="4" w:space="4" w:color="auto"/>
        </w:pBdr>
        <w:rPr>
          <w:rFonts w:ascii="Arial" w:eastAsia="Arial" w:hAnsi="Arial" w:cs="Arial"/>
        </w:rPr>
      </w:pPr>
      <w:r w:rsidRPr="00244AFA">
        <w:rPr>
          <w:rFonts w:ascii="Arial" w:eastAsia="Arial" w:hAnsi="Arial" w:cs="Arial"/>
        </w:rPr>
        <w:t>Recommended for new generation imported or Indian cars and buses and also trucks</w:t>
      </w:r>
    </w:p>
    <w:p w:rsidR="00244AFA" w:rsidRDefault="00244AFA" w:rsidP="00244AFA"/>
    <w:p w:rsidR="00244AFA" w:rsidRDefault="00244AFA" w:rsidP="00244AFA">
      <w:pPr>
        <w:spacing w:line="415" w:lineRule="auto"/>
        <w:ind w:left="3100" w:right="3100" w:firstLine="29"/>
        <w:rPr>
          <w:rFonts w:ascii="Arial" w:eastAsia="Arial" w:hAnsi="Arial"/>
          <w:b/>
          <w:sz w:val="19"/>
          <w:u w:val="single"/>
        </w:rPr>
      </w:pPr>
    </w:p>
    <w:p w:rsidR="00244AFA" w:rsidRDefault="00244AFA" w:rsidP="00244AFA">
      <w:pPr>
        <w:spacing w:line="415" w:lineRule="auto"/>
        <w:ind w:left="3100" w:right="3100" w:firstLine="29"/>
        <w:rPr>
          <w:rFonts w:ascii="Arial" w:eastAsia="Arial" w:hAnsi="Arial"/>
          <w:b/>
          <w:sz w:val="19"/>
          <w:u w:val="single"/>
        </w:rPr>
      </w:pPr>
    </w:p>
    <w:p w:rsidR="00244AFA" w:rsidRDefault="00244AFA" w:rsidP="00244AFA">
      <w:pPr>
        <w:spacing w:line="415" w:lineRule="auto"/>
        <w:ind w:left="3100" w:right="3100" w:firstLine="29"/>
        <w:rPr>
          <w:rFonts w:ascii="Arial" w:eastAsia="Arial" w:hAnsi="Arial"/>
          <w:b/>
          <w:sz w:val="19"/>
          <w:u w:val="single"/>
        </w:rPr>
      </w:pPr>
    </w:p>
    <w:p w:rsidR="00244AFA" w:rsidRDefault="00244AFA" w:rsidP="00244AFA">
      <w:pPr>
        <w:spacing w:line="415" w:lineRule="auto"/>
        <w:ind w:left="3100" w:right="3100" w:firstLine="29"/>
        <w:rPr>
          <w:rFonts w:ascii="Arial" w:eastAsia="Arial" w:hAnsi="Arial"/>
          <w:b/>
          <w:sz w:val="19"/>
        </w:rPr>
      </w:pPr>
      <w:proofErr w:type="gramStart"/>
      <w:r>
        <w:rPr>
          <w:rFonts w:ascii="Arial" w:eastAsia="Arial" w:hAnsi="Arial"/>
          <w:b/>
          <w:sz w:val="19"/>
          <w:u w:val="single"/>
        </w:rPr>
        <w:t>GOLDOYL CF – ENGINE OILS.</w:t>
      </w:r>
      <w:proofErr w:type="gramEnd"/>
      <w:r>
        <w:rPr>
          <w:rFonts w:ascii="Arial" w:eastAsia="Arial" w:hAnsi="Arial"/>
          <w:b/>
          <w:sz w:val="19"/>
          <w:u w:val="single"/>
        </w:rPr>
        <w:t xml:space="preserve"> </w:t>
      </w:r>
      <w:proofErr w:type="gramStart"/>
      <w:r>
        <w:rPr>
          <w:rFonts w:ascii="Arial" w:eastAsia="Arial" w:hAnsi="Arial"/>
          <w:b/>
          <w:sz w:val="19"/>
        </w:rPr>
        <w:t>10W, 20, 30, 40, 50, 20W-40.</w:t>
      </w:r>
      <w:proofErr w:type="gramEnd"/>
    </w:p>
    <w:p w:rsidR="00244AFA" w:rsidRDefault="00244AFA" w:rsidP="00244AFA">
      <w:pPr>
        <w:pStyle w:val="NoSpacing"/>
        <w:rPr>
          <w:rFonts w:ascii="Arial" w:eastAsia="Arial" w:hAnsi="Arial"/>
          <w:b/>
          <w:sz w:val="19"/>
        </w:rPr>
      </w:pPr>
    </w:p>
    <w:p w:rsid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244AFA">
        <w:rPr>
          <w:rFonts w:ascii="Arial" w:eastAsia="Arial" w:hAnsi="Arial" w:cs="Arial"/>
          <w:b/>
        </w:rPr>
        <w:t>PERFORMANCE BENEFITS:</w:t>
      </w: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rPr>
      </w:pPr>
      <w:r w:rsidRPr="00244AFA">
        <w:rPr>
          <w:rFonts w:ascii="Arial" w:eastAsia="Arial" w:hAnsi="Arial" w:cs="Arial"/>
        </w:rPr>
        <w:t xml:space="preserve">Long drive, </w:t>
      </w:r>
      <w:proofErr w:type="gramStart"/>
      <w:r w:rsidRPr="00244AFA">
        <w:rPr>
          <w:rFonts w:ascii="Arial" w:eastAsia="Arial" w:hAnsi="Arial" w:cs="Arial"/>
        </w:rPr>
        <w:t>Extended</w:t>
      </w:r>
      <w:proofErr w:type="gramEnd"/>
      <w:r w:rsidRPr="00244AFA">
        <w:rPr>
          <w:rFonts w:ascii="Arial" w:eastAsia="Arial" w:hAnsi="Arial" w:cs="Arial"/>
        </w:rPr>
        <w:t xml:space="preserve"> drainage interval, Excellent engine cleanliness, Improves fuel efficiency, lowers oil consumption, longer component life.</w:t>
      </w: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Times New Roman" w:hAnsi="Arial" w:cs="Arial"/>
          <w:sz w:val="24"/>
        </w:rPr>
      </w:pP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244AFA">
        <w:rPr>
          <w:rFonts w:ascii="Arial" w:eastAsia="Arial" w:hAnsi="Arial" w:cs="Arial"/>
          <w:b/>
        </w:rPr>
        <w:t>PERFORMANCE STANDARD:</w:t>
      </w: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rPr>
      </w:pPr>
      <w:r w:rsidRPr="00244AFA">
        <w:rPr>
          <w:rFonts w:ascii="Arial" w:eastAsia="Arial" w:hAnsi="Arial" w:cs="Arial"/>
        </w:rPr>
        <w:t>API CF4/SJ. MIL – L 2104C, &amp; IS 13656 – 2002 EDL 4.</w:t>
      </w: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Times New Roman" w:hAnsi="Arial" w:cs="Arial"/>
          <w:sz w:val="24"/>
        </w:rPr>
      </w:pP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244AFA">
        <w:rPr>
          <w:rFonts w:ascii="Arial" w:eastAsia="Arial" w:hAnsi="Arial" w:cs="Arial"/>
          <w:b/>
        </w:rPr>
        <w:t>APPLICATIONS:</w:t>
      </w: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rPr>
      </w:pPr>
      <w:r w:rsidRPr="00244AFA">
        <w:rPr>
          <w:rFonts w:ascii="Arial" w:eastAsia="Arial" w:hAnsi="Arial" w:cs="Arial"/>
        </w:rPr>
        <w:t>Super charged diesel engines of heavy commercial vehicles of all makes.</w:t>
      </w:r>
    </w:p>
    <w:p w:rsidR="00244AFA" w:rsidRDefault="00244AFA" w:rsidP="00244AFA">
      <w:pPr>
        <w:pStyle w:val="NoSpacing"/>
        <w:pBdr>
          <w:top w:val="single" w:sz="4" w:space="1" w:color="auto"/>
          <w:left w:val="single" w:sz="4" w:space="4" w:color="auto"/>
          <w:bottom w:val="single" w:sz="4" w:space="1" w:color="auto"/>
          <w:right w:val="single" w:sz="4" w:space="4" w:color="auto"/>
        </w:pBdr>
        <w:rPr>
          <w:rFonts w:ascii="Times New Roman" w:eastAsia="Times New Roman" w:hAnsi="Times New Roman"/>
          <w:sz w:val="24"/>
        </w:rPr>
      </w:pPr>
    </w:p>
    <w:p w:rsidR="00244AFA" w:rsidRDefault="00244AFA" w:rsidP="00244AFA">
      <w:pPr>
        <w:spacing w:line="415" w:lineRule="auto"/>
        <w:ind w:left="3100" w:right="3100" w:firstLine="29"/>
        <w:rPr>
          <w:rFonts w:ascii="Arial" w:eastAsia="Arial" w:hAnsi="Arial"/>
          <w:b/>
          <w:sz w:val="19"/>
        </w:rPr>
      </w:pPr>
    </w:p>
    <w:p w:rsidR="00244AFA" w:rsidRDefault="00244AFA" w:rsidP="00244AFA">
      <w:pPr>
        <w:ind w:firstLine="720"/>
      </w:pPr>
    </w:p>
    <w:p w:rsidR="00244AFA" w:rsidRDefault="00244AFA" w:rsidP="00244AFA">
      <w:pPr>
        <w:ind w:firstLine="720"/>
      </w:pPr>
    </w:p>
    <w:p w:rsidR="00244AFA" w:rsidRDefault="00244AFA" w:rsidP="00244AFA">
      <w:pPr>
        <w:spacing w:line="326" w:lineRule="auto"/>
        <w:ind w:left="3780" w:right="2300" w:hanging="1458"/>
        <w:rPr>
          <w:rFonts w:ascii="Arial" w:eastAsia="Arial" w:hAnsi="Arial"/>
          <w:b/>
          <w:u w:val="single"/>
        </w:rPr>
      </w:pPr>
    </w:p>
    <w:p w:rsidR="00244AFA" w:rsidRDefault="00244AFA" w:rsidP="00244AFA">
      <w:pPr>
        <w:spacing w:line="326" w:lineRule="auto"/>
        <w:ind w:left="3780" w:right="2300" w:hanging="1458"/>
        <w:rPr>
          <w:rFonts w:ascii="Arial" w:eastAsia="Arial" w:hAnsi="Arial"/>
          <w:b/>
        </w:rPr>
      </w:pPr>
      <w:proofErr w:type="gramStart"/>
      <w:r>
        <w:rPr>
          <w:rFonts w:ascii="Arial" w:eastAsia="Arial" w:hAnsi="Arial"/>
          <w:b/>
          <w:u w:val="single"/>
        </w:rPr>
        <w:lastRenderedPageBreak/>
        <w:t>GOLDOYL PREMIUM GASOLINE ENGINE OILS.</w:t>
      </w:r>
      <w:proofErr w:type="gramEnd"/>
      <w:r>
        <w:rPr>
          <w:rFonts w:ascii="Arial" w:eastAsia="Arial" w:hAnsi="Arial"/>
          <w:b/>
          <w:u w:val="single"/>
        </w:rPr>
        <w:t xml:space="preserve"> </w:t>
      </w:r>
      <w:proofErr w:type="gramStart"/>
      <w:r>
        <w:rPr>
          <w:rFonts w:ascii="Arial" w:eastAsia="Arial" w:hAnsi="Arial"/>
          <w:b/>
        </w:rPr>
        <w:t>5W-20, 10W-40.</w:t>
      </w:r>
      <w:proofErr w:type="gramEnd"/>
    </w:p>
    <w:p w:rsidR="00244AFA" w:rsidRDefault="00244AFA" w:rsidP="00244AFA">
      <w:pPr>
        <w:pStyle w:val="NoSpacing"/>
        <w:pBdr>
          <w:top w:val="single" w:sz="4" w:space="1" w:color="auto"/>
          <w:left w:val="single" w:sz="4" w:space="4" w:color="auto"/>
          <w:bottom w:val="single" w:sz="4" w:space="1" w:color="auto"/>
          <w:right w:val="single" w:sz="4" w:space="4" w:color="auto"/>
        </w:pBdr>
        <w:rPr>
          <w:rFonts w:ascii="Arial" w:hAnsi="Arial" w:cs="Arial"/>
          <w:b/>
        </w:rPr>
      </w:pP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hAnsi="Arial" w:cs="Arial"/>
          <w:b/>
        </w:rPr>
      </w:pPr>
      <w:r w:rsidRPr="00244AFA">
        <w:rPr>
          <w:rFonts w:ascii="Arial" w:hAnsi="Arial" w:cs="Arial"/>
          <w:b/>
        </w:rPr>
        <w:t>PERFORMANCE BENEFITS:</w:t>
      </w: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hAnsi="Arial" w:cs="Arial"/>
        </w:rPr>
      </w:pPr>
      <w:r w:rsidRPr="00244AFA">
        <w:rPr>
          <w:rFonts w:ascii="Arial" w:hAnsi="Arial" w:cs="Arial"/>
        </w:rPr>
        <w:t xml:space="preserve">Superior Rust and Wear protection, Slug control, </w:t>
      </w:r>
      <w:proofErr w:type="gramStart"/>
      <w:r w:rsidRPr="00244AFA">
        <w:rPr>
          <w:rFonts w:ascii="Arial" w:hAnsi="Arial" w:cs="Arial"/>
        </w:rPr>
        <w:t>Longer</w:t>
      </w:r>
      <w:proofErr w:type="gramEnd"/>
      <w:r w:rsidRPr="00244AFA">
        <w:rPr>
          <w:rFonts w:ascii="Arial" w:hAnsi="Arial" w:cs="Arial"/>
        </w:rPr>
        <w:t xml:space="preserve"> engine life, Better fuel economy, Lower oil consumption, Extended drain interval.</w:t>
      </w: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hAnsi="Arial" w:cs="Arial"/>
        </w:rPr>
      </w:pP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hAnsi="Arial" w:cs="Arial"/>
          <w:b/>
        </w:rPr>
      </w:pPr>
      <w:r w:rsidRPr="00244AFA">
        <w:rPr>
          <w:rFonts w:ascii="Arial" w:hAnsi="Arial" w:cs="Arial"/>
          <w:b/>
        </w:rPr>
        <w:t>PERFORMANCE STANDARD:</w:t>
      </w: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hAnsi="Arial" w:cs="Arial"/>
        </w:rPr>
      </w:pPr>
      <w:proofErr w:type="gramStart"/>
      <w:r w:rsidRPr="00244AFA">
        <w:rPr>
          <w:rFonts w:ascii="Arial" w:hAnsi="Arial" w:cs="Arial"/>
        </w:rPr>
        <w:t>APISL/CI 4.</w:t>
      </w:r>
      <w:proofErr w:type="gramEnd"/>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hAnsi="Arial" w:cs="Arial"/>
        </w:rPr>
      </w:pP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hAnsi="Arial" w:cs="Arial"/>
          <w:b/>
        </w:rPr>
      </w:pPr>
      <w:r w:rsidRPr="00244AFA">
        <w:rPr>
          <w:rFonts w:ascii="Arial" w:hAnsi="Arial" w:cs="Arial"/>
          <w:b/>
        </w:rPr>
        <w:t>APPLICATIONS:</w:t>
      </w: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rPr>
      </w:pPr>
      <w:proofErr w:type="gramStart"/>
      <w:r w:rsidRPr="00244AFA">
        <w:rPr>
          <w:rFonts w:ascii="Arial" w:eastAsia="Arial" w:hAnsi="Arial" w:cs="Arial"/>
        </w:rPr>
        <w:t>Recommended for new generation, imported and Indian passenger vehicles using gasoline and diesel engine.</w:t>
      </w:r>
      <w:proofErr w:type="gramEnd"/>
    </w:p>
    <w:p w:rsidR="00244AFA" w:rsidRDefault="00244AFA" w:rsidP="00244AFA">
      <w:pPr>
        <w:pStyle w:val="NoSpacing"/>
        <w:pBdr>
          <w:top w:val="single" w:sz="4" w:space="1" w:color="auto"/>
          <w:left w:val="single" w:sz="4" w:space="4" w:color="auto"/>
          <w:bottom w:val="single" w:sz="4" w:space="1" w:color="auto"/>
          <w:right w:val="single" w:sz="4" w:space="4" w:color="auto"/>
        </w:pBdr>
        <w:rPr>
          <w:rFonts w:eastAsia="Arial"/>
        </w:rPr>
      </w:pPr>
    </w:p>
    <w:p w:rsidR="00244AFA" w:rsidRDefault="00244AFA" w:rsidP="00244AFA">
      <w:pPr>
        <w:ind w:firstLine="720"/>
      </w:pPr>
    </w:p>
    <w:p w:rsidR="00027893" w:rsidRDefault="00027893" w:rsidP="00027893">
      <w:pPr>
        <w:pStyle w:val="NoSpacing"/>
        <w:jc w:val="center"/>
        <w:rPr>
          <w:rFonts w:ascii="Arial" w:eastAsia="Arial" w:hAnsi="Arial" w:cs="Arial"/>
          <w:b/>
          <w:sz w:val="28"/>
          <w:szCs w:val="28"/>
        </w:rPr>
      </w:pPr>
    </w:p>
    <w:p w:rsidR="00027893" w:rsidRDefault="00027893" w:rsidP="00027893">
      <w:pPr>
        <w:pStyle w:val="NoSpacing"/>
        <w:jc w:val="center"/>
        <w:rPr>
          <w:rFonts w:ascii="Arial" w:eastAsia="Arial" w:hAnsi="Arial" w:cs="Arial"/>
          <w:b/>
          <w:sz w:val="28"/>
          <w:szCs w:val="28"/>
        </w:rPr>
      </w:pPr>
    </w:p>
    <w:p w:rsidR="00027893" w:rsidRDefault="00027893" w:rsidP="00027893">
      <w:pPr>
        <w:pStyle w:val="NoSpacing"/>
        <w:jc w:val="center"/>
        <w:rPr>
          <w:rFonts w:ascii="Arial" w:eastAsia="Arial" w:hAnsi="Arial" w:cs="Arial"/>
          <w:b/>
          <w:sz w:val="28"/>
          <w:szCs w:val="28"/>
        </w:rPr>
      </w:pPr>
      <w:r>
        <w:rPr>
          <w:rFonts w:ascii="Arial" w:eastAsia="Arial" w:hAnsi="Arial" w:cs="Arial"/>
          <w:b/>
          <w:sz w:val="28"/>
          <w:szCs w:val="28"/>
        </w:rPr>
        <w:br/>
      </w:r>
    </w:p>
    <w:p w:rsidR="00027893" w:rsidRPr="00027893" w:rsidRDefault="00027893" w:rsidP="00027893">
      <w:pPr>
        <w:pStyle w:val="NoSpacing"/>
        <w:jc w:val="center"/>
        <w:rPr>
          <w:rFonts w:ascii="Arial" w:eastAsia="Arial" w:hAnsi="Arial" w:cs="Arial"/>
          <w:b/>
          <w:u w:val="single"/>
        </w:rPr>
      </w:pPr>
      <w:r w:rsidRPr="00027893">
        <w:rPr>
          <w:rFonts w:ascii="Arial" w:eastAsia="Arial" w:hAnsi="Arial" w:cs="Arial"/>
          <w:b/>
          <w:u w:val="single"/>
        </w:rPr>
        <w:t>GOLDOYLTRACTOR OILS (U):</w:t>
      </w:r>
    </w:p>
    <w:p w:rsidR="00244AFA" w:rsidRPr="00027893" w:rsidRDefault="00244AFA" w:rsidP="00027893">
      <w:pPr>
        <w:spacing w:line="339" w:lineRule="auto"/>
        <w:ind w:left="3980" w:right="3300" w:hanging="676"/>
        <w:jc w:val="center"/>
        <w:rPr>
          <w:rFonts w:ascii="Arial" w:eastAsia="Arial" w:hAnsi="Arial"/>
          <w:b/>
          <w:sz w:val="28"/>
          <w:szCs w:val="28"/>
        </w:rPr>
      </w:pPr>
      <w:proofErr w:type="gramStart"/>
      <w:r w:rsidRPr="00027893">
        <w:rPr>
          <w:rFonts w:ascii="Arial" w:eastAsia="Arial" w:hAnsi="Arial"/>
          <w:b/>
        </w:rPr>
        <w:t>30, 15W- 30.</w:t>
      </w:r>
      <w:proofErr w:type="gramEnd"/>
    </w:p>
    <w:p w:rsid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244AFA">
        <w:rPr>
          <w:rFonts w:ascii="Arial" w:eastAsia="Arial" w:hAnsi="Arial" w:cs="Arial"/>
          <w:b/>
        </w:rPr>
        <w:t>PERFORMANCE BENEFITS:</w:t>
      </w: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rPr>
      </w:pPr>
      <w:r w:rsidRPr="00244AFA">
        <w:rPr>
          <w:rFonts w:ascii="Arial" w:eastAsia="Arial" w:hAnsi="Arial" w:cs="Arial"/>
        </w:rPr>
        <w:t>All weather applications, long fluid life, total lubrication for engines, hydraulic transmissions, wet brakes etc.</w:t>
      </w: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Times New Roman" w:hAnsi="Arial" w:cs="Arial"/>
        </w:rPr>
      </w:pP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244AFA">
        <w:rPr>
          <w:rFonts w:ascii="Arial" w:eastAsia="Arial" w:hAnsi="Arial" w:cs="Arial"/>
          <w:b/>
        </w:rPr>
        <w:t>APPLICATION:</w:t>
      </w: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rPr>
      </w:pPr>
      <w:proofErr w:type="gramStart"/>
      <w:r w:rsidRPr="00244AFA">
        <w:rPr>
          <w:rFonts w:ascii="Arial" w:eastAsia="Arial" w:hAnsi="Arial" w:cs="Arial"/>
        </w:rPr>
        <w:t>Engine parts, transmission, final drive, wet brakes and hydraulics.</w:t>
      </w:r>
      <w:proofErr w:type="gramEnd"/>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Times New Roman" w:hAnsi="Arial" w:cs="Arial"/>
        </w:rPr>
      </w:pPr>
    </w:p>
    <w:p w:rsidR="00244AFA" w:rsidRPr="00244AFA" w:rsidRDefault="00244AFA" w:rsidP="00244AFA">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244AFA">
        <w:rPr>
          <w:rFonts w:ascii="Arial" w:eastAsia="Arial" w:hAnsi="Arial" w:cs="Arial"/>
          <w:b/>
        </w:rPr>
        <w:t>PERFORMANCE STANDARDS:</w:t>
      </w:r>
    </w:p>
    <w:p w:rsidR="00244AFA" w:rsidRDefault="00244AFA" w:rsidP="00244AFA">
      <w:pPr>
        <w:pStyle w:val="NoSpacing"/>
        <w:pBdr>
          <w:top w:val="single" w:sz="4" w:space="1" w:color="auto"/>
          <w:left w:val="single" w:sz="4" w:space="4" w:color="auto"/>
          <w:bottom w:val="single" w:sz="4" w:space="1" w:color="auto"/>
          <w:right w:val="single" w:sz="4" w:space="4" w:color="auto"/>
        </w:pBdr>
        <w:rPr>
          <w:rFonts w:eastAsia="Arial"/>
        </w:rPr>
      </w:pPr>
      <w:r w:rsidRPr="00244AFA">
        <w:rPr>
          <w:rFonts w:ascii="Arial" w:eastAsia="Arial" w:hAnsi="Arial" w:cs="Arial"/>
        </w:rPr>
        <w:t>API CE/SF, MIL – L – 2104</w:t>
      </w:r>
      <w:r>
        <w:rPr>
          <w:rFonts w:eastAsia="Arial"/>
        </w:rPr>
        <w:t xml:space="preserve"> B.</w:t>
      </w:r>
    </w:p>
    <w:p w:rsidR="00244AFA" w:rsidRDefault="00244AFA" w:rsidP="00244AFA">
      <w:pPr>
        <w:pStyle w:val="NoSpacing"/>
        <w:pBdr>
          <w:top w:val="single" w:sz="4" w:space="1" w:color="auto"/>
          <w:left w:val="single" w:sz="4" w:space="4" w:color="auto"/>
          <w:bottom w:val="single" w:sz="4" w:space="1" w:color="auto"/>
          <w:right w:val="single" w:sz="4" w:space="4" w:color="auto"/>
        </w:pBdr>
        <w:rPr>
          <w:rFonts w:eastAsia="Arial"/>
        </w:rPr>
      </w:pPr>
    </w:p>
    <w:p w:rsidR="00244AFA" w:rsidRDefault="00244AFA" w:rsidP="00244AFA">
      <w:pPr>
        <w:spacing w:line="200" w:lineRule="exact"/>
        <w:rPr>
          <w:rFonts w:ascii="Times New Roman" w:eastAsia="Times New Roman" w:hAnsi="Times New Roman"/>
        </w:rPr>
      </w:pPr>
    </w:p>
    <w:p w:rsidR="00244AFA" w:rsidRDefault="00244AFA" w:rsidP="00244AFA">
      <w:pPr>
        <w:ind w:firstLine="720"/>
      </w:pPr>
    </w:p>
    <w:p w:rsidR="00244AFA" w:rsidRDefault="00244AFA" w:rsidP="00244AFA">
      <w:pPr>
        <w:ind w:firstLine="720"/>
      </w:pPr>
    </w:p>
    <w:p w:rsidR="00244AFA" w:rsidRDefault="00244AFA" w:rsidP="00244AFA">
      <w:pPr>
        <w:ind w:firstLine="720"/>
      </w:pPr>
    </w:p>
    <w:p w:rsidR="00244AFA" w:rsidRDefault="00244AFA" w:rsidP="00244AFA">
      <w:pPr>
        <w:ind w:firstLine="720"/>
      </w:pPr>
    </w:p>
    <w:p w:rsidR="00244AFA" w:rsidRDefault="00244AFA" w:rsidP="00244AFA">
      <w:pPr>
        <w:ind w:firstLine="720"/>
      </w:pPr>
    </w:p>
    <w:p w:rsidR="006244E4" w:rsidRDefault="006244E4" w:rsidP="00BA0227">
      <w:pPr>
        <w:spacing w:line="339" w:lineRule="auto"/>
        <w:ind w:left="4140" w:right="3300" w:hanging="820"/>
        <w:rPr>
          <w:rFonts w:ascii="Arial" w:eastAsia="Arial" w:hAnsi="Arial"/>
          <w:b/>
          <w:sz w:val="18"/>
          <w:u w:val="single"/>
        </w:rPr>
      </w:pPr>
    </w:p>
    <w:p w:rsidR="00BA0227" w:rsidRDefault="00BA0227" w:rsidP="00BA0227">
      <w:pPr>
        <w:spacing w:line="339" w:lineRule="auto"/>
        <w:ind w:left="4140" w:right="3300" w:hanging="820"/>
        <w:rPr>
          <w:rFonts w:ascii="Arial" w:eastAsia="Arial" w:hAnsi="Arial"/>
          <w:b/>
          <w:sz w:val="18"/>
        </w:rPr>
      </w:pPr>
      <w:r>
        <w:rPr>
          <w:rFonts w:ascii="Arial" w:eastAsia="Arial" w:hAnsi="Arial"/>
          <w:b/>
          <w:sz w:val="18"/>
          <w:u w:val="single"/>
        </w:rPr>
        <w:lastRenderedPageBreak/>
        <w:t xml:space="preserve">GOLDOYL TRACTOR OILS (G): </w:t>
      </w:r>
      <w:r>
        <w:rPr>
          <w:rFonts w:ascii="Arial" w:eastAsia="Arial" w:hAnsi="Arial"/>
          <w:b/>
          <w:sz w:val="18"/>
        </w:rPr>
        <w:t>20W- 40.</w:t>
      </w:r>
    </w:p>
    <w:p w:rsidR="00BA0227" w:rsidRDefault="00BA0227" w:rsidP="00BA0227">
      <w:pPr>
        <w:spacing w:line="339" w:lineRule="auto"/>
        <w:ind w:left="4140" w:right="3300" w:hanging="820"/>
        <w:rPr>
          <w:rFonts w:ascii="Arial" w:eastAsia="Arial" w:hAnsi="Arial"/>
          <w:b/>
          <w:sz w:val="18"/>
        </w:rPr>
      </w:pPr>
    </w:p>
    <w:p w:rsidR="00BA0227" w:rsidRDefault="00BA0227" w:rsidP="00BA0227">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p>
    <w:p w:rsidR="00BA0227" w:rsidRPr="00C04D27" w:rsidRDefault="00BA0227" w:rsidP="00BA0227">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C04D27">
        <w:rPr>
          <w:rFonts w:ascii="Arial" w:eastAsia="Arial" w:hAnsi="Arial" w:cs="Arial"/>
          <w:b/>
        </w:rPr>
        <w:t>PERFORMANCE BENEFITS:</w:t>
      </w:r>
    </w:p>
    <w:p w:rsidR="00BA0227" w:rsidRPr="00C04D27" w:rsidRDefault="00BA0227" w:rsidP="00BA0227">
      <w:pPr>
        <w:pStyle w:val="NoSpacing"/>
        <w:pBdr>
          <w:top w:val="single" w:sz="4" w:space="1" w:color="auto"/>
          <w:left w:val="single" w:sz="4" w:space="4" w:color="auto"/>
          <w:bottom w:val="single" w:sz="4" w:space="1" w:color="auto"/>
          <w:right w:val="single" w:sz="4" w:space="4" w:color="auto"/>
        </w:pBdr>
        <w:rPr>
          <w:rFonts w:ascii="Arial" w:eastAsia="Arial" w:hAnsi="Arial" w:cs="Arial"/>
          <w:sz w:val="19"/>
        </w:rPr>
      </w:pPr>
      <w:r w:rsidRPr="00C04D27">
        <w:rPr>
          <w:rFonts w:ascii="Arial" w:eastAsia="Arial" w:hAnsi="Arial" w:cs="Arial"/>
          <w:sz w:val="19"/>
        </w:rPr>
        <w:t>All weather applications, long fluid life, protects against corrosion and oxidation with good EP properties.</w:t>
      </w:r>
    </w:p>
    <w:p w:rsidR="00BA0227" w:rsidRPr="00C04D27" w:rsidRDefault="00BA0227" w:rsidP="00BA0227">
      <w:pPr>
        <w:pStyle w:val="NoSpacing"/>
        <w:pBdr>
          <w:top w:val="single" w:sz="4" w:space="1" w:color="auto"/>
          <w:left w:val="single" w:sz="4" w:space="4" w:color="auto"/>
          <w:bottom w:val="single" w:sz="4" w:space="1" w:color="auto"/>
          <w:right w:val="single" w:sz="4" w:space="4" w:color="auto"/>
        </w:pBdr>
        <w:rPr>
          <w:rFonts w:ascii="Arial" w:eastAsia="Times New Roman" w:hAnsi="Arial" w:cs="Arial"/>
        </w:rPr>
      </w:pPr>
    </w:p>
    <w:p w:rsidR="00BA0227" w:rsidRPr="00C04D27" w:rsidRDefault="00BA0227" w:rsidP="00BA0227">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C04D27">
        <w:rPr>
          <w:rFonts w:ascii="Arial" w:eastAsia="Arial" w:hAnsi="Arial" w:cs="Arial"/>
          <w:b/>
        </w:rPr>
        <w:t>PERFORMANCE STANDARD:</w:t>
      </w:r>
    </w:p>
    <w:p w:rsidR="00BA0227" w:rsidRPr="00C04D27" w:rsidRDefault="00BA0227" w:rsidP="00BA0227">
      <w:pPr>
        <w:pStyle w:val="NoSpacing"/>
        <w:pBdr>
          <w:top w:val="single" w:sz="4" w:space="1" w:color="auto"/>
          <w:left w:val="single" w:sz="4" w:space="4" w:color="auto"/>
          <w:bottom w:val="single" w:sz="4" w:space="1" w:color="auto"/>
          <w:right w:val="single" w:sz="4" w:space="4" w:color="auto"/>
        </w:pBdr>
        <w:rPr>
          <w:rFonts w:ascii="Arial" w:eastAsia="Arial" w:hAnsi="Arial" w:cs="Arial"/>
        </w:rPr>
      </w:pPr>
      <w:r w:rsidRPr="00C04D27">
        <w:rPr>
          <w:rFonts w:ascii="Arial" w:eastAsia="Arial" w:hAnsi="Arial" w:cs="Arial"/>
        </w:rPr>
        <w:t>API CD/IS 13656 – 2002 E-DL2 MIL – L – 2105 &amp; API GL-4.</w:t>
      </w:r>
    </w:p>
    <w:p w:rsidR="00BA0227" w:rsidRPr="00C04D27" w:rsidRDefault="00BA0227" w:rsidP="00BA0227">
      <w:pPr>
        <w:pStyle w:val="NoSpacing"/>
        <w:pBdr>
          <w:top w:val="single" w:sz="4" w:space="1" w:color="auto"/>
          <w:left w:val="single" w:sz="4" w:space="4" w:color="auto"/>
          <w:bottom w:val="single" w:sz="4" w:space="1" w:color="auto"/>
          <w:right w:val="single" w:sz="4" w:space="4" w:color="auto"/>
        </w:pBdr>
        <w:rPr>
          <w:rFonts w:ascii="Arial" w:eastAsia="Times New Roman" w:hAnsi="Arial" w:cs="Arial"/>
          <w:b/>
        </w:rPr>
      </w:pPr>
    </w:p>
    <w:p w:rsidR="00BA0227" w:rsidRPr="00C04D27" w:rsidRDefault="00BA0227" w:rsidP="00BA0227">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C04D27">
        <w:rPr>
          <w:rFonts w:ascii="Arial" w:eastAsia="Arial" w:hAnsi="Arial" w:cs="Arial"/>
          <w:b/>
        </w:rPr>
        <w:t>APPLICATIONS:</w:t>
      </w:r>
    </w:p>
    <w:p w:rsidR="00BA0227" w:rsidRPr="00C04D27" w:rsidRDefault="00BA0227" w:rsidP="00BA0227">
      <w:pPr>
        <w:pStyle w:val="NoSpacing"/>
        <w:pBdr>
          <w:top w:val="single" w:sz="4" w:space="1" w:color="auto"/>
          <w:left w:val="single" w:sz="4" w:space="4" w:color="auto"/>
          <w:bottom w:val="single" w:sz="4" w:space="1" w:color="auto"/>
          <w:right w:val="single" w:sz="4" w:space="4" w:color="auto"/>
        </w:pBdr>
        <w:rPr>
          <w:rFonts w:ascii="Arial" w:eastAsia="Arial" w:hAnsi="Arial" w:cs="Arial"/>
        </w:rPr>
      </w:pPr>
      <w:proofErr w:type="gramStart"/>
      <w:r w:rsidRPr="00C04D27">
        <w:rPr>
          <w:rFonts w:ascii="Arial" w:eastAsia="Arial" w:hAnsi="Arial" w:cs="Arial"/>
        </w:rPr>
        <w:t>Specially recommended for the engine combined and hydraulic system of tractors.</w:t>
      </w:r>
      <w:proofErr w:type="gramEnd"/>
    </w:p>
    <w:p w:rsidR="00027893" w:rsidRPr="00C04D27" w:rsidRDefault="00027893" w:rsidP="00BA0227">
      <w:pPr>
        <w:pBdr>
          <w:top w:val="single" w:sz="4" w:space="1" w:color="auto"/>
          <w:left w:val="single" w:sz="4" w:space="4" w:color="auto"/>
          <w:bottom w:val="single" w:sz="4" w:space="1" w:color="auto"/>
          <w:right w:val="single" w:sz="4" w:space="4" w:color="auto"/>
        </w:pBdr>
        <w:ind w:firstLine="720"/>
        <w:rPr>
          <w:rFonts w:ascii="Arial" w:hAnsi="Arial" w:cs="Arial"/>
        </w:rPr>
      </w:pPr>
    </w:p>
    <w:p w:rsidR="00027893" w:rsidRDefault="00027893" w:rsidP="00027893"/>
    <w:p w:rsidR="00027893" w:rsidRDefault="00027893" w:rsidP="00027893">
      <w:pPr>
        <w:pStyle w:val="NoSpacing"/>
        <w:jc w:val="center"/>
        <w:rPr>
          <w:rFonts w:ascii="Arial" w:eastAsia="Arial" w:hAnsi="Arial" w:cs="Arial"/>
          <w:b/>
          <w:u w:val="single"/>
        </w:rPr>
      </w:pPr>
    </w:p>
    <w:p w:rsidR="00027893" w:rsidRDefault="00027893" w:rsidP="00027893">
      <w:pPr>
        <w:pStyle w:val="NoSpacing"/>
        <w:jc w:val="center"/>
        <w:rPr>
          <w:rFonts w:ascii="Arial" w:eastAsia="Arial" w:hAnsi="Arial" w:cs="Arial"/>
          <w:b/>
          <w:u w:val="single"/>
        </w:rPr>
      </w:pPr>
    </w:p>
    <w:p w:rsidR="00027893" w:rsidRDefault="00027893" w:rsidP="00027893">
      <w:pPr>
        <w:pStyle w:val="NoSpacing"/>
        <w:jc w:val="center"/>
        <w:rPr>
          <w:rFonts w:ascii="Arial" w:eastAsia="Arial" w:hAnsi="Arial" w:cs="Arial"/>
          <w:b/>
          <w:u w:val="single"/>
        </w:rPr>
      </w:pPr>
    </w:p>
    <w:p w:rsidR="00027893" w:rsidRPr="00027893" w:rsidRDefault="00027893" w:rsidP="00027893">
      <w:pPr>
        <w:pStyle w:val="NoSpacing"/>
        <w:jc w:val="center"/>
        <w:rPr>
          <w:rFonts w:ascii="Arial" w:eastAsia="Arial" w:hAnsi="Arial" w:cs="Arial"/>
          <w:b/>
          <w:u w:val="single"/>
        </w:rPr>
      </w:pPr>
      <w:r w:rsidRPr="00027893">
        <w:rPr>
          <w:rFonts w:ascii="Arial" w:eastAsia="Arial" w:hAnsi="Arial" w:cs="Arial"/>
          <w:b/>
          <w:u w:val="single"/>
        </w:rPr>
        <w:t>GOLDOYL</w:t>
      </w:r>
    </w:p>
    <w:p w:rsidR="00244AFA" w:rsidRPr="00027893" w:rsidRDefault="00027893" w:rsidP="00027893">
      <w:pPr>
        <w:pStyle w:val="NoSpacing"/>
        <w:jc w:val="center"/>
        <w:rPr>
          <w:rFonts w:ascii="Arial" w:eastAsia="Arial" w:hAnsi="Arial" w:cs="Arial"/>
          <w:b/>
        </w:rPr>
      </w:pPr>
      <w:r w:rsidRPr="00027893">
        <w:rPr>
          <w:rFonts w:ascii="Arial" w:eastAsia="Arial" w:hAnsi="Arial" w:cs="Arial"/>
          <w:b/>
        </w:rPr>
        <w:t>C4SAE10, C4SAE30.</w:t>
      </w:r>
    </w:p>
    <w:p w:rsidR="00027893" w:rsidRDefault="00027893" w:rsidP="00027893">
      <w:pPr>
        <w:spacing w:line="0" w:lineRule="atLeast"/>
        <w:ind w:left="140"/>
        <w:rPr>
          <w:rFonts w:ascii="Arial" w:eastAsia="Arial" w:hAnsi="Arial"/>
          <w:b/>
        </w:rPr>
      </w:pPr>
    </w:p>
    <w:p w:rsidR="00027893" w:rsidRDefault="00027893" w:rsidP="00027893">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p>
    <w:p w:rsidR="00027893" w:rsidRPr="00C04D27" w:rsidRDefault="00027893" w:rsidP="00027893">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C04D27">
        <w:rPr>
          <w:rFonts w:ascii="Arial" w:eastAsia="Arial" w:hAnsi="Arial" w:cs="Arial"/>
          <w:b/>
        </w:rPr>
        <w:t>PERFORMANCE BENEFITS:</w:t>
      </w:r>
    </w:p>
    <w:p w:rsidR="00027893" w:rsidRPr="00C04D27" w:rsidRDefault="00027893" w:rsidP="00027893">
      <w:pPr>
        <w:pStyle w:val="NoSpacing"/>
        <w:pBdr>
          <w:top w:val="single" w:sz="4" w:space="1" w:color="auto"/>
          <w:left w:val="single" w:sz="4" w:space="4" w:color="auto"/>
          <w:bottom w:val="single" w:sz="4" w:space="1" w:color="auto"/>
          <w:right w:val="single" w:sz="4" w:space="4" w:color="auto"/>
        </w:pBdr>
        <w:rPr>
          <w:rFonts w:ascii="Arial" w:eastAsia="Arial" w:hAnsi="Arial" w:cs="Arial"/>
        </w:rPr>
      </w:pPr>
      <w:proofErr w:type="gramStart"/>
      <w:r w:rsidRPr="00C04D27">
        <w:rPr>
          <w:rFonts w:ascii="Arial" w:eastAsia="Arial" w:hAnsi="Arial" w:cs="Arial"/>
        </w:rPr>
        <w:t>Desired friction characteristics to the clutch, anti rust protection for the components of the system.</w:t>
      </w:r>
      <w:proofErr w:type="gramEnd"/>
      <w:r w:rsidRPr="00C04D27">
        <w:rPr>
          <w:rFonts w:ascii="Arial" w:eastAsia="Arial" w:hAnsi="Arial" w:cs="Arial"/>
        </w:rPr>
        <w:t xml:space="preserve"> Good seal compatibility protects gear &amp; other lubricated parts against wear. Smooth operation of precision hydraulic control system. </w:t>
      </w:r>
      <w:proofErr w:type="gramStart"/>
      <w:r w:rsidRPr="00C04D27">
        <w:rPr>
          <w:rFonts w:ascii="Arial" w:eastAsia="Arial" w:hAnsi="Arial" w:cs="Arial"/>
        </w:rPr>
        <w:t>High oxidation and thermal stability.</w:t>
      </w:r>
      <w:proofErr w:type="gramEnd"/>
    </w:p>
    <w:p w:rsidR="00027893" w:rsidRPr="00C04D27" w:rsidRDefault="00027893" w:rsidP="00027893">
      <w:pPr>
        <w:pStyle w:val="NoSpacing"/>
        <w:pBdr>
          <w:top w:val="single" w:sz="4" w:space="1" w:color="auto"/>
          <w:left w:val="single" w:sz="4" w:space="4" w:color="auto"/>
          <w:bottom w:val="single" w:sz="4" w:space="1" w:color="auto"/>
          <w:right w:val="single" w:sz="4" w:space="4" w:color="auto"/>
        </w:pBdr>
        <w:rPr>
          <w:rFonts w:ascii="Arial" w:eastAsia="Times New Roman" w:hAnsi="Arial" w:cs="Arial"/>
        </w:rPr>
      </w:pPr>
    </w:p>
    <w:p w:rsidR="00027893" w:rsidRPr="00C04D27" w:rsidRDefault="00027893" w:rsidP="00027893">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C04D27">
        <w:rPr>
          <w:rFonts w:ascii="Arial" w:eastAsia="Arial" w:hAnsi="Arial" w:cs="Arial"/>
          <w:b/>
        </w:rPr>
        <w:t>APPLICATIONS:</w:t>
      </w:r>
    </w:p>
    <w:p w:rsidR="00027893" w:rsidRPr="00C04D27" w:rsidRDefault="00027893" w:rsidP="00027893">
      <w:pPr>
        <w:pStyle w:val="NoSpacing"/>
        <w:pBdr>
          <w:top w:val="single" w:sz="4" w:space="1" w:color="auto"/>
          <w:left w:val="single" w:sz="4" w:space="4" w:color="auto"/>
          <w:bottom w:val="single" w:sz="4" w:space="1" w:color="auto"/>
          <w:right w:val="single" w:sz="4" w:space="4" w:color="auto"/>
        </w:pBdr>
        <w:rPr>
          <w:rFonts w:ascii="Arial" w:eastAsia="Arial" w:hAnsi="Arial" w:cs="Arial"/>
        </w:rPr>
      </w:pPr>
      <w:r w:rsidRPr="00C04D27">
        <w:rPr>
          <w:rFonts w:ascii="Arial" w:eastAsia="Arial" w:hAnsi="Arial" w:cs="Arial"/>
        </w:rPr>
        <w:t xml:space="preserve">Recommended for commercial power </w:t>
      </w:r>
      <w:proofErr w:type="gramStart"/>
      <w:r w:rsidRPr="00C04D27">
        <w:rPr>
          <w:rFonts w:ascii="Arial" w:eastAsia="Arial" w:hAnsi="Arial" w:cs="Arial"/>
        </w:rPr>
        <w:t>shift .</w:t>
      </w:r>
      <w:proofErr w:type="gramEnd"/>
      <w:r w:rsidRPr="00C04D27">
        <w:rPr>
          <w:rFonts w:ascii="Arial" w:eastAsia="Arial" w:hAnsi="Arial" w:cs="Arial"/>
        </w:rPr>
        <w:t xml:space="preserve"> Example, Crawler tractor, excavation, scrapers, shovel loaders, log loaders, dumpers.</w:t>
      </w:r>
    </w:p>
    <w:p w:rsidR="00027893" w:rsidRPr="00C04D27" w:rsidRDefault="00027893" w:rsidP="00027893">
      <w:pPr>
        <w:pStyle w:val="NoSpacing"/>
        <w:pBdr>
          <w:top w:val="single" w:sz="4" w:space="1" w:color="auto"/>
          <w:left w:val="single" w:sz="4" w:space="4" w:color="auto"/>
          <w:bottom w:val="single" w:sz="4" w:space="1" w:color="auto"/>
          <w:right w:val="single" w:sz="4" w:space="4" w:color="auto"/>
        </w:pBdr>
        <w:rPr>
          <w:rFonts w:ascii="Arial" w:eastAsia="Times New Roman" w:hAnsi="Arial" w:cs="Arial"/>
        </w:rPr>
      </w:pPr>
    </w:p>
    <w:p w:rsidR="00027893" w:rsidRPr="00C04D27" w:rsidRDefault="00027893" w:rsidP="00027893">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C04D27">
        <w:rPr>
          <w:rFonts w:ascii="Arial" w:eastAsia="Arial" w:hAnsi="Arial" w:cs="Arial"/>
          <w:b/>
        </w:rPr>
        <w:t>PERFORMANCE STANDARD:</w:t>
      </w:r>
    </w:p>
    <w:p w:rsidR="00027893" w:rsidRPr="00C04D27" w:rsidRDefault="00027893" w:rsidP="00027893">
      <w:pPr>
        <w:pStyle w:val="NoSpacing"/>
        <w:pBdr>
          <w:top w:val="single" w:sz="4" w:space="1" w:color="auto"/>
          <w:left w:val="single" w:sz="4" w:space="4" w:color="auto"/>
          <w:bottom w:val="single" w:sz="4" w:space="1" w:color="auto"/>
          <w:right w:val="single" w:sz="4" w:space="4" w:color="auto"/>
        </w:pBdr>
        <w:rPr>
          <w:rFonts w:ascii="Arial" w:eastAsia="Arial" w:hAnsi="Arial" w:cs="Arial"/>
        </w:rPr>
      </w:pPr>
      <w:proofErr w:type="gramStart"/>
      <w:r w:rsidRPr="00C04D27">
        <w:rPr>
          <w:rFonts w:ascii="Arial" w:eastAsia="Arial" w:hAnsi="Arial" w:cs="Arial"/>
        </w:rPr>
        <w:t>Meets, TES-228 for hydraulic fluid – Type C4 of DETROIT DIESEL ALLISION, DIVISION OF GENERAL MOTORS CORPORATION USA.</w:t>
      </w:r>
      <w:proofErr w:type="gramEnd"/>
    </w:p>
    <w:p w:rsidR="00027893" w:rsidRPr="00C04D27" w:rsidRDefault="00027893" w:rsidP="00027893">
      <w:pPr>
        <w:pStyle w:val="NoSpacing"/>
        <w:pBdr>
          <w:top w:val="single" w:sz="4" w:space="1" w:color="auto"/>
          <w:left w:val="single" w:sz="4" w:space="4" w:color="auto"/>
          <w:bottom w:val="single" w:sz="4" w:space="1" w:color="auto"/>
          <w:right w:val="single" w:sz="4" w:space="4" w:color="auto"/>
        </w:pBdr>
        <w:rPr>
          <w:rFonts w:ascii="Arial" w:eastAsia="Arial" w:hAnsi="Arial" w:cs="Arial"/>
        </w:rPr>
      </w:pPr>
    </w:p>
    <w:p w:rsidR="00027893" w:rsidRDefault="00027893" w:rsidP="00027893">
      <w:pPr>
        <w:ind w:firstLine="720"/>
      </w:pPr>
    </w:p>
    <w:p w:rsidR="00027893" w:rsidRDefault="00027893" w:rsidP="00027893">
      <w:pPr>
        <w:ind w:firstLine="720"/>
      </w:pPr>
    </w:p>
    <w:p w:rsidR="00027893" w:rsidRDefault="00027893" w:rsidP="00027893">
      <w:pPr>
        <w:ind w:firstLine="720"/>
      </w:pPr>
    </w:p>
    <w:p w:rsidR="00027893" w:rsidRDefault="00027893" w:rsidP="00027893">
      <w:pPr>
        <w:ind w:firstLine="720"/>
      </w:pPr>
    </w:p>
    <w:p w:rsidR="00027893" w:rsidRDefault="00027893" w:rsidP="00027893">
      <w:pPr>
        <w:ind w:firstLine="720"/>
      </w:pPr>
    </w:p>
    <w:p w:rsidR="00027893" w:rsidRDefault="00027893" w:rsidP="00027893">
      <w:pPr>
        <w:ind w:firstLine="720"/>
      </w:pPr>
    </w:p>
    <w:p w:rsidR="001C3FE8" w:rsidRDefault="001C3FE8" w:rsidP="001C3FE8">
      <w:pPr>
        <w:spacing w:line="0" w:lineRule="atLeast"/>
        <w:ind w:left="3200"/>
        <w:rPr>
          <w:rFonts w:ascii="Arial" w:eastAsia="Arial" w:hAnsi="Arial"/>
          <w:b/>
          <w:sz w:val="24"/>
          <w:u w:val="single"/>
        </w:rPr>
      </w:pPr>
    </w:p>
    <w:p w:rsidR="001C3FE8" w:rsidRDefault="001C3FE8" w:rsidP="001C3FE8">
      <w:pPr>
        <w:spacing w:line="0" w:lineRule="atLeast"/>
        <w:ind w:left="3200"/>
        <w:rPr>
          <w:rFonts w:ascii="Arial" w:eastAsia="Arial" w:hAnsi="Arial"/>
          <w:b/>
          <w:sz w:val="24"/>
          <w:u w:val="single"/>
        </w:rPr>
      </w:pPr>
      <w:r>
        <w:rPr>
          <w:rFonts w:ascii="Arial" w:eastAsia="Arial" w:hAnsi="Arial"/>
          <w:b/>
          <w:sz w:val="24"/>
          <w:u w:val="single"/>
        </w:rPr>
        <w:t>GOLDOYL TRANSFLUID (G)</w:t>
      </w:r>
    </w:p>
    <w:p w:rsidR="001C3FE8" w:rsidRDefault="001C3FE8" w:rsidP="001C3FE8">
      <w:pPr>
        <w:spacing w:line="0" w:lineRule="atLeast"/>
        <w:ind w:left="3200"/>
        <w:rPr>
          <w:rFonts w:ascii="Arial" w:eastAsia="Arial" w:hAnsi="Arial"/>
          <w:b/>
          <w:sz w:val="24"/>
          <w:u w:val="single"/>
        </w:rPr>
      </w:pPr>
    </w:p>
    <w:p w:rsidR="001C3FE8" w:rsidRDefault="001C3FE8" w:rsidP="001C3FE8">
      <w:pPr>
        <w:pStyle w:val="NoSpacing"/>
        <w:pBdr>
          <w:top w:val="single" w:sz="4" w:space="1" w:color="auto"/>
          <w:left w:val="single" w:sz="4" w:space="4" w:color="auto"/>
          <w:bottom w:val="single" w:sz="4" w:space="1" w:color="auto"/>
          <w:right w:val="single" w:sz="4" w:space="4" w:color="auto"/>
        </w:pBdr>
        <w:rPr>
          <w:rFonts w:eastAsia="Arial"/>
          <w:b/>
        </w:rPr>
      </w:pPr>
    </w:p>
    <w:p w:rsidR="001C3FE8" w:rsidRPr="00C04D27" w:rsidRDefault="001C3FE8" w:rsidP="001C3FE8">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C04D27">
        <w:rPr>
          <w:rFonts w:ascii="Arial" w:eastAsia="Arial" w:hAnsi="Arial" w:cs="Arial"/>
          <w:b/>
        </w:rPr>
        <w:t>PERFORMANCE BENEFITS:</w:t>
      </w:r>
    </w:p>
    <w:p w:rsidR="001C3FE8" w:rsidRPr="00C04D27" w:rsidRDefault="001C3FE8" w:rsidP="001C3FE8">
      <w:pPr>
        <w:pStyle w:val="NoSpacing"/>
        <w:pBdr>
          <w:top w:val="single" w:sz="4" w:space="1" w:color="auto"/>
          <w:left w:val="single" w:sz="4" w:space="4" w:color="auto"/>
          <w:bottom w:val="single" w:sz="4" w:space="1" w:color="auto"/>
          <w:right w:val="single" w:sz="4" w:space="4" w:color="auto"/>
        </w:pBdr>
        <w:rPr>
          <w:rFonts w:ascii="Arial" w:eastAsia="Arial" w:hAnsi="Arial" w:cs="Arial"/>
        </w:rPr>
      </w:pPr>
      <w:r w:rsidRPr="00C04D27">
        <w:rPr>
          <w:rFonts w:ascii="Arial" w:eastAsia="Arial" w:hAnsi="Arial" w:cs="Arial"/>
        </w:rPr>
        <w:t>Extended life of Gear Boxes, smooth chatter free clutch engagement, reduces slug and varnish formation. Excellent thermal and oxidation stability protects parts against rusting.</w:t>
      </w:r>
    </w:p>
    <w:p w:rsidR="001C3FE8" w:rsidRPr="00C04D27" w:rsidRDefault="001C3FE8" w:rsidP="001C3FE8">
      <w:pPr>
        <w:pStyle w:val="NoSpacing"/>
        <w:pBdr>
          <w:top w:val="single" w:sz="4" w:space="1" w:color="auto"/>
          <w:left w:val="single" w:sz="4" w:space="4" w:color="auto"/>
          <w:bottom w:val="single" w:sz="4" w:space="1" w:color="auto"/>
          <w:right w:val="single" w:sz="4" w:space="4" w:color="auto"/>
        </w:pBdr>
        <w:rPr>
          <w:rFonts w:ascii="Arial" w:eastAsia="Times New Roman" w:hAnsi="Arial" w:cs="Arial"/>
        </w:rPr>
      </w:pPr>
    </w:p>
    <w:p w:rsidR="001C3FE8" w:rsidRPr="00C04D27" w:rsidRDefault="001C3FE8" w:rsidP="001C3FE8">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C04D27">
        <w:rPr>
          <w:rFonts w:ascii="Arial" w:eastAsia="Arial" w:hAnsi="Arial" w:cs="Arial"/>
          <w:b/>
        </w:rPr>
        <w:t>PERFORMANCE STANDARAD:</w:t>
      </w:r>
    </w:p>
    <w:p w:rsidR="001C3FE8" w:rsidRPr="00C04D27" w:rsidRDefault="001C3FE8" w:rsidP="001C3FE8">
      <w:pPr>
        <w:pStyle w:val="NoSpacing"/>
        <w:pBdr>
          <w:top w:val="single" w:sz="4" w:space="1" w:color="auto"/>
          <w:left w:val="single" w:sz="4" w:space="4" w:color="auto"/>
          <w:bottom w:val="single" w:sz="4" w:space="1" w:color="auto"/>
          <w:right w:val="single" w:sz="4" w:space="4" w:color="auto"/>
        </w:pBdr>
        <w:rPr>
          <w:rFonts w:ascii="Arial" w:eastAsia="Arial" w:hAnsi="Arial" w:cs="Arial"/>
        </w:rPr>
      </w:pPr>
      <w:proofErr w:type="gramStart"/>
      <w:r w:rsidRPr="00C04D27">
        <w:rPr>
          <w:rFonts w:ascii="Arial" w:eastAsia="Arial" w:hAnsi="Arial" w:cs="Arial"/>
        </w:rPr>
        <w:t>Meets GENERAL MOTORS TYPE A SUFFIX A. DAIMLER BENZ DBL 6623 – 10.</w:t>
      </w:r>
      <w:proofErr w:type="gramEnd"/>
    </w:p>
    <w:p w:rsidR="001C3FE8" w:rsidRPr="00C04D27" w:rsidRDefault="001C3FE8" w:rsidP="001C3FE8">
      <w:pPr>
        <w:pStyle w:val="NoSpacing"/>
        <w:pBdr>
          <w:top w:val="single" w:sz="4" w:space="1" w:color="auto"/>
          <w:left w:val="single" w:sz="4" w:space="4" w:color="auto"/>
          <w:bottom w:val="single" w:sz="4" w:space="1" w:color="auto"/>
          <w:right w:val="single" w:sz="4" w:space="4" w:color="auto"/>
        </w:pBdr>
        <w:rPr>
          <w:rFonts w:ascii="Arial" w:eastAsia="Times New Roman" w:hAnsi="Arial" w:cs="Arial"/>
        </w:rPr>
      </w:pPr>
    </w:p>
    <w:p w:rsidR="001C3FE8" w:rsidRPr="00C04D27" w:rsidRDefault="001C3FE8" w:rsidP="001C3FE8">
      <w:pPr>
        <w:pStyle w:val="NoSpacing"/>
        <w:pBdr>
          <w:top w:val="single" w:sz="4" w:space="1" w:color="auto"/>
          <w:left w:val="single" w:sz="4" w:space="4" w:color="auto"/>
          <w:bottom w:val="single" w:sz="4" w:space="1" w:color="auto"/>
          <w:right w:val="single" w:sz="4" w:space="4" w:color="auto"/>
        </w:pBdr>
        <w:rPr>
          <w:rFonts w:ascii="Arial" w:eastAsia="Arial" w:hAnsi="Arial" w:cs="Arial"/>
          <w:b/>
        </w:rPr>
      </w:pPr>
      <w:r w:rsidRPr="00C04D27">
        <w:rPr>
          <w:rFonts w:ascii="Arial" w:eastAsia="Arial" w:hAnsi="Arial" w:cs="Arial"/>
          <w:b/>
        </w:rPr>
        <w:t>APPLICATIONS:</w:t>
      </w:r>
    </w:p>
    <w:p w:rsidR="001C3FE8" w:rsidRPr="001C3FE8" w:rsidRDefault="001C3FE8" w:rsidP="001C3FE8">
      <w:pPr>
        <w:pStyle w:val="NoSpacing"/>
        <w:pBdr>
          <w:top w:val="single" w:sz="4" w:space="1" w:color="auto"/>
          <w:left w:val="single" w:sz="4" w:space="4" w:color="auto"/>
          <w:bottom w:val="single" w:sz="4" w:space="1" w:color="auto"/>
          <w:right w:val="single" w:sz="4" w:space="4" w:color="auto"/>
        </w:pBdr>
        <w:rPr>
          <w:rFonts w:eastAsia="Arial"/>
        </w:rPr>
      </w:pPr>
      <w:proofErr w:type="gramStart"/>
      <w:r w:rsidRPr="00C04D27">
        <w:rPr>
          <w:rFonts w:ascii="Arial" w:eastAsia="Arial" w:hAnsi="Arial" w:cs="Arial"/>
        </w:rPr>
        <w:t>Recommended for automatic and power steering units and also for synchromesh gear boxes.</w:t>
      </w:r>
      <w:proofErr w:type="gramEnd"/>
      <w:r w:rsidRPr="00C04D27">
        <w:rPr>
          <w:rFonts w:ascii="Arial" w:eastAsia="Arial" w:hAnsi="Arial" w:cs="Arial"/>
        </w:rPr>
        <w:t xml:space="preserve"> </w:t>
      </w:r>
      <w:proofErr w:type="gramStart"/>
      <w:r w:rsidRPr="00C04D27">
        <w:rPr>
          <w:rFonts w:ascii="Arial" w:eastAsia="Arial" w:hAnsi="Arial" w:cs="Arial"/>
        </w:rPr>
        <w:t>Extended life of gear boxes, bearings and other lubricated parts</w:t>
      </w:r>
      <w:r w:rsidRPr="001C3FE8">
        <w:rPr>
          <w:rFonts w:eastAsia="Arial"/>
        </w:rPr>
        <w:t>.</w:t>
      </w:r>
      <w:proofErr w:type="gramEnd"/>
    </w:p>
    <w:p w:rsidR="001C3FE8" w:rsidRDefault="001C3FE8" w:rsidP="001C3FE8">
      <w:pPr>
        <w:pBdr>
          <w:top w:val="single" w:sz="4" w:space="1" w:color="auto"/>
          <w:left w:val="single" w:sz="4" w:space="4" w:color="auto"/>
          <w:bottom w:val="single" w:sz="4" w:space="1" w:color="auto"/>
          <w:right w:val="single" w:sz="4" w:space="4" w:color="auto"/>
        </w:pBdr>
        <w:spacing w:line="255" w:lineRule="exact"/>
        <w:rPr>
          <w:rFonts w:ascii="Times New Roman" w:eastAsia="Times New Roman" w:hAnsi="Times New Roman"/>
        </w:rPr>
      </w:pPr>
    </w:p>
    <w:p w:rsidR="00027893" w:rsidRDefault="00027893" w:rsidP="00027893">
      <w:pPr>
        <w:ind w:firstLine="720"/>
      </w:pPr>
    </w:p>
    <w:p w:rsidR="00DE229A" w:rsidRDefault="00DE229A" w:rsidP="00027893">
      <w:pPr>
        <w:ind w:firstLine="720"/>
      </w:pPr>
    </w:p>
    <w:p w:rsidR="002C6089" w:rsidRDefault="002C6089" w:rsidP="00DE229A">
      <w:pPr>
        <w:spacing w:line="301" w:lineRule="auto"/>
        <w:ind w:left="4120" w:right="3360" w:hanging="767"/>
        <w:rPr>
          <w:rFonts w:ascii="Arial" w:eastAsia="Arial" w:hAnsi="Arial"/>
          <w:b/>
          <w:sz w:val="23"/>
          <w:u w:val="single"/>
        </w:rPr>
      </w:pPr>
    </w:p>
    <w:p w:rsidR="00DE229A" w:rsidRDefault="00DE229A" w:rsidP="00DE229A">
      <w:pPr>
        <w:spacing w:line="301" w:lineRule="auto"/>
        <w:ind w:left="4120" w:right="3360" w:hanging="767"/>
        <w:rPr>
          <w:rFonts w:ascii="Arial" w:eastAsia="Arial" w:hAnsi="Arial"/>
          <w:b/>
          <w:sz w:val="23"/>
        </w:rPr>
      </w:pPr>
      <w:r>
        <w:rPr>
          <w:rFonts w:ascii="Arial" w:eastAsia="Arial" w:hAnsi="Arial"/>
          <w:b/>
          <w:sz w:val="23"/>
          <w:u w:val="single"/>
        </w:rPr>
        <w:t xml:space="preserve">GOLDOYL PUMPSET OIL </w:t>
      </w:r>
      <w:r>
        <w:rPr>
          <w:rFonts w:ascii="Arial" w:eastAsia="Arial" w:hAnsi="Arial"/>
          <w:b/>
          <w:sz w:val="23"/>
        </w:rPr>
        <w:t>30 &amp; 40.</w:t>
      </w:r>
    </w:p>
    <w:p w:rsidR="00DE229A" w:rsidRDefault="00DE229A" w:rsidP="00DE229A">
      <w:pPr>
        <w:spacing w:line="0" w:lineRule="atLeast"/>
        <w:ind w:left="120"/>
        <w:rPr>
          <w:rFonts w:ascii="Arial" w:eastAsia="Arial" w:hAnsi="Arial"/>
          <w:b/>
        </w:rPr>
      </w:pPr>
    </w:p>
    <w:p w:rsidR="00DE229A" w:rsidRDefault="00DE229A" w:rsidP="006244E4">
      <w:pPr>
        <w:pStyle w:val="NoSpacing"/>
        <w:pBdr>
          <w:top w:val="single" w:sz="4" w:space="1" w:color="auto"/>
          <w:left w:val="single" w:sz="4" w:space="4" w:color="auto"/>
          <w:bottom w:val="single" w:sz="4" w:space="1" w:color="auto"/>
          <w:right w:val="single" w:sz="4" w:space="0" w:color="auto"/>
        </w:pBdr>
        <w:rPr>
          <w:rFonts w:eastAsia="Arial"/>
          <w:b/>
        </w:rPr>
      </w:pPr>
    </w:p>
    <w:p w:rsidR="00DE229A" w:rsidRPr="00C04D27" w:rsidRDefault="00DE229A" w:rsidP="006244E4">
      <w:pPr>
        <w:pStyle w:val="NoSpacing"/>
        <w:pBdr>
          <w:top w:val="single" w:sz="4" w:space="1" w:color="auto"/>
          <w:left w:val="single" w:sz="4" w:space="4" w:color="auto"/>
          <w:bottom w:val="single" w:sz="4" w:space="1" w:color="auto"/>
          <w:right w:val="single" w:sz="4" w:space="0" w:color="auto"/>
        </w:pBdr>
        <w:rPr>
          <w:rFonts w:ascii="Arial" w:eastAsia="Arial" w:hAnsi="Arial" w:cs="Arial"/>
          <w:b/>
        </w:rPr>
      </w:pPr>
      <w:r w:rsidRPr="00C04D27">
        <w:rPr>
          <w:rFonts w:ascii="Arial" w:eastAsia="Arial" w:hAnsi="Arial" w:cs="Arial"/>
          <w:b/>
        </w:rPr>
        <w:t>PERFORMANCE BENEFITS:</w:t>
      </w:r>
    </w:p>
    <w:p w:rsidR="00DE229A" w:rsidRPr="00C04D27" w:rsidRDefault="00DE229A" w:rsidP="006244E4">
      <w:pPr>
        <w:pStyle w:val="NoSpacing"/>
        <w:pBdr>
          <w:top w:val="single" w:sz="4" w:space="1" w:color="auto"/>
          <w:left w:val="single" w:sz="4" w:space="4" w:color="auto"/>
          <w:bottom w:val="single" w:sz="4" w:space="1" w:color="auto"/>
          <w:right w:val="single" w:sz="4" w:space="0" w:color="auto"/>
        </w:pBdr>
        <w:rPr>
          <w:rFonts w:ascii="Arial" w:eastAsia="Arial" w:hAnsi="Arial" w:cs="Arial"/>
        </w:rPr>
      </w:pPr>
      <w:proofErr w:type="gramStart"/>
      <w:r w:rsidRPr="00C04D27">
        <w:rPr>
          <w:rFonts w:ascii="Arial" w:eastAsia="Arial" w:hAnsi="Arial" w:cs="Arial"/>
        </w:rPr>
        <w:t>Minimal wear &amp; tear, increased engine life, minimum maintenance cost.</w:t>
      </w:r>
      <w:proofErr w:type="gramEnd"/>
    </w:p>
    <w:p w:rsidR="00DE229A" w:rsidRPr="00C04D27" w:rsidRDefault="00DE229A" w:rsidP="006244E4">
      <w:pPr>
        <w:pStyle w:val="NoSpacing"/>
        <w:pBdr>
          <w:top w:val="single" w:sz="4" w:space="1" w:color="auto"/>
          <w:left w:val="single" w:sz="4" w:space="4" w:color="auto"/>
          <w:bottom w:val="single" w:sz="4" w:space="1" w:color="auto"/>
          <w:right w:val="single" w:sz="4" w:space="0" w:color="auto"/>
        </w:pBdr>
        <w:rPr>
          <w:rFonts w:ascii="Arial" w:eastAsia="Times New Roman" w:hAnsi="Arial" w:cs="Arial"/>
        </w:rPr>
      </w:pPr>
    </w:p>
    <w:p w:rsidR="00DE229A" w:rsidRPr="00C04D27" w:rsidRDefault="00DE229A" w:rsidP="006244E4">
      <w:pPr>
        <w:pStyle w:val="NoSpacing"/>
        <w:pBdr>
          <w:top w:val="single" w:sz="4" w:space="1" w:color="auto"/>
          <w:left w:val="single" w:sz="4" w:space="4" w:color="auto"/>
          <w:bottom w:val="single" w:sz="4" w:space="1" w:color="auto"/>
          <w:right w:val="single" w:sz="4" w:space="0" w:color="auto"/>
        </w:pBdr>
        <w:rPr>
          <w:rFonts w:ascii="Arial" w:eastAsia="Arial" w:hAnsi="Arial" w:cs="Arial"/>
          <w:b/>
        </w:rPr>
      </w:pPr>
      <w:r w:rsidRPr="00C04D27">
        <w:rPr>
          <w:rFonts w:ascii="Arial" w:eastAsia="Arial" w:hAnsi="Arial" w:cs="Arial"/>
          <w:b/>
        </w:rPr>
        <w:t>APPLICATIONS:</w:t>
      </w:r>
    </w:p>
    <w:p w:rsidR="00DE229A" w:rsidRDefault="00DE229A" w:rsidP="006244E4">
      <w:pPr>
        <w:pStyle w:val="NoSpacing"/>
        <w:pBdr>
          <w:top w:val="single" w:sz="4" w:space="1" w:color="auto"/>
          <w:left w:val="single" w:sz="4" w:space="4" w:color="auto"/>
          <w:bottom w:val="single" w:sz="4" w:space="1" w:color="auto"/>
          <w:right w:val="single" w:sz="4" w:space="0" w:color="auto"/>
        </w:pBdr>
        <w:rPr>
          <w:rFonts w:eastAsia="Arial"/>
        </w:rPr>
      </w:pPr>
      <w:proofErr w:type="gramStart"/>
      <w:r w:rsidRPr="00C04D27">
        <w:rPr>
          <w:rFonts w:ascii="Arial" w:eastAsia="Arial" w:hAnsi="Arial" w:cs="Arial"/>
        </w:rPr>
        <w:t>Recommended for slow, medium and high speed stationery diesel engines, equipped on agricultural pump sets.</w:t>
      </w:r>
      <w:proofErr w:type="gramEnd"/>
      <w:r w:rsidRPr="00C04D27">
        <w:rPr>
          <w:rFonts w:ascii="Arial" w:eastAsia="Arial" w:hAnsi="Arial" w:cs="Arial"/>
        </w:rPr>
        <w:t xml:space="preserve"> </w:t>
      </w:r>
      <w:proofErr w:type="gramStart"/>
      <w:r w:rsidRPr="00C04D27">
        <w:rPr>
          <w:rFonts w:ascii="Arial" w:eastAsia="Arial" w:hAnsi="Arial" w:cs="Arial"/>
        </w:rPr>
        <w:t>Operating on HSD or LDO</w:t>
      </w:r>
      <w:r>
        <w:rPr>
          <w:rFonts w:eastAsia="Arial"/>
        </w:rPr>
        <w:t>.</w:t>
      </w:r>
      <w:proofErr w:type="gramEnd"/>
    </w:p>
    <w:p w:rsidR="00DE229A" w:rsidRDefault="00DE229A" w:rsidP="006244E4">
      <w:pPr>
        <w:pStyle w:val="NoSpacing"/>
        <w:pBdr>
          <w:top w:val="single" w:sz="4" w:space="1" w:color="auto"/>
          <w:left w:val="single" w:sz="4" w:space="4" w:color="auto"/>
          <w:bottom w:val="single" w:sz="4" w:space="1" w:color="auto"/>
          <w:right w:val="single" w:sz="4" w:space="0" w:color="auto"/>
        </w:pBdr>
        <w:rPr>
          <w:rFonts w:eastAsia="Arial"/>
        </w:rPr>
      </w:pPr>
    </w:p>
    <w:p w:rsidR="00DE229A" w:rsidRDefault="00DE229A" w:rsidP="00027893">
      <w:pPr>
        <w:ind w:firstLine="720"/>
      </w:pPr>
    </w:p>
    <w:p w:rsidR="006244E4" w:rsidRDefault="006244E4" w:rsidP="00027893">
      <w:pPr>
        <w:ind w:firstLine="720"/>
      </w:pPr>
    </w:p>
    <w:p w:rsidR="006244E4" w:rsidRDefault="006244E4" w:rsidP="00027893">
      <w:pPr>
        <w:ind w:firstLine="720"/>
      </w:pPr>
    </w:p>
    <w:p w:rsidR="006244E4" w:rsidRDefault="006244E4" w:rsidP="00027893">
      <w:pPr>
        <w:ind w:firstLine="720"/>
      </w:pPr>
    </w:p>
    <w:p w:rsidR="006244E4" w:rsidRDefault="006244E4" w:rsidP="00027893">
      <w:pPr>
        <w:ind w:firstLine="720"/>
      </w:pPr>
    </w:p>
    <w:p w:rsidR="006244E4" w:rsidRDefault="006244E4" w:rsidP="00027893">
      <w:pPr>
        <w:ind w:firstLine="720"/>
      </w:pPr>
    </w:p>
    <w:p w:rsidR="006244E4" w:rsidRDefault="006244E4" w:rsidP="00027893">
      <w:pPr>
        <w:ind w:firstLine="720"/>
      </w:pPr>
    </w:p>
    <w:p w:rsidR="002C6089" w:rsidRDefault="002C6089" w:rsidP="006244E4">
      <w:pPr>
        <w:spacing w:line="0" w:lineRule="atLeast"/>
        <w:ind w:left="2400"/>
        <w:rPr>
          <w:rFonts w:ascii="Arial" w:eastAsia="Arial" w:hAnsi="Arial"/>
          <w:b/>
          <w:sz w:val="32"/>
          <w:u w:val="single"/>
        </w:rPr>
      </w:pPr>
    </w:p>
    <w:p w:rsidR="006244E4" w:rsidRDefault="006244E4" w:rsidP="006244E4">
      <w:pPr>
        <w:spacing w:line="0" w:lineRule="atLeast"/>
        <w:ind w:left="2400"/>
        <w:rPr>
          <w:rFonts w:ascii="Arial" w:eastAsia="Arial" w:hAnsi="Arial"/>
          <w:b/>
          <w:sz w:val="32"/>
          <w:u w:val="single"/>
        </w:rPr>
      </w:pPr>
      <w:r>
        <w:rPr>
          <w:rFonts w:ascii="Arial" w:eastAsia="Arial" w:hAnsi="Arial"/>
          <w:b/>
          <w:sz w:val="32"/>
          <w:u w:val="single"/>
        </w:rPr>
        <w:t>-INDUSTRIAL LUBRICATING OILS-</w:t>
      </w:r>
    </w:p>
    <w:p w:rsidR="006244E4" w:rsidRPr="002C6089" w:rsidRDefault="006244E4" w:rsidP="002C6089">
      <w:pPr>
        <w:spacing w:line="0" w:lineRule="atLeast"/>
        <w:ind w:left="2780"/>
        <w:rPr>
          <w:rFonts w:ascii="Arial" w:eastAsia="Arial" w:hAnsi="Arial"/>
          <w:b/>
          <w:sz w:val="24"/>
          <w:u w:val="single"/>
        </w:rPr>
      </w:pPr>
      <w:r>
        <w:rPr>
          <w:rFonts w:ascii="Arial" w:eastAsia="Arial" w:hAnsi="Arial"/>
          <w:b/>
          <w:sz w:val="24"/>
          <w:u w:val="single"/>
        </w:rPr>
        <w:t xml:space="preserve">HYDRAULIC OILS </w:t>
      </w:r>
      <w:proofErr w:type="gramStart"/>
      <w:r>
        <w:rPr>
          <w:rFonts w:ascii="Arial" w:eastAsia="Arial" w:hAnsi="Arial"/>
          <w:b/>
          <w:sz w:val="24"/>
          <w:u w:val="single"/>
        </w:rPr>
        <w:t>( ANTIWEAR</w:t>
      </w:r>
      <w:proofErr w:type="gramEnd"/>
      <w:r>
        <w:rPr>
          <w:rFonts w:ascii="Arial" w:eastAsia="Arial" w:hAnsi="Arial"/>
          <w:b/>
          <w:sz w:val="24"/>
          <w:u w:val="single"/>
        </w:rPr>
        <w:t xml:space="preserve"> TYPE )</w:t>
      </w:r>
    </w:p>
    <w:p w:rsidR="006244E4" w:rsidRDefault="006244E4" w:rsidP="00027893">
      <w:pPr>
        <w:ind w:firstLine="720"/>
      </w:pPr>
    </w:p>
    <w:tbl>
      <w:tblPr>
        <w:tblStyle w:val="TableGrid"/>
        <w:tblW w:w="0" w:type="auto"/>
        <w:tblLook w:val="04A0"/>
      </w:tblPr>
      <w:tblGrid>
        <w:gridCol w:w="9372"/>
      </w:tblGrid>
      <w:tr w:rsidR="002C6089" w:rsidTr="002C6089">
        <w:trPr>
          <w:trHeight w:val="2376"/>
        </w:trPr>
        <w:tc>
          <w:tcPr>
            <w:tcW w:w="9372" w:type="dxa"/>
          </w:tcPr>
          <w:p w:rsidR="002C6089" w:rsidRDefault="002C6089" w:rsidP="002C6089">
            <w:pPr>
              <w:jc w:val="both"/>
              <w:rPr>
                <w:rFonts w:ascii="Arial" w:eastAsia="Arial" w:hAnsi="Arial" w:cs="Arial"/>
                <w:b/>
              </w:rPr>
            </w:pPr>
          </w:p>
          <w:p w:rsidR="002C6089" w:rsidRDefault="002C6089" w:rsidP="002C6089">
            <w:pPr>
              <w:jc w:val="both"/>
              <w:rPr>
                <w:rFonts w:ascii="Arial" w:eastAsia="Arial" w:hAnsi="Arial" w:cs="Arial"/>
                <w:b/>
              </w:rPr>
            </w:pPr>
            <w:r>
              <w:rPr>
                <w:rFonts w:ascii="Arial" w:eastAsia="Arial" w:hAnsi="Arial" w:cs="Arial"/>
                <w:b/>
              </w:rPr>
              <w:t>Thes</w:t>
            </w:r>
            <w:r w:rsidRPr="002C6089">
              <w:rPr>
                <w:rFonts w:ascii="Arial" w:eastAsia="Arial" w:hAnsi="Arial" w:cs="Arial"/>
                <w:b/>
              </w:rPr>
              <w:t>e Anti-wear type oils Conform to IS: 10522.1983 (reaffirmed 2004) specifications. Meet the requirement of high-pressure systems of high pump speed. They are recommended for hydraulic and circulation systems of wide variety of equipments. These oils pass Vickers V – 104c vein pump test.</w:t>
            </w:r>
          </w:p>
          <w:p w:rsidR="002C6089" w:rsidRDefault="002C6089" w:rsidP="00027893">
            <w:pPr>
              <w:rPr>
                <w:rFonts w:ascii="Arial" w:eastAsia="Arial" w:hAnsi="Arial" w:cs="Arial"/>
                <w:b/>
              </w:rPr>
            </w:pPr>
          </w:p>
          <w:p w:rsidR="002C6089" w:rsidRDefault="002C6089" w:rsidP="00027893">
            <w:pPr>
              <w:rPr>
                <w:rFonts w:ascii="Arial" w:eastAsia="Arial" w:hAnsi="Arial" w:cs="Arial"/>
                <w:b/>
              </w:rPr>
            </w:pPr>
            <w:r>
              <w:rPr>
                <w:rFonts w:ascii="Arial" w:eastAsia="Arial" w:hAnsi="Arial" w:cs="Arial"/>
                <w:b/>
              </w:rPr>
              <w:t>Th</w:t>
            </w:r>
            <w:r w:rsidRPr="006244E4">
              <w:rPr>
                <w:rFonts w:ascii="Arial" w:eastAsia="Arial" w:hAnsi="Arial" w:cs="Arial"/>
                <w:b/>
              </w:rPr>
              <w:t>ese oil are also used for compressor crank case lubrication but not recommended</w:t>
            </w:r>
            <w:r>
              <w:rPr>
                <w:rFonts w:ascii="Arial" w:eastAsia="Arial" w:hAnsi="Arial" w:cs="Arial"/>
                <w:b/>
              </w:rPr>
              <w:t xml:space="preserve"> </w:t>
            </w:r>
            <w:r w:rsidRPr="006244E4">
              <w:rPr>
                <w:rFonts w:ascii="Arial" w:eastAsia="Arial" w:hAnsi="Arial" w:cs="Arial"/>
                <w:b/>
              </w:rPr>
              <w:t>for lubrication of turbines and equipments having silver coated components</w:t>
            </w:r>
          </w:p>
          <w:p w:rsidR="002C6089" w:rsidRDefault="002C6089" w:rsidP="00027893"/>
        </w:tc>
      </w:tr>
    </w:tbl>
    <w:p w:rsidR="002C6089" w:rsidRDefault="002C6089" w:rsidP="00027893">
      <w:pPr>
        <w:ind w:firstLine="720"/>
      </w:pPr>
    </w:p>
    <w:p w:rsidR="002C6089" w:rsidRDefault="002C6089" w:rsidP="00027893">
      <w:pPr>
        <w:ind w:firstLine="720"/>
      </w:pPr>
    </w:p>
    <w:p w:rsidR="002C6089" w:rsidRDefault="002C6089" w:rsidP="00027893">
      <w:pPr>
        <w:ind w:firstLine="720"/>
      </w:pPr>
    </w:p>
    <w:p w:rsidR="002C6089" w:rsidRDefault="002C6089" w:rsidP="002C6089">
      <w:pPr>
        <w:spacing w:line="0" w:lineRule="atLeast"/>
        <w:ind w:left="3740"/>
        <w:rPr>
          <w:rFonts w:ascii="Arial" w:eastAsia="Arial" w:hAnsi="Arial"/>
          <w:b/>
          <w:sz w:val="24"/>
          <w:u w:val="single"/>
        </w:rPr>
      </w:pPr>
    </w:p>
    <w:p w:rsidR="002C6089" w:rsidRDefault="002C6089" w:rsidP="002C6089">
      <w:pPr>
        <w:spacing w:line="0" w:lineRule="atLeast"/>
        <w:ind w:left="3740"/>
        <w:rPr>
          <w:rFonts w:ascii="Arial" w:eastAsia="Arial" w:hAnsi="Arial"/>
          <w:b/>
          <w:sz w:val="24"/>
          <w:u w:val="single"/>
        </w:rPr>
      </w:pPr>
      <w:r>
        <w:rPr>
          <w:rFonts w:ascii="Arial" w:eastAsia="Arial" w:hAnsi="Arial"/>
          <w:b/>
          <w:sz w:val="24"/>
          <w:u w:val="single"/>
        </w:rPr>
        <w:t>HYDRAULIC OILS</w:t>
      </w:r>
    </w:p>
    <w:p w:rsidR="002C6089" w:rsidRDefault="002C6089" w:rsidP="002C6089">
      <w:pPr>
        <w:spacing w:line="0" w:lineRule="atLeast"/>
        <w:ind w:left="3740"/>
        <w:rPr>
          <w:rFonts w:ascii="Arial" w:eastAsia="Arial" w:hAnsi="Arial"/>
          <w:b/>
          <w:sz w:val="24"/>
          <w:u w:val="single"/>
        </w:rPr>
      </w:pPr>
    </w:p>
    <w:p w:rsidR="002C6089" w:rsidRDefault="002C6089" w:rsidP="002C6089">
      <w:pPr>
        <w:pBdr>
          <w:top w:val="single" w:sz="4" w:space="1" w:color="auto"/>
          <w:left w:val="single" w:sz="4" w:space="4" w:color="auto"/>
          <w:bottom w:val="single" w:sz="4" w:space="1" w:color="auto"/>
          <w:right w:val="single" w:sz="4" w:space="4" w:color="auto"/>
        </w:pBdr>
        <w:spacing w:line="303" w:lineRule="auto"/>
        <w:ind w:left="120" w:right="120"/>
        <w:rPr>
          <w:rFonts w:ascii="Arial" w:eastAsia="Arial" w:hAnsi="Arial"/>
          <w:b/>
          <w:sz w:val="19"/>
        </w:rPr>
      </w:pPr>
    </w:p>
    <w:p w:rsidR="002C6089" w:rsidRPr="00C04D27" w:rsidRDefault="002C6089" w:rsidP="002C6089">
      <w:pPr>
        <w:pBdr>
          <w:top w:val="single" w:sz="4" w:space="1" w:color="auto"/>
          <w:left w:val="single" w:sz="4" w:space="4" w:color="auto"/>
          <w:bottom w:val="single" w:sz="4" w:space="1" w:color="auto"/>
          <w:right w:val="single" w:sz="4" w:space="4" w:color="auto"/>
        </w:pBdr>
        <w:spacing w:line="303" w:lineRule="auto"/>
        <w:ind w:left="120" w:right="120"/>
        <w:rPr>
          <w:rFonts w:ascii="Arial" w:eastAsia="Arial" w:hAnsi="Arial"/>
          <w:b/>
        </w:rPr>
      </w:pPr>
      <w:r w:rsidRPr="00C04D27">
        <w:rPr>
          <w:rFonts w:ascii="Arial" w:eastAsia="Arial" w:hAnsi="Arial"/>
          <w:b/>
        </w:rPr>
        <w:t xml:space="preserve">They are used in circulation lubrication system for gears and bearings. They provide excellent performance at elevated temperature found in paper mills coal </w:t>
      </w:r>
      <w:proofErr w:type="spellStart"/>
      <w:r w:rsidRPr="00C04D27">
        <w:rPr>
          <w:rFonts w:ascii="Arial" w:eastAsia="Arial" w:hAnsi="Arial"/>
          <w:b/>
        </w:rPr>
        <w:t>pulverisers</w:t>
      </w:r>
      <w:proofErr w:type="spellEnd"/>
      <w:r w:rsidRPr="00C04D27">
        <w:rPr>
          <w:rFonts w:ascii="Arial" w:eastAsia="Arial" w:hAnsi="Arial"/>
          <w:b/>
        </w:rPr>
        <w:t xml:space="preserve"> and calendar bearings.</w:t>
      </w:r>
    </w:p>
    <w:p w:rsidR="002C6089" w:rsidRPr="00C04D27" w:rsidRDefault="002C6089" w:rsidP="002C6089">
      <w:pPr>
        <w:pBdr>
          <w:top w:val="single" w:sz="4" w:space="1" w:color="auto"/>
          <w:left w:val="single" w:sz="4" w:space="4" w:color="auto"/>
          <w:bottom w:val="single" w:sz="4" w:space="1" w:color="auto"/>
          <w:right w:val="single" w:sz="4" w:space="4" w:color="auto"/>
        </w:pBdr>
        <w:spacing w:line="303" w:lineRule="auto"/>
        <w:ind w:left="120" w:right="120"/>
        <w:rPr>
          <w:rFonts w:ascii="Arial" w:eastAsia="Arial" w:hAnsi="Arial"/>
          <w:b/>
        </w:rPr>
      </w:pPr>
      <w:r w:rsidRPr="00C04D27">
        <w:rPr>
          <w:rFonts w:ascii="Arial" w:eastAsia="Arial" w:hAnsi="Arial"/>
          <w:b/>
        </w:rPr>
        <w:t>These grades are also recommended for use in machine tools hydraulic and circulation systems, compressors and enclose gear boxes which do not require EP type lubricants.</w:t>
      </w:r>
    </w:p>
    <w:p w:rsidR="002C6089" w:rsidRDefault="002C6089" w:rsidP="002C6089">
      <w:pPr>
        <w:pBdr>
          <w:top w:val="single" w:sz="4" w:space="1" w:color="auto"/>
          <w:left w:val="single" w:sz="4" w:space="4" w:color="auto"/>
          <w:bottom w:val="single" w:sz="4" w:space="1" w:color="auto"/>
          <w:right w:val="single" w:sz="4" w:space="4" w:color="auto"/>
        </w:pBdr>
        <w:spacing w:line="303" w:lineRule="auto"/>
        <w:ind w:left="120" w:right="120"/>
        <w:rPr>
          <w:rFonts w:ascii="Arial" w:eastAsia="Arial" w:hAnsi="Arial"/>
          <w:b/>
          <w:sz w:val="19"/>
        </w:rPr>
      </w:pPr>
    </w:p>
    <w:p w:rsidR="002C6089" w:rsidRDefault="002C6089" w:rsidP="002C6089">
      <w:pPr>
        <w:tabs>
          <w:tab w:val="left" w:pos="912"/>
        </w:tabs>
        <w:rPr>
          <w:rFonts w:ascii="Arial" w:eastAsia="Arial" w:hAnsi="Arial"/>
          <w:sz w:val="19"/>
        </w:rPr>
      </w:pPr>
      <w:r>
        <w:rPr>
          <w:rFonts w:ascii="Arial" w:eastAsia="Arial" w:hAnsi="Arial"/>
          <w:sz w:val="19"/>
        </w:rPr>
        <w:tab/>
      </w:r>
    </w:p>
    <w:p w:rsidR="002C6089" w:rsidRDefault="002C6089" w:rsidP="002C6089">
      <w:pPr>
        <w:tabs>
          <w:tab w:val="left" w:pos="912"/>
        </w:tabs>
        <w:rPr>
          <w:rFonts w:ascii="Arial" w:eastAsia="Arial" w:hAnsi="Arial"/>
          <w:sz w:val="19"/>
        </w:rPr>
      </w:pPr>
    </w:p>
    <w:p w:rsidR="002C6089" w:rsidRDefault="002C6089" w:rsidP="002C6089">
      <w:pPr>
        <w:tabs>
          <w:tab w:val="left" w:pos="912"/>
        </w:tabs>
        <w:rPr>
          <w:rFonts w:ascii="Arial" w:eastAsia="Arial" w:hAnsi="Arial"/>
          <w:sz w:val="19"/>
        </w:rPr>
      </w:pPr>
    </w:p>
    <w:p w:rsidR="002C6089" w:rsidRDefault="002C6089" w:rsidP="002C6089">
      <w:pPr>
        <w:tabs>
          <w:tab w:val="left" w:pos="912"/>
        </w:tabs>
        <w:rPr>
          <w:rFonts w:ascii="Arial" w:eastAsia="Arial" w:hAnsi="Arial"/>
          <w:sz w:val="19"/>
        </w:rPr>
      </w:pPr>
    </w:p>
    <w:p w:rsidR="002C6089" w:rsidRDefault="002C6089" w:rsidP="002C6089">
      <w:pPr>
        <w:tabs>
          <w:tab w:val="left" w:pos="912"/>
        </w:tabs>
        <w:rPr>
          <w:rFonts w:ascii="Arial" w:eastAsia="Arial" w:hAnsi="Arial"/>
          <w:sz w:val="19"/>
        </w:rPr>
      </w:pPr>
    </w:p>
    <w:p w:rsidR="00C04D27" w:rsidRDefault="00C04D27" w:rsidP="00C04D27">
      <w:pPr>
        <w:spacing w:line="0" w:lineRule="atLeast"/>
        <w:ind w:left="3360"/>
        <w:rPr>
          <w:rFonts w:ascii="Arial" w:eastAsia="Arial" w:hAnsi="Arial"/>
          <w:b/>
          <w:sz w:val="24"/>
          <w:u w:val="single"/>
        </w:rPr>
      </w:pPr>
      <w:r>
        <w:rPr>
          <w:rFonts w:ascii="Arial" w:eastAsia="Arial" w:hAnsi="Arial"/>
          <w:b/>
          <w:sz w:val="24"/>
          <w:u w:val="single"/>
        </w:rPr>
        <w:t>INDUSTRIAL GEAR OILS</w:t>
      </w:r>
    </w:p>
    <w:p w:rsidR="00C04D27" w:rsidRDefault="00C04D27" w:rsidP="00C04D27">
      <w:pPr>
        <w:spacing w:line="0" w:lineRule="atLeast"/>
        <w:ind w:left="3360"/>
        <w:rPr>
          <w:rFonts w:ascii="Arial" w:eastAsia="Arial" w:hAnsi="Arial"/>
          <w:b/>
          <w:sz w:val="24"/>
          <w:u w:val="single"/>
        </w:rPr>
      </w:pPr>
    </w:p>
    <w:p w:rsidR="00C04D27" w:rsidRDefault="00C04D27" w:rsidP="00C04D27">
      <w:pPr>
        <w:pBdr>
          <w:top w:val="single" w:sz="4" w:space="1" w:color="auto"/>
          <w:left w:val="single" w:sz="4" w:space="4" w:color="auto"/>
          <w:bottom w:val="single" w:sz="4" w:space="1" w:color="auto"/>
          <w:right w:val="single" w:sz="4" w:space="4" w:color="auto"/>
        </w:pBdr>
        <w:ind w:left="360" w:right="120"/>
        <w:jc w:val="both"/>
        <w:rPr>
          <w:rFonts w:ascii="Arial" w:eastAsia="Arial" w:hAnsi="Arial"/>
          <w:b/>
          <w:sz w:val="19"/>
        </w:rPr>
      </w:pPr>
    </w:p>
    <w:p w:rsidR="00C04D27" w:rsidRDefault="00C04D27" w:rsidP="00C04D27">
      <w:pPr>
        <w:pBdr>
          <w:top w:val="single" w:sz="4" w:space="1" w:color="auto"/>
          <w:left w:val="single" w:sz="4" w:space="4" w:color="auto"/>
          <w:bottom w:val="single" w:sz="4" w:space="1" w:color="auto"/>
          <w:right w:val="single" w:sz="4" w:space="4" w:color="auto"/>
        </w:pBdr>
        <w:ind w:left="360" w:right="120"/>
        <w:jc w:val="both"/>
        <w:rPr>
          <w:rFonts w:ascii="Arial" w:eastAsia="Arial" w:hAnsi="Arial"/>
          <w:b/>
        </w:rPr>
      </w:pPr>
      <w:r w:rsidRPr="00C04D27">
        <w:rPr>
          <w:rFonts w:ascii="Arial" w:eastAsia="Arial" w:hAnsi="Arial"/>
          <w:b/>
        </w:rPr>
        <w:t xml:space="preserve">Premium Quality extreme pressure industrial gear oils having excellent oxidation resistance and thermal stability Recommended for all heavy enclosed gear drives with circulation to splash lubricating system operating under heavy or shock load conditions. Meet IS: 8406- 1993 DIN 51517 </w:t>
      </w:r>
      <w:proofErr w:type="gramStart"/>
      <w:r w:rsidRPr="00C04D27">
        <w:rPr>
          <w:rFonts w:ascii="Arial" w:eastAsia="Arial" w:hAnsi="Arial"/>
          <w:b/>
        </w:rPr>
        <w:t>part</w:t>
      </w:r>
      <w:proofErr w:type="gramEnd"/>
      <w:r w:rsidRPr="00C04D27">
        <w:rPr>
          <w:rFonts w:ascii="Arial" w:eastAsia="Arial" w:hAnsi="Arial"/>
          <w:b/>
        </w:rPr>
        <w:t xml:space="preserve"> 3. Cincinnati Milacron P -63, P – 77, P – 59 &amp; P – 35</w:t>
      </w:r>
    </w:p>
    <w:p w:rsidR="00C04D27" w:rsidRPr="00C04D27" w:rsidRDefault="00C04D27" w:rsidP="00C04D27">
      <w:pPr>
        <w:pBdr>
          <w:top w:val="single" w:sz="4" w:space="1" w:color="auto"/>
          <w:left w:val="single" w:sz="4" w:space="4" w:color="auto"/>
          <w:bottom w:val="single" w:sz="4" w:space="1" w:color="auto"/>
          <w:right w:val="single" w:sz="4" w:space="4" w:color="auto"/>
        </w:pBdr>
        <w:ind w:left="360" w:right="120"/>
        <w:jc w:val="both"/>
        <w:rPr>
          <w:rFonts w:ascii="Arial" w:eastAsia="Arial" w:hAnsi="Arial"/>
          <w:b/>
        </w:rPr>
      </w:pPr>
    </w:p>
    <w:p w:rsidR="002C6089" w:rsidRDefault="002C6089" w:rsidP="002C6089">
      <w:pPr>
        <w:tabs>
          <w:tab w:val="left" w:pos="912"/>
        </w:tabs>
        <w:rPr>
          <w:rFonts w:ascii="Arial" w:eastAsia="Arial" w:hAnsi="Arial"/>
          <w:sz w:val="19"/>
        </w:rPr>
      </w:pPr>
    </w:p>
    <w:p w:rsidR="00C04D27" w:rsidRDefault="00C04D27" w:rsidP="002C6089">
      <w:pPr>
        <w:tabs>
          <w:tab w:val="left" w:pos="912"/>
        </w:tabs>
        <w:rPr>
          <w:rFonts w:ascii="Arial" w:eastAsia="Arial" w:hAnsi="Arial"/>
          <w:sz w:val="19"/>
        </w:rPr>
      </w:pPr>
    </w:p>
    <w:p w:rsidR="00C04D27" w:rsidRDefault="00C04D27" w:rsidP="00C04D27">
      <w:pPr>
        <w:spacing w:line="0" w:lineRule="atLeast"/>
        <w:ind w:left="3560"/>
        <w:rPr>
          <w:rFonts w:ascii="Arial" w:eastAsia="Arial" w:hAnsi="Arial"/>
          <w:b/>
          <w:sz w:val="24"/>
          <w:u w:val="single"/>
        </w:rPr>
      </w:pPr>
      <w:r>
        <w:rPr>
          <w:rFonts w:ascii="Arial" w:eastAsia="Arial" w:hAnsi="Arial"/>
          <w:b/>
          <w:sz w:val="24"/>
          <w:u w:val="single"/>
        </w:rPr>
        <w:t>COMPRESSOR OILS</w:t>
      </w:r>
    </w:p>
    <w:p w:rsidR="00C04D27" w:rsidRDefault="00C04D27" w:rsidP="00C04D27">
      <w:pPr>
        <w:spacing w:line="268" w:lineRule="auto"/>
        <w:ind w:left="360" w:right="120"/>
        <w:jc w:val="both"/>
        <w:rPr>
          <w:rFonts w:ascii="Arial" w:eastAsia="Arial" w:hAnsi="Arial"/>
          <w:b/>
        </w:rPr>
      </w:pPr>
    </w:p>
    <w:p w:rsidR="00C04D27" w:rsidRDefault="00C04D27" w:rsidP="00C04D27">
      <w:pPr>
        <w:pBdr>
          <w:top w:val="single" w:sz="4" w:space="1" w:color="auto"/>
          <w:left w:val="single" w:sz="4" w:space="4" w:color="auto"/>
          <w:bottom w:val="single" w:sz="4" w:space="1" w:color="auto"/>
          <w:right w:val="single" w:sz="4" w:space="4" w:color="auto"/>
        </w:pBdr>
        <w:spacing w:line="268" w:lineRule="auto"/>
        <w:ind w:left="360" w:right="120"/>
        <w:jc w:val="both"/>
        <w:rPr>
          <w:rFonts w:ascii="Arial" w:eastAsia="Arial" w:hAnsi="Arial"/>
          <w:b/>
        </w:rPr>
      </w:pPr>
    </w:p>
    <w:p w:rsidR="00C04D27" w:rsidRPr="00C04D27" w:rsidRDefault="00C04D27" w:rsidP="00C04D27">
      <w:pPr>
        <w:pBdr>
          <w:top w:val="single" w:sz="4" w:space="1" w:color="auto"/>
          <w:left w:val="single" w:sz="4" w:space="4" w:color="auto"/>
          <w:bottom w:val="single" w:sz="4" w:space="1" w:color="auto"/>
          <w:right w:val="single" w:sz="4" w:space="4" w:color="auto"/>
        </w:pBdr>
        <w:spacing w:line="268" w:lineRule="auto"/>
        <w:ind w:left="360" w:right="120"/>
        <w:jc w:val="both"/>
        <w:rPr>
          <w:rFonts w:ascii="Arial" w:eastAsia="Arial" w:hAnsi="Arial"/>
          <w:b/>
        </w:rPr>
      </w:pPr>
      <w:r w:rsidRPr="00C04D27">
        <w:rPr>
          <w:rFonts w:ascii="Arial" w:eastAsia="Arial" w:hAnsi="Arial"/>
          <w:b/>
        </w:rPr>
        <w:t>Compressor cylinder lubricating oils recommended for high performance of reciprocating and rotary air compressors cylinder lubrication. Meet the requirement of DIN 51506 VD-L group and ISO: DIS - 6521 specifications for air compressor oil.</w:t>
      </w:r>
    </w:p>
    <w:p w:rsidR="00C04D27" w:rsidRDefault="00C04D27" w:rsidP="00C04D27">
      <w:pPr>
        <w:pBdr>
          <w:top w:val="single" w:sz="4" w:space="1" w:color="auto"/>
          <w:left w:val="single" w:sz="4" w:space="4" w:color="auto"/>
          <w:bottom w:val="single" w:sz="4" w:space="1" w:color="auto"/>
          <w:right w:val="single" w:sz="4" w:space="4" w:color="auto"/>
        </w:pBdr>
        <w:spacing w:line="268" w:lineRule="auto"/>
        <w:ind w:left="360" w:right="120"/>
        <w:jc w:val="both"/>
        <w:rPr>
          <w:rFonts w:ascii="Arial" w:eastAsia="Arial" w:hAnsi="Arial"/>
          <w:b/>
        </w:rPr>
      </w:pPr>
    </w:p>
    <w:p w:rsidR="00C04D27" w:rsidRDefault="00C04D27" w:rsidP="00C04D27">
      <w:pPr>
        <w:spacing w:line="200" w:lineRule="exact"/>
        <w:rPr>
          <w:rFonts w:ascii="Times New Roman" w:eastAsia="Times New Roman" w:hAnsi="Times New Roman"/>
        </w:rPr>
      </w:pPr>
    </w:p>
    <w:p w:rsidR="00C04D27" w:rsidRDefault="00C04D27" w:rsidP="00C04D27">
      <w:pPr>
        <w:spacing w:line="0" w:lineRule="atLeast"/>
        <w:ind w:left="2740"/>
        <w:rPr>
          <w:rFonts w:ascii="Arial" w:eastAsia="Arial" w:hAnsi="Arial"/>
          <w:b/>
          <w:sz w:val="24"/>
          <w:u w:val="single"/>
        </w:rPr>
      </w:pPr>
    </w:p>
    <w:p w:rsidR="00C04D27" w:rsidRDefault="00C04D27" w:rsidP="00C04D27">
      <w:pPr>
        <w:spacing w:line="0" w:lineRule="atLeast"/>
        <w:ind w:left="2740"/>
        <w:rPr>
          <w:rFonts w:ascii="Arial" w:eastAsia="Arial" w:hAnsi="Arial"/>
          <w:b/>
          <w:sz w:val="24"/>
          <w:u w:val="single"/>
        </w:rPr>
      </w:pPr>
      <w:r>
        <w:rPr>
          <w:rFonts w:ascii="Arial" w:eastAsia="Arial" w:hAnsi="Arial"/>
          <w:b/>
          <w:sz w:val="24"/>
          <w:u w:val="single"/>
        </w:rPr>
        <w:t>REFRIGERATION COMPRESSOR OILS</w:t>
      </w:r>
    </w:p>
    <w:p w:rsidR="00C04D27" w:rsidRDefault="00C04D27" w:rsidP="00C04D27">
      <w:pPr>
        <w:pBdr>
          <w:top w:val="single" w:sz="4" w:space="1" w:color="auto"/>
          <w:left w:val="single" w:sz="4" w:space="4" w:color="auto"/>
          <w:bottom w:val="single" w:sz="4" w:space="1" w:color="auto"/>
          <w:right w:val="single" w:sz="4" w:space="4" w:color="auto"/>
        </w:pBdr>
        <w:spacing w:line="281" w:lineRule="auto"/>
        <w:ind w:left="360" w:right="120"/>
        <w:rPr>
          <w:rFonts w:ascii="Arial" w:eastAsia="Arial" w:hAnsi="Arial"/>
          <w:b/>
        </w:rPr>
      </w:pPr>
    </w:p>
    <w:p w:rsidR="00C04D27" w:rsidRDefault="00C04D27" w:rsidP="00C04D27">
      <w:pPr>
        <w:pBdr>
          <w:top w:val="single" w:sz="4" w:space="1" w:color="auto"/>
          <w:left w:val="single" w:sz="4" w:space="4" w:color="auto"/>
          <w:bottom w:val="single" w:sz="4" w:space="1" w:color="auto"/>
          <w:right w:val="single" w:sz="4" w:space="4" w:color="auto"/>
        </w:pBdr>
        <w:spacing w:line="281" w:lineRule="auto"/>
        <w:ind w:left="360" w:right="120"/>
        <w:rPr>
          <w:rFonts w:ascii="Arial" w:eastAsia="Arial" w:hAnsi="Arial"/>
          <w:b/>
        </w:rPr>
      </w:pPr>
      <w:r>
        <w:rPr>
          <w:rFonts w:ascii="Arial" w:eastAsia="Arial" w:hAnsi="Arial"/>
          <w:b/>
        </w:rPr>
        <w:t>They meet IS4578 – 1989 Specifications. Highly refined low pour oils with good chemical stability and ready solubility in liquefied refrigerants.</w:t>
      </w:r>
    </w:p>
    <w:p w:rsidR="00C04D27" w:rsidRDefault="00C04D27" w:rsidP="00C04D27">
      <w:pPr>
        <w:pBdr>
          <w:top w:val="single" w:sz="4" w:space="1" w:color="auto"/>
          <w:left w:val="single" w:sz="4" w:space="4" w:color="auto"/>
          <w:bottom w:val="single" w:sz="4" w:space="1" w:color="auto"/>
          <w:right w:val="single" w:sz="4" w:space="4" w:color="auto"/>
        </w:pBdr>
        <w:spacing w:line="281" w:lineRule="auto"/>
        <w:ind w:left="360" w:right="120"/>
        <w:rPr>
          <w:rFonts w:ascii="Arial" w:eastAsia="Arial" w:hAnsi="Arial"/>
          <w:b/>
        </w:rPr>
      </w:pPr>
      <w:r>
        <w:rPr>
          <w:rFonts w:ascii="Arial" w:eastAsia="Arial" w:hAnsi="Arial"/>
          <w:b/>
        </w:rPr>
        <w:t xml:space="preserve">Wide range of refrigeration compressors </w:t>
      </w:r>
      <w:proofErr w:type="gramStart"/>
      <w:r>
        <w:rPr>
          <w:rFonts w:ascii="Arial" w:eastAsia="Arial" w:hAnsi="Arial"/>
          <w:b/>
        </w:rPr>
        <w:t>( both</w:t>
      </w:r>
      <w:proofErr w:type="gramEnd"/>
      <w:r>
        <w:rPr>
          <w:rFonts w:ascii="Arial" w:eastAsia="Arial" w:hAnsi="Arial"/>
          <w:b/>
        </w:rPr>
        <w:t xml:space="preserve"> reciprocating and rotary) using all conventional refrigerants except </w:t>
      </w:r>
      <w:proofErr w:type="spellStart"/>
      <w:r>
        <w:rPr>
          <w:rFonts w:ascii="Arial" w:eastAsia="Arial" w:hAnsi="Arial"/>
          <w:b/>
        </w:rPr>
        <w:t>sulphur</w:t>
      </w:r>
      <w:proofErr w:type="spellEnd"/>
      <w:r>
        <w:rPr>
          <w:rFonts w:ascii="Arial" w:eastAsia="Arial" w:hAnsi="Arial"/>
          <w:b/>
        </w:rPr>
        <w:t>-</w:t>
      </w:r>
      <w:proofErr w:type="spellStart"/>
      <w:r>
        <w:rPr>
          <w:rFonts w:ascii="Arial" w:eastAsia="Arial" w:hAnsi="Arial"/>
          <w:b/>
        </w:rPr>
        <w:t>di</w:t>
      </w:r>
      <w:proofErr w:type="spellEnd"/>
      <w:r>
        <w:rPr>
          <w:rFonts w:ascii="Arial" w:eastAsia="Arial" w:hAnsi="Arial"/>
          <w:b/>
        </w:rPr>
        <w:t>-oxide and CFC.</w:t>
      </w:r>
    </w:p>
    <w:p w:rsidR="00C04D27" w:rsidRDefault="00C04D27" w:rsidP="00C04D27">
      <w:pPr>
        <w:pBdr>
          <w:top w:val="single" w:sz="4" w:space="1" w:color="auto"/>
          <w:left w:val="single" w:sz="4" w:space="4" w:color="auto"/>
          <w:bottom w:val="single" w:sz="4" w:space="1" w:color="auto"/>
          <w:right w:val="single" w:sz="4" w:space="4" w:color="auto"/>
        </w:pBdr>
        <w:spacing w:line="281" w:lineRule="auto"/>
        <w:ind w:left="360" w:right="120"/>
        <w:rPr>
          <w:rFonts w:ascii="Arial" w:eastAsia="Arial" w:hAnsi="Arial"/>
          <w:b/>
        </w:rPr>
      </w:pPr>
    </w:p>
    <w:p w:rsidR="00C04D27" w:rsidRDefault="00C04D27" w:rsidP="002C6089">
      <w:pPr>
        <w:tabs>
          <w:tab w:val="left" w:pos="912"/>
        </w:tabs>
        <w:rPr>
          <w:rFonts w:ascii="Arial" w:eastAsia="Arial" w:hAnsi="Arial"/>
          <w:sz w:val="19"/>
        </w:rPr>
      </w:pPr>
    </w:p>
    <w:p w:rsidR="00C04D27" w:rsidRDefault="00C04D27" w:rsidP="002C6089">
      <w:pPr>
        <w:tabs>
          <w:tab w:val="left" w:pos="912"/>
        </w:tabs>
        <w:rPr>
          <w:rFonts w:ascii="Arial" w:eastAsia="Arial" w:hAnsi="Arial"/>
          <w:sz w:val="19"/>
        </w:rPr>
      </w:pPr>
    </w:p>
    <w:p w:rsidR="00C04D27" w:rsidRDefault="00C04D27" w:rsidP="00C04D27">
      <w:pPr>
        <w:spacing w:line="0" w:lineRule="atLeast"/>
        <w:ind w:left="1960"/>
        <w:rPr>
          <w:rFonts w:ascii="Arial" w:eastAsia="Arial" w:hAnsi="Arial"/>
          <w:b/>
          <w:sz w:val="24"/>
          <w:u w:val="single"/>
        </w:rPr>
      </w:pPr>
      <w:r>
        <w:rPr>
          <w:rFonts w:ascii="Arial" w:eastAsia="Arial" w:hAnsi="Arial"/>
          <w:b/>
          <w:sz w:val="24"/>
          <w:u w:val="single"/>
        </w:rPr>
        <w:lastRenderedPageBreak/>
        <w:t>GENERAL PURPOSE SPINDLE AND MACHINERY OILS</w:t>
      </w:r>
    </w:p>
    <w:p w:rsidR="00C04D27" w:rsidRDefault="00C04D27" w:rsidP="00C04D27">
      <w:pPr>
        <w:spacing w:line="0" w:lineRule="atLeast"/>
        <w:ind w:left="1960"/>
        <w:rPr>
          <w:rFonts w:ascii="Arial" w:eastAsia="Arial" w:hAnsi="Arial"/>
          <w:b/>
          <w:sz w:val="24"/>
          <w:u w:val="single"/>
        </w:rPr>
      </w:pPr>
    </w:p>
    <w:p w:rsidR="00C04D27" w:rsidRDefault="00C04D27" w:rsidP="00C04D27">
      <w:pPr>
        <w:pBdr>
          <w:top w:val="single" w:sz="4" w:space="1" w:color="auto"/>
          <w:left w:val="single" w:sz="4" w:space="4" w:color="auto"/>
          <w:bottom w:val="single" w:sz="4" w:space="1" w:color="auto"/>
          <w:right w:val="single" w:sz="4" w:space="4" w:color="auto"/>
        </w:pBdr>
        <w:tabs>
          <w:tab w:val="left" w:pos="912"/>
        </w:tabs>
        <w:rPr>
          <w:rFonts w:ascii="Arial" w:eastAsia="Arial" w:hAnsi="Arial"/>
          <w:b/>
        </w:rPr>
      </w:pPr>
    </w:p>
    <w:p w:rsidR="00C04D27" w:rsidRDefault="00C04D27" w:rsidP="00C04D27">
      <w:pPr>
        <w:pBdr>
          <w:top w:val="single" w:sz="4" w:space="1" w:color="auto"/>
          <w:left w:val="single" w:sz="4" w:space="4" w:color="auto"/>
          <w:bottom w:val="single" w:sz="4" w:space="1" w:color="auto"/>
          <w:right w:val="single" w:sz="4" w:space="4" w:color="auto"/>
        </w:pBdr>
        <w:tabs>
          <w:tab w:val="left" w:pos="912"/>
        </w:tabs>
        <w:rPr>
          <w:rFonts w:ascii="Arial" w:eastAsia="Arial" w:hAnsi="Arial"/>
          <w:b/>
        </w:rPr>
      </w:pPr>
      <w:r>
        <w:rPr>
          <w:rFonts w:ascii="Arial" w:eastAsia="Arial" w:hAnsi="Arial"/>
          <w:b/>
        </w:rPr>
        <w:t>General-purpose lubricating machinery oils recommended for textile paper machine tools and all types of industrial machineries. They contain film strength and anti rust additives and provide good oiliness for general lubrication of machinery</w:t>
      </w:r>
    </w:p>
    <w:p w:rsidR="00C04D27" w:rsidRDefault="00C04D27" w:rsidP="00C04D27">
      <w:pPr>
        <w:pBdr>
          <w:top w:val="single" w:sz="4" w:space="1" w:color="auto"/>
          <w:left w:val="single" w:sz="4" w:space="4" w:color="auto"/>
          <w:bottom w:val="single" w:sz="4" w:space="1" w:color="auto"/>
          <w:right w:val="single" w:sz="4" w:space="4" w:color="auto"/>
        </w:pBdr>
        <w:tabs>
          <w:tab w:val="left" w:pos="912"/>
        </w:tabs>
        <w:rPr>
          <w:rFonts w:ascii="Arial" w:eastAsia="Arial" w:hAnsi="Arial"/>
          <w:sz w:val="19"/>
        </w:rPr>
      </w:pPr>
    </w:p>
    <w:p w:rsidR="00C04D27" w:rsidRDefault="00C04D27" w:rsidP="00C04D27">
      <w:pPr>
        <w:spacing w:line="0" w:lineRule="atLeast"/>
        <w:ind w:left="3840"/>
        <w:rPr>
          <w:rFonts w:ascii="Arial" w:eastAsia="Arial" w:hAnsi="Arial"/>
          <w:b/>
          <w:sz w:val="24"/>
          <w:u w:val="single"/>
        </w:rPr>
      </w:pPr>
    </w:p>
    <w:p w:rsidR="00C04D27" w:rsidRDefault="00C04D27" w:rsidP="00C04D27">
      <w:pPr>
        <w:spacing w:line="0" w:lineRule="atLeast"/>
        <w:ind w:left="3840"/>
        <w:rPr>
          <w:rFonts w:ascii="Arial" w:eastAsia="Arial" w:hAnsi="Arial"/>
          <w:b/>
          <w:sz w:val="24"/>
          <w:u w:val="single"/>
        </w:rPr>
      </w:pPr>
      <w:r>
        <w:rPr>
          <w:rFonts w:ascii="Arial" w:eastAsia="Arial" w:hAnsi="Arial"/>
          <w:b/>
          <w:sz w:val="24"/>
          <w:u w:val="single"/>
        </w:rPr>
        <w:t>HONING OILS</w:t>
      </w:r>
    </w:p>
    <w:p w:rsidR="00C04D27" w:rsidRDefault="00C04D27" w:rsidP="00C04D27">
      <w:pPr>
        <w:pBdr>
          <w:top w:val="single" w:sz="4" w:space="1" w:color="auto"/>
          <w:left w:val="single" w:sz="4" w:space="4" w:color="auto"/>
          <w:bottom w:val="single" w:sz="4" w:space="1" w:color="auto"/>
          <w:right w:val="single" w:sz="4" w:space="4" w:color="auto"/>
        </w:pBdr>
        <w:tabs>
          <w:tab w:val="left" w:pos="912"/>
        </w:tabs>
        <w:rPr>
          <w:rFonts w:ascii="Arial" w:eastAsia="Arial" w:hAnsi="Arial"/>
          <w:b/>
        </w:rPr>
      </w:pPr>
    </w:p>
    <w:p w:rsidR="00C04D27" w:rsidRPr="002C6089" w:rsidRDefault="00C04D27" w:rsidP="00C04D27">
      <w:pPr>
        <w:pBdr>
          <w:top w:val="single" w:sz="4" w:space="1" w:color="auto"/>
          <w:left w:val="single" w:sz="4" w:space="4" w:color="auto"/>
          <w:bottom w:val="single" w:sz="4" w:space="1" w:color="auto"/>
          <w:right w:val="single" w:sz="4" w:space="4" w:color="auto"/>
        </w:pBdr>
        <w:tabs>
          <w:tab w:val="left" w:pos="912"/>
        </w:tabs>
        <w:rPr>
          <w:rFonts w:ascii="Arial" w:eastAsia="Arial" w:hAnsi="Arial"/>
          <w:sz w:val="19"/>
        </w:rPr>
      </w:pPr>
      <w:r>
        <w:rPr>
          <w:rFonts w:ascii="Arial" w:eastAsia="Arial" w:hAnsi="Arial"/>
          <w:b/>
        </w:rPr>
        <w:t xml:space="preserve">Very light viscosity </w:t>
      </w:r>
      <w:proofErr w:type="gramStart"/>
      <w:r>
        <w:rPr>
          <w:rFonts w:ascii="Arial" w:eastAsia="Arial" w:hAnsi="Arial"/>
          <w:b/>
        </w:rPr>
        <w:t>Honing</w:t>
      </w:r>
      <w:proofErr w:type="gramEnd"/>
      <w:r>
        <w:rPr>
          <w:rFonts w:ascii="Arial" w:eastAsia="Arial" w:hAnsi="Arial"/>
          <w:b/>
        </w:rPr>
        <w:t xml:space="preserve"> oil with excellent lubricity characteristics. </w:t>
      </w:r>
      <w:proofErr w:type="gramStart"/>
      <w:r>
        <w:rPr>
          <w:rFonts w:ascii="Arial" w:eastAsia="Arial" w:hAnsi="Arial"/>
          <w:b/>
        </w:rPr>
        <w:t>ft</w:t>
      </w:r>
      <w:proofErr w:type="gramEnd"/>
      <w:r>
        <w:rPr>
          <w:rFonts w:ascii="Arial" w:eastAsia="Arial" w:hAnsi="Arial"/>
          <w:b/>
        </w:rPr>
        <w:t xml:space="preserve"> has the extra fluidity to ensure quick thorough flushing action and the absence of any material, which might cause to stone glazing, ensuring very good surface finish. It also gives long life to the honing stones. Recommended for honing of steel liners ball bearing races super finishing operations even on hardened metals and </w:t>
      </w:r>
      <w:proofErr w:type="spellStart"/>
      <w:proofErr w:type="gramStart"/>
      <w:r>
        <w:rPr>
          <w:rFonts w:ascii="Arial" w:eastAsia="Arial" w:hAnsi="Arial"/>
          <w:b/>
        </w:rPr>
        <w:t>asia</w:t>
      </w:r>
      <w:proofErr w:type="spellEnd"/>
      <w:proofErr w:type="gramEnd"/>
      <w:r>
        <w:rPr>
          <w:rFonts w:ascii="Arial" w:eastAsia="Arial" w:hAnsi="Arial"/>
          <w:b/>
        </w:rPr>
        <w:t xml:space="preserve"> flat honing operations. </w:t>
      </w:r>
      <w:proofErr w:type="gramStart"/>
      <w:r>
        <w:rPr>
          <w:rFonts w:ascii="Arial" w:eastAsia="Arial" w:hAnsi="Arial"/>
          <w:b/>
        </w:rPr>
        <w:t>Non-staining and non-corrosive to cuprous metals.</w:t>
      </w:r>
      <w:proofErr w:type="gramEnd"/>
    </w:p>
    <w:p w:rsidR="00C04D27" w:rsidRDefault="00C04D27">
      <w:pPr>
        <w:pBdr>
          <w:top w:val="single" w:sz="4" w:space="1" w:color="auto"/>
          <w:left w:val="single" w:sz="4" w:space="4" w:color="auto"/>
          <w:bottom w:val="single" w:sz="4" w:space="1" w:color="auto"/>
          <w:right w:val="single" w:sz="4" w:space="4" w:color="auto"/>
        </w:pBdr>
        <w:tabs>
          <w:tab w:val="left" w:pos="912"/>
        </w:tabs>
        <w:rPr>
          <w:rFonts w:ascii="Arial" w:eastAsia="Arial" w:hAnsi="Arial"/>
          <w:sz w:val="19"/>
        </w:rPr>
      </w:pPr>
    </w:p>
    <w:p w:rsidR="00C04D27" w:rsidRDefault="00C04D27" w:rsidP="00C04D27">
      <w:pPr>
        <w:rPr>
          <w:rFonts w:ascii="Arial" w:eastAsia="Arial" w:hAnsi="Arial"/>
          <w:sz w:val="19"/>
        </w:rPr>
      </w:pPr>
    </w:p>
    <w:p w:rsidR="00C04D27" w:rsidRDefault="00C04D27" w:rsidP="00C04D27">
      <w:pPr>
        <w:jc w:val="center"/>
        <w:rPr>
          <w:rFonts w:ascii="Arial" w:eastAsia="Arial" w:hAnsi="Arial"/>
          <w:b/>
          <w:sz w:val="24"/>
          <w:u w:val="single"/>
        </w:rPr>
      </w:pPr>
      <w:r>
        <w:rPr>
          <w:rFonts w:ascii="Arial" w:eastAsia="Arial" w:hAnsi="Arial"/>
          <w:b/>
          <w:sz w:val="24"/>
          <w:u w:val="single"/>
        </w:rPr>
        <w:t>METAL WORKING LUBRICANTS</w:t>
      </w:r>
    </w:p>
    <w:p w:rsidR="00CA7462" w:rsidRDefault="00CA7462" w:rsidP="00CA7462">
      <w:pPr>
        <w:pBdr>
          <w:top w:val="single" w:sz="4" w:space="1" w:color="auto"/>
          <w:left w:val="single" w:sz="4" w:space="4" w:color="auto"/>
          <w:bottom w:val="single" w:sz="4" w:space="1" w:color="auto"/>
          <w:right w:val="single" w:sz="4" w:space="4" w:color="auto"/>
        </w:pBdr>
        <w:spacing w:line="272" w:lineRule="auto"/>
        <w:ind w:left="360" w:right="120"/>
        <w:jc w:val="both"/>
        <w:rPr>
          <w:rFonts w:ascii="Arial" w:eastAsia="Arial" w:hAnsi="Arial"/>
          <w:b/>
          <w:sz w:val="19"/>
        </w:rPr>
      </w:pPr>
    </w:p>
    <w:p w:rsidR="00C04D27" w:rsidRPr="00CA7462" w:rsidRDefault="00C04D27" w:rsidP="00CA7462">
      <w:pPr>
        <w:pBdr>
          <w:top w:val="single" w:sz="4" w:space="1" w:color="auto"/>
          <w:left w:val="single" w:sz="4" w:space="4" w:color="auto"/>
          <w:bottom w:val="single" w:sz="4" w:space="1" w:color="auto"/>
          <w:right w:val="single" w:sz="4" w:space="4" w:color="auto"/>
        </w:pBdr>
        <w:spacing w:line="272" w:lineRule="auto"/>
        <w:ind w:left="360" w:right="120"/>
        <w:jc w:val="both"/>
        <w:rPr>
          <w:rFonts w:ascii="Arial" w:eastAsia="Arial" w:hAnsi="Arial"/>
          <w:b/>
        </w:rPr>
      </w:pPr>
      <w:r w:rsidRPr="00CA7462">
        <w:rPr>
          <w:rFonts w:ascii="Arial" w:eastAsia="Arial" w:hAnsi="Arial"/>
          <w:b/>
        </w:rPr>
        <w:t xml:space="preserve">A very important segment of the metal working industry is metal forming. In this process the </w:t>
      </w:r>
      <w:proofErr w:type="gramStart"/>
      <w:r w:rsidRPr="00CA7462">
        <w:rPr>
          <w:rFonts w:ascii="Arial" w:eastAsia="Arial" w:hAnsi="Arial"/>
          <w:b/>
        </w:rPr>
        <w:t>metal ,</w:t>
      </w:r>
      <w:proofErr w:type="gramEnd"/>
      <w:r w:rsidRPr="00CA7462">
        <w:rPr>
          <w:rFonts w:ascii="Arial" w:eastAsia="Arial" w:hAnsi="Arial"/>
          <w:b/>
        </w:rPr>
        <w:t xml:space="preserve"> instead of being cut or machined, is forced to flow to acquire the desired dimensions by the use of the suitable mechanical equipment. Metal forming process includes operations like pressing, stamping, deep drawing, wire drawing, tube drawing and forging. During these operations considerable amount of heat and stress are generated. Draw Oil grades are tailor made to satisfy the various requirements included in metal drawing / forging operations. The product has been specially developed for </w:t>
      </w:r>
      <w:proofErr w:type="spellStart"/>
      <w:r w:rsidRPr="00CA7462">
        <w:rPr>
          <w:rFonts w:ascii="Arial" w:eastAsia="Arial" w:hAnsi="Arial"/>
          <w:b/>
        </w:rPr>
        <w:t>aluminium</w:t>
      </w:r>
      <w:proofErr w:type="spellEnd"/>
      <w:r w:rsidRPr="00CA7462">
        <w:rPr>
          <w:rFonts w:ascii="Arial" w:eastAsia="Arial" w:hAnsi="Arial"/>
          <w:b/>
        </w:rPr>
        <w:t xml:space="preserve"> wire drawing applications. </w:t>
      </w:r>
      <w:proofErr w:type="gramStart"/>
      <w:r w:rsidRPr="00CA7462">
        <w:rPr>
          <w:rFonts w:ascii="Arial" w:eastAsia="Arial" w:hAnsi="Arial"/>
          <w:b/>
        </w:rPr>
        <w:t>this</w:t>
      </w:r>
      <w:proofErr w:type="gramEnd"/>
      <w:r w:rsidRPr="00CA7462">
        <w:rPr>
          <w:rFonts w:ascii="Arial" w:eastAsia="Arial" w:hAnsi="Arial"/>
          <w:b/>
        </w:rPr>
        <w:t xml:space="preserve"> product ensures nil wire breakage and scouring. The product can be used for deep drawing of wires, tube drawing, forming, spinning and other similar medium to heavy duty operations of carbon steels and non-Ferrous metals.</w:t>
      </w:r>
    </w:p>
    <w:p w:rsidR="00CA7462" w:rsidRDefault="00CA7462" w:rsidP="00CA7462">
      <w:pPr>
        <w:pBdr>
          <w:top w:val="single" w:sz="4" w:space="1" w:color="auto"/>
          <w:left w:val="single" w:sz="4" w:space="4" w:color="auto"/>
          <w:bottom w:val="single" w:sz="4" w:space="1" w:color="auto"/>
          <w:right w:val="single" w:sz="4" w:space="4" w:color="auto"/>
        </w:pBdr>
        <w:spacing w:line="272" w:lineRule="auto"/>
        <w:ind w:left="360" w:right="120"/>
        <w:jc w:val="both"/>
        <w:rPr>
          <w:rFonts w:ascii="Arial" w:eastAsia="Arial" w:hAnsi="Arial"/>
          <w:b/>
          <w:sz w:val="19"/>
        </w:rPr>
      </w:pPr>
    </w:p>
    <w:p w:rsidR="00C04D27" w:rsidRDefault="00C04D27" w:rsidP="00C04D27">
      <w:pPr>
        <w:jc w:val="center"/>
        <w:rPr>
          <w:rFonts w:ascii="Arial" w:eastAsia="Arial" w:hAnsi="Arial"/>
          <w:sz w:val="19"/>
        </w:rPr>
      </w:pPr>
    </w:p>
    <w:p w:rsidR="00CA7462" w:rsidRDefault="00CA7462" w:rsidP="00C04D27">
      <w:pPr>
        <w:jc w:val="center"/>
        <w:rPr>
          <w:rFonts w:ascii="Arial" w:eastAsia="Arial" w:hAnsi="Arial"/>
          <w:sz w:val="19"/>
        </w:rPr>
      </w:pPr>
    </w:p>
    <w:p w:rsidR="00CA7462" w:rsidRDefault="00CA7462" w:rsidP="00CA7462">
      <w:pPr>
        <w:spacing w:line="0" w:lineRule="atLeast"/>
        <w:ind w:left="2820"/>
        <w:rPr>
          <w:rFonts w:ascii="Arial" w:eastAsia="Arial" w:hAnsi="Arial"/>
          <w:b/>
          <w:sz w:val="24"/>
          <w:u w:val="single"/>
        </w:rPr>
      </w:pPr>
      <w:r>
        <w:rPr>
          <w:rFonts w:ascii="Arial" w:eastAsia="Arial" w:hAnsi="Arial"/>
          <w:b/>
          <w:sz w:val="24"/>
          <w:u w:val="single"/>
        </w:rPr>
        <w:lastRenderedPageBreak/>
        <w:t>CUTTING OILS (FLUIDS)</w:t>
      </w:r>
    </w:p>
    <w:p w:rsidR="00CA7462" w:rsidRPr="00CA7462" w:rsidRDefault="00CA7462" w:rsidP="00CA7462">
      <w:pPr>
        <w:spacing w:line="318" w:lineRule="auto"/>
        <w:ind w:firstLine="720"/>
        <w:jc w:val="both"/>
        <w:rPr>
          <w:rFonts w:ascii="Arial" w:eastAsia="Arial" w:hAnsi="Arial"/>
          <w:b/>
          <w:color w:val="252525"/>
        </w:rPr>
      </w:pPr>
      <w:r w:rsidRPr="00CA7462">
        <w:rPr>
          <w:rFonts w:ascii="Arial" w:eastAsia="Arial" w:hAnsi="Arial"/>
          <w:b/>
          <w:color w:val="252525"/>
        </w:rPr>
        <w:t>Cutting fluid is a type of coolant and lubricant designed specifically for metalworking processes, such as machining, stamping and other cutting operations. There are two kinds of cutting fluids, which are Neat (straight) cutting oil, Soluble (oil-water emulsions) cutting oil, They may be made from petroleum distillates (mineral &amp; base oil), Depending on context and on which type of cutting fluid is being considered, it may be referred to as cutting fluid, cutting oil, cutting compound, coolant oil, or lubricant.</w:t>
      </w:r>
    </w:p>
    <w:p w:rsidR="00CA7462" w:rsidRPr="00CA7462" w:rsidRDefault="00CA7462" w:rsidP="00CA7462">
      <w:pPr>
        <w:spacing w:line="297" w:lineRule="auto"/>
        <w:ind w:firstLine="720"/>
        <w:jc w:val="both"/>
        <w:rPr>
          <w:rFonts w:ascii="Arial" w:eastAsia="Arial" w:hAnsi="Arial"/>
          <w:b/>
          <w:color w:val="252525"/>
        </w:rPr>
      </w:pPr>
      <w:r w:rsidRPr="00CA7462">
        <w:rPr>
          <w:rFonts w:ascii="Arial" w:eastAsia="Arial" w:hAnsi="Arial"/>
          <w:b/>
          <w:color w:val="252525"/>
        </w:rPr>
        <w:t>There are generally three types of liquids: mineral (Neat Cutting Fluid), semi-synthetic, and synthetic. Semi-synthetic and synthetic cutting fluids represent attempts to combine the best properties of oil with the best properties of water by suspending emulsified oil in a water base. These properties include: rust inhibition, tolerance of a wide range of water hardness (maintaining pH stability around 9 to 10), ability to work with many metals, resist thermal breakdown, and environmental safety.</w:t>
      </w:r>
    </w:p>
    <w:p w:rsidR="00CA7462" w:rsidRDefault="00CA7462" w:rsidP="00CA7462">
      <w:pPr>
        <w:spacing w:line="0" w:lineRule="atLeast"/>
        <w:ind w:left="3520"/>
        <w:rPr>
          <w:rFonts w:ascii="Arial" w:eastAsia="Arial" w:hAnsi="Arial"/>
          <w:b/>
          <w:sz w:val="24"/>
          <w:u w:val="single"/>
        </w:rPr>
      </w:pPr>
    </w:p>
    <w:p w:rsidR="004645E9" w:rsidRDefault="004645E9" w:rsidP="00CA7462">
      <w:pPr>
        <w:spacing w:line="0" w:lineRule="atLeast"/>
        <w:ind w:left="3520"/>
        <w:rPr>
          <w:rFonts w:ascii="Arial" w:eastAsia="Arial" w:hAnsi="Arial"/>
          <w:b/>
          <w:sz w:val="24"/>
          <w:u w:val="single"/>
        </w:rPr>
      </w:pPr>
    </w:p>
    <w:p w:rsidR="004645E9" w:rsidRDefault="004645E9" w:rsidP="00CA7462">
      <w:pPr>
        <w:spacing w:line="0" w:lineRule="atLeast"/>
        <w:ind w:left="3520"/>
        <w:rPr>
          <w:rFonts w:ascii="Arial" w:eastAsia="Arial" w:hAnsi="Arial"/>
          <w:b/>
          <w:sz w:val="24"/>
          <w:u w:val="single"/>
        </w:rPr>
      </w:pPr>
    </w:p>
    <w:p w:rsidR="00CA7462" w:rsidRDefault="00CA7462" w:rsidP="00CA7462">
      <w:pPr>
        <w:spacing w:line="0" w:lineRule="atLeast"/>
        <w:ind w:left="3520"/>
        <w:rPr>
          <w:rFonts w:ascii="Arial" w:eastAsia="Arial" w:hAnsi="Arial"/>
          <w:b/>
          <w:sz w:val="24"/>
          <w:u w:val="single"/>
        </w:rPr>
      </w:pPr>
      <w:r>
        <w:rPr>
          <w:rFonts w:ascii="Arial" w:eastAsia="Arial" w:hAnsi="Arial"/>
          <w:b/>
          <w:sz w:val="24"/>
          <w:u w:val="single"/>
        </w:rPr>
        <w:t>NEAT CUTTING OILS</w:t>
      </w:r>
    </w:p>
    <w:p w:rsidR="00CA7462" w:rsidRDefault="00CA7462" w:rsidP="00CA7462">
      <w:pPr>
        <w:pBdr>
          <w:top w:val="single" w:sz="4" w:space="1" w:color="auto"/>
          <w:left w:val="single" w:sz="4" w:space="4" w:color="auto"/>
          <w:bottom w:val="single" w:sz="4" w:space="1" w:color="auto"/>
          <w:right w:val="single" w:sz="4" w:space="4" w:color="auto"/>
        </w:pBdr>
        <w:rPr>
          <w:rFonts w:ascii="Arial" w:eastAsia="Arial" w:hAnsi="Arial"/>
          <w:b/>
          <w:sz w:val="18"/>
        </w:rPr>
      </w:pPr>
    </w:p>
    <w:p w:rsidR="00CA7462" w:rsidRPr="00CA7462" w:rsidRDefault="00CA7462" w:rsidP="00CA7462">
      <w:pPr>
        <w:pBdr>
          <w:top w:val="single" w:sz="4" w:space="1" w:color="auto"/>
          <w:left w:val="single" w:sz="4" w:space="4" w:color="auto"/>
          <w:bottom w:val="single" w:sz="4" w:space="1" w:color="auto"/>
          <w:right w:val="single" w:sz="4" w:space="4" w:color="auto"/>
        </w:pBdr>
        <w:rPr>
          <w:rFonts w:ascii="Arial" w:eastAsia="Arial" w:hAnsi="Arial"/>
        </w:rPr>
      </w:pPr>
      <w:r w:rsidRPr="00CA7462">
        <w:rPr>
          <w:rFonts w:ascii="Arial" w:eastAsia="Arial" w:hAnsi="Arial"/>
          <w:b/>
        </w:rPr>
        <w:t xml:space="preserve">Mineral oils, which are petroleum-based, Chlorine-free neat cutting oil designed for very hard machining operations on ferrous metals, </w:t>
      </w:r>
      <w:proofErr w:type="gramStart"/>
      <w:r w:rsidRPr="00CA7462">
        <w:rPr>
          <w:rFonts w:ascii="Arial" w:eastAsia="Arial" w:hAnsi="Arial"/>
          <w:b/>
        </w:rPr>
        <w:t>Excellent</w:t>
      </w:r>
      <w:proofErr w:type="gramEnd"/>
      <w:r w:rsidRPr="00CA7462">
        <w:rPr>
          <w:rFonts w:ascii="Arial" w:eastAsia="Arial" w:hAnsi="Arial"/>
          <w:b/>
        </w:rPr>
        <w:t xml:space="preserve"> anti-wear and extreme pressure performance, preventing the formation of built-up edges and increasing the life time of the equipment. These vary from the thick, dark, sulfur-rich cutting oils used in heavy industry to light, clear oils.</w:t>
      </w:r>
    </w:p>
    <w:p w:rsidR="004645E9" w:rsidRDefault="004645E9">
      <w:pPr>
        <w:pBdr>
          <w:top w:val="single" w:sz="4" w:space="1" w:color="auto"/>
          <w:left w:val="single" w:sz="4" w:space="4" w:color="auto"/>
          <w:bottom w:val="single" w:sz="4" w:space="1" w:color="auto"/>
          <w:right w:val="single" w:sz="4" w:space="4" w:color="auto"/>
        </w:pBdr>
        <w:rPr>
          <w:rFonts w:ascii="Arial" w:eastAsia="Arial" w:hAnsi="Arial"/>
          <w:sz w:val="19"/>
        </w:rPr>
      </w:pPr>
    </w:p>
    <w:p w:rsidR="004645E9" w:rsidRDefault="004645E9" w:rsidP="004645E9">
      <w:pPr>
        <w:spacing w:line="0" w:lineRule="atLeast"/>
        <w:ind w:left="3520"/>
        <w:rPr>
          <w:rFonts w:ascii="Arial" w:eastAsia="Arial" w:hAnsi="Arial"/>
          <w:b/>
          <w:sz w:val="24"/>
          <w:u w:val="single"/>
        </w:rPr>
      </w:pPr>
    </w:p>
    <w:p w:rsidR="004645E9" w:rsidRDefault="004645E9" w:rsidP="004645E9">
      <w:pPr>
        <w:spacing w:line="0" w:lineRule="atLeast"/>
        <w:ind w:left="3520"/>
        <w:rPr>
          <w:rFonts w:ascii="Arial" w:eastAsia="Arial" w:hAnsi="Arial"/>
          <w:b/>
          <w:sz w:val="24"/>
          <w:u w:val="single"/>
        </w:rPr>
      </w:pPr>
    </w:p>
    <w:p w:rsidR="004645E9" w:rsidRDefault="004645E9" w:rsidP="004645E9">
      <w:pPr>
        <w:spacing w:line="0" w:lineRule="atLeast"/>
        <w:ind w:left="3520"/>
        <w:rPr>
          <w:rFonts w:ascii="Arial" w:eastAsia="Arial" w:hAnsi="Arial"/>
          <w:b/>
          <w:sz w:val="24"/>
          <w:u w:val="single"/>
        </w:rPr>
      </w:pPr>
    </w:p>
    <w:p w:rsidR="004645E9" w:rsidRDefault="004645E9" w:rsidP="004645E9">
      <w:pPr>
        <w:spacing w:line="0" w:lineRule="atLeast"/>
        <w:ind w:left="3520"/>
        <w:rPr>
          <w:rFonts w:ascii="Arial" w:eastAsia="Arial" w:hAnsi="Arial"/>
          <w:b/>
          <w:sz w:val="24"/>
          <w:u w:val="single"/>
        </w:rPr>
      </w:pPr>
    </w:p>
    <w:p w:rsidR="004645E9" w:rsidRDefault="004645E9" w:rsidP="004645E9">
      <w:pPr>
        <w:spacing w:line="0" w:lineRule="atLeast"/>
        <w:ind w:left="3520"/>
        <w:rPr>
          <w:rFonts w:ascii="Arial" w:eastAsia="Arial" w:hAnsi="Arial"/>
          <w:b/>
          <w:sz w:val="24"/>
          <w:u w:val="single"/>
        </w:rPr>
      </w:pPr>
    </w:p>
    <w:p w:rsidR="004645E9" w:rsidRDefault="004645E9" w:rsidP="004645E9">
      <w:pPr>
        <w:spacing w:line="0" w:lineRule="atLeast"/>
        <w:ind w:left="3520"/>
        <w:rPr>
          <w:rFonts w:ascii="Arial" w:eastAsia="Arial" w:hAnsi="Arial"/>
          <w:b/>
          <w:sz w:val="24"/>
          <w:u w:val="single"/>
        </w:rPr>
      </w:pPr>
    </w:p>
    <w:p w:rsidR="004645E9" w:rsidRDefault="004645E9" w:rsidP="004645E9">
      <w:pPr>
        <w:spacing w:line="0" w:lineRule="atLeast"/>
        <w:ind w:left="3520"/>
        <w:rPr>
          <w:rFonts w:ascii="Arial" w:eastAsia="Arial" w:hAnsi="Arial"/>
          <w:b/>
          <w:sz w:val="24"/>
          <w:u w:val="single"/>
        </w:rPr>
      </w:pPr>
    </w:p>
    <w:p w:rsidR="004645E9" w:rsidRDefault="004645E9" w:rsidP="004645E9">
      <w:pPr>
        <w:spacing w:line="0" w:lineRule="atLeast"/>
        <w:ind w:left="3520"/>
        <w:rPr>
          <w:rFonts w:ascii="Arial" w:eastAsia="Arial" w:hAnsi="Arial"/>
          <w:b/>
          <w:sz w:val="24"/>
          <w:u w:val="single"/>
        </w:rPr>
      </w:pPr>
      <w:r>
        <w:rPr>
          <w:rFonts w:ascii="Arial" w:eastAsia="Arial" w:hAnsi="Arial"/>
          <w:b/>
          <w:sz w:val="24"/>
          <w:u w:val="single"/>
        </w:rPr>
        <w:lastRenderedPageBreak/>
        <w:t>SOLUBLE CUTTING OILS</w:t>
      </w:r>
    </w:p>
    <w:p w:rsidR="004645E9" w:rsidRDefault="004645E9" w:rsidP="004645E9">
      <w:pPr>
        <w:spacing w:line="0" w:lineRule="atLeast"/>
        <w:ind w:left="3520"/>
        <w:rPr>
          <w:rFonts w:ascii="Arial" w:eastAsia="Arial" w:hAnsi="Arial"/>
          <w:b/>
          <w:sz w:val="24"/>
          <w:u w:val="single"/>
        </w:rPr>
      </w:pPr>
    </w:p>
    <w:p w:rsidR="004645E9" w:rsidRDefault="004645E9" w:rsidP="004645E9">
      <w:pPr>
        <w:pBdr>
          <w:top w:val="single" w:sz="4" w:space="1" w:color="auto"/>
          <w:left w:val="single" w:sz="4" w:space="4" w:color="auto"/>
          <w:bottom w:val="single" w:sz="4" w:space="1" w:color="auto"/>
          <w:right w:val="single" w:sz="4" w:space="4" w:color="auto"/>
        </w:pBdr>
        <w:spacing w:line="280" w:lineRule="auto"/>
        <w:ind w:left="360" w:right="380" w:firstLine="720"/>
        <w:jc w:val="both"/>
        <w:rPr>
          <w:rFonts w:ascii="Arial" w:eastAsia="Arial" w:hAnsi="Arial"/>
          <w:b/>
          <w:color w:val="252525"/>
          <w:sz w:val="19"/>
          <w:u w:val="single"/>
        </w:rPr>
      </w:pPr>
    </w:p>
    <w:p w:rsidR="004645E9" w:rsidRDefault="004645E9" w:rsidP="004645E9">
      <w:pPr>
        <w:pBdr>
          <w:top w:val="single" w:sz="4" w:space="1" w:color="auto"/>
          <w:left w:val="single" w:sz="4" w:space="4" w:color="auto"/>
          <w:bottom w:val="single" w:sz="4" w:space="1" w:color="auto"/>
          <w:right w:val="single" w:sz="4" w:space="4" w:color="auto"/>
        </w:pBdr>
        <w:spacing w:line="280" w:lineRule="auto"/>
        <w:ind w:left="360" w:right="380" w:firstLine="720"/>
        <w:jc w:val="both"/>
        <w:rPr>
          <w:rFonts w:ascii="Arial" w:eastAsia="Arial" w:hAnsi="Arial"/>
          <w:b/>
          <w:color w:val="252525"/>
          <w:sz w:val="19"/>
        </w:rPr>
      </w:pPr>
      <w:r>
        <w:rPr>
          <w:rFonts w:ascii="Arial" w:eastAsia="Arial" w:hAnsi="Arial"/>
          <w:b/>
          <w:color w:val="252525"/>
          <w:sz w:val="19"/>
          <w:u w:val="single"/>
        </w:rPr>
        <w:t>Semi-synthetic</w:t>
      </w:r>
      <w:r>
        <w:rPr>
          <w:rFonts w:ascii="Arial" w:eastAsia="Arial" w:hAnsi="Arial"/>
          <w:b/>
          <w:color w:val="252525"/>
          <w:sz w:val="19"/>
        </w:rPr>
        <w:t xml:space="preserve"> coolants, also called "soluble oil," are an emulsion or </w:t>
      </w:r>
      <w:r>
        <w:rPr>
          <w:rFonts w:ascii="Arial" w:eastAsia="Arial" w:hAnsi="Arial"/>
          <w:b/>
          <w:color w:val="0B0080"/>
          <w:sz w:val="19"/>
          <w:u w:val="single"/>
        </w:rPr>
        <w:t>micro or macro</w:t>
      </w:r>
      <w:r>
        <w:rPr>
          <w:rFonts w:ascii="Arial" w:eastAsia="Arial" w:hAnsi="Arial"/>
          <w:b/>
          <w:color w:val="252525"/>
          <w:sz w:val="19"/>
        </w:rPr>
        <w:t xml:space="preserve"> </w:t>
      </w:r>
      <w:r>
        <w:rPr>
          <w:rFonts w:ascii="Arial" w:eastAsia="Arial" w:hAnsi="Arial"/>
          <w:b/>
          <w:color w:val="0B0080"/>
          <w:sz w:val="19"/>
          <w:u w:val="single"/>
        </w:rPr>
        <w:t>emulsion</w:t>
      </w:r>
      <w:r>
        <w:rPr>
          <w:rFonts w:ascii="Arial" w:eastAsia="Arial" w:hAnsi="Arial"/>
          <w:b/>
          <w:color w:val="0B0080"/>
          <w:sz w:val="19"/>
        </w:rPr>
        <w:t xml:space="preserve"> </w:t>
      </w:r>
      <w:r>
        <w:rPr>
          <w:rFonts w:ascii="Arial" w:eastAsia="Arial" w:hAnsi="Arial"/>
          <w:b/>
          <w:color w:val="252525"/>
          <w:sz w:val="19"/>
        </w:rPr>
        <w:t>of water with mineral oil. A typical CNC machine tool usually uses emulsified coolant,</w:t>
      </w:r>
      <w:r>
        <w:rPr>
          <w:rFonts w:ascii="Arial" w:eastAsia="Arial" w:hAnsi="Arial"/>
          <w:b/>
          <w:color w:val="0B0080"/>
          <w:sz w:val="19"/>
        </w:rPr>
        <w:t xml:space="preserve"> </w:t>
      </w:r>
      <w:r>
        <w:rPr>
          <w:rFonts w:ascii="Arial" w:eastAsia="Arial" w:hAnsi="Arial"/>
          <w:b/>
          <w:color w:val="252525"/>
          <w:sz w:val="19"/>
        </w:rPr>
        <w:t xml:space="preserve">which consists of a small amount of oil emulsified into a larger amount of water through the use of a detergent. </w:t>
      </w:r>
      <w:r>
        <w:rPr>
          <w:rFonts w:ascii="Arial" w:eastAsia="Arial" w:hAnsi="Arial"/>
          <w:b/>
          <w:color w:val="0B0080"/>
          <w:sz w:val="19"/>
          <w:u w:val="single"/>
        </w:rPr>
        <w:t>Synthetic</w:t>
      </w:r>
      <w:r>
        <w:rPr>
          <w:rFonts w:ascii="Arial" w:eastAsia="Arial" w:hAnsi="Arial"/>
          <w:b/>
          <w:color w:val="252525"/>
          <w:sz w:val="19"/>
        </w:rPr>
        <w:t xml:space="preserve"> coolants are usually water-based.</w:t>
      </w:r>
    </w:p>
    <w:p w:rsidR="004645E9" w:rsidRDefault="004645E9" w:rsidP="004645E9">
      <w:pPr>
        <w:pBdr>
          <w:top w:val="single" w:sz="4" w:space="1" w:color="auto"/>
          <w:left w:val="single" w:sz="4" w:space="4" w:color="auto"/>
          <w:bottom w:val="single" w:sz="4" w:space="1" w:color="auto"/>
          <w:right w:val="single" w:sz="4" w:space="4" w:color="auto"/>
        </w:pBdr>
        <w:spacing w:line="268" w:lineRule="auto"/>
        <w:ind w:left="360" w:right="380" w:firstLine="43"/>
        <w:jc w:val="both"/>
        <w:rPr>
          <w:rFonts w:ascii="Arial" w:eastAsia="Arial" w:hAnsi="Arial"/>
          <w:b/>
          <w:color w:val="252525"/>
        </w:rPr>
      </w:pPr>
      <w:r>
        <w:rPr>
          <w:rFonts w:ascii="Arial" w:eastAsia="Arial" w:hAnsi="Arial"/>
          <w:b/>
          <w:color w:val="252525"/>
        </w:rPr>
        <w:t>Water is a good conductor of heat but has drawbacks as a cutting fluid. It boils easily, promotes rusting of machine parts, and does not lubricate well. Therefore, other ingredients are necessary to create an optimal cutting fluid.</w:t>
      </w:r>
    </w:p>
    <w:p w:rsidR="004645E9" w:rsidRDefault="004645E9" w:rsidP="004645E9">
      <w:pPr>
        <w:pBdr>
          <w:top w:val="single" w:sz="4" w:space="1" w:color="auto"/>
          <w:left w:val="single" w:sz="4" w:space="4" w:color="auto"/>
          <w:bottom w:val="single" w:sz="4" w:space="1" w:color="auto"/>
          <w:right w:val="single" w:sz="4" w:space="4" w:color="auto"/>
        </w:pBdr>
        <w:spacing w:line="268" w:lineRule="auto"/>
        <w:ind w:left="360" w:right="380" w:firstLine="43"/>
        <w:jc w:val="both"/>
        <w:rPr>
          <w:rFonts w:ascii="Arial" w:eastAsia="Arial" w:hAnsi="Arial"/>
          <w:b/>
          <w:color w:val="252525"/>
        </w:rPr>
      </w:pPr>
      <w:r>
        <w:rPr>
          <w:rFonts w:ascii="Arial" w:eastAsia="Arial" w:hAnsi="Arial"/>
          <w:b/>
          <w:w w:val="95"/>
        </w:rPr>
        <w:t xml:space="preserve">Superior quality soluble type metal working fluid, forming stable milky white emulsion. Gives </w:t>
      </w:r>
      <w:r>
        <w:rPr>
          <w:rFonts w:ascii="Arial" w:eastAsia="Arial" w:hAnsi="Arial"/>
          <w:b/>
          <w:w w:val="94"/>
        </w:rPr>
        <w:t>excellent surface finish and extended tool life.</w:t>
      </w:r>
    </w:p>
    <w:p w:rsidR="004645E9" w:rsidRDefault="004645E9" w:rsidP="004645E9">
      <w:pPr>
        <w:pBdr>
          <w:top w:val="single" w:sz="4" w:space="1" w:color="auto"/>
          <w:left w:val="single" w:sz="4" w:space="4" w:color="auto"/>
          <w:bottom w:val="single" w:sz="4" w:space="1" w:color="auto"/>
          <w:right w:val="single" w:sz="4" w:space="4" w:color="auto"/>
        </w:pBdr>
        <w:spacing w:line="268" w:lineRule="auto"/>
        <w:ind w:left="360" w:right="380" w:firstLine="43"/>
        <w:jc w:val="both"/>
        <w:rPr>
          <w:rFonts w:ascii="Arial" w:eastAsia="Arial" w:hAnsi="Arial"/>
          <w:b/>
          <w:color w:val="252525"/>
        </w:rPr>
      </w:pPr>
    </w:p>
    <w:p w:rsidR="004645E9" w:rsidRDefault="004645E9" w:rsidP="004645E9">
      <w:pPr>
        <w:spacing w:line="0" w:lineRule="atLeast"/>
        <w:ind w:left="2440"/>
        <w:rPr>
          <w:rFonts w:ascii="Arial" w:eastAsia="Arial" w:hAnsi="Arial"/>
          <w:b/>
          <w:sz w:val="24"/>
          <w:u w:val="single"/>
        </w:rPr>
      </w:pPr>
    </w:p>
    <w:p w:rsidR="004645E9" w:rsidRDefault="004645E9" w:rsidP="004645E9">
      <w:pPr>
        <w:spacing w:line="0" w:lineRule="atLeast"/>
        <w:ind w:left="2440"/>
        <w:rPr>
          <w:rFonts w:ascii="Arial" w:eastAsia="Arial" w:hAnsi="Arial"/>
          <w:b/>
          <w:sz w:val="24"/>
          <w:u w:val="single"/>
        </w:rPr>
      </w:pPr>
    </w:p>
    <w:p w:rsidR="00DD4157" w:rsidRDefault="00DD4157" w:rsidP="004645E9">
      <w:pPr>
        <w:spacing w:line="0" w:lineRule="atLeast"/>
        <w:ind w:left="2440"/>
        <w:rPr>
          <w:rFonts w:ascii="Arial" w:eastAsia="Arial" w:hAnsi="Arial"/>
          <w:b/>
          <w:sz w:val="24"/>
          <w:u w:val="single"/>
        </w:rPr>
      </w:pPr>
    </w:p>
    <w:p w:rsidR="00DD4157" w:rsidRDefault="00DD4157" w:rsidP="004645E9">
      <w:pPr>
        <w:spacing w:line="0" w:lineRule="atLeast"/>
        <w:ind w:left="2440"/>
        <w:rPr>
          <w:rFonts w:ascii="Arial" w:eastAsia="Arial" w:hAnsi="Arial"/>
          <w:b/>
          <w:sz w:val="24"/>
          <w:u w:val="single"/>
        </w:rPr>
      </w:pPr>
    </w:p>
    <w:p w:rsidR="004645E9" w:rsidRDefault="004645E9" w:rsidP="004645E9">
      <w:pPr>
        <w:spacing w:line="0" w:lineRule="atLeast"/>
        <w:ind w:left="2440"/>
        <w:rPr>
          <w:rFonts w:ascii="Arial" w:eastAsia="Arial" w:hAnsi="Arial"/>
          <w:b/>
          <w:sz w:val="24"/>
          <w:u w:val="single"/>
        </w:rPr>
      </w:pPr>
      <w:r>
        <w:rPr>
          <w:rFonts w:ascii="Arial" w:eastAsia="Arial" w:hAnsi="Arial"/>
          <w:b/>
          <w:sz w:val="24"/>
          <w:u w:val="single"/>
        </w:rPr>
        <w:t>ALL PURPOSE / MULTI PURPOSE GREASES</w:t>
      </w:r>
    </w:p>
    <w:p w:rsidR="004645E9" w:rsidRPr="004645E9" w:rsidRDefault="004645E9" w:rsidP="004645E9">
      <w:pPr>
        <w:spacing w:line="200" w:lineRule="exact"/>
        <w:rPr>
          <w:rFonts w:ascii="Times New Roman" w:eastAsia="Times New Roman" w:hAnsi="Times New Roman"/>
          <w:sz w:val="20"/>
          <w:szCs w:val="20"/>
        </w:rPr>
      </w:pPr>
    </w:p>
    <w:p w:rsidR="00DD4157" w:rsidRDefault="00DD4157" w:rsidP="00DD4157">
      <w:pPr>
        <w:pBdr>
          <w:top w:val="single" w:sz="4" w:space="1" w:color="auto"/>
          <w:left w:val="single" w:sz="4" w:space="4" w:color="auto"/>
          <w:bottom w:val="single" w:sz="4" w:space="1" w:color="auto"/>
          <w:right w:val="single" w:sz="4" w:space="4" w:color="auto"/>
        </w:pBdr>
        <w:spacing w:line="295" w:lineRule="auto"/>
        <w:ind w:left="360" w:right="120"/>
        <w:jc w:val="both"/>
        <w:rPr>
          <w:rFonts w:ascii="Arial" w:eastAsia="Arial" w:hAnsi="Arial"/>
          <w:b/>
        </w:rPr>
      </w:pPr>
    </w:p>
    <w:p w:rsidR="004645E9" w:rsidRDefault="004645E9" w:rsidP="00DD4157">
      <w:pPr>
        <w:pBdr>
          <w:top w:val="single" w:sz="4" w:space="1" w:color="auto"/>
          <w:left w:val="single" w:sz="4" w:space="4" w:color="auto"/>
          <w:bottom w:val="single" w:sz="4" w:space="1" w:color="auto"/>
          <w:right w:val="single" w:sz="4" w:space="4" w:color="auto"/>
        </w:pBdr>
        <w:spacing w:line="295" w:lineRule="auto"/>
        <w:ind w:left="360" w:right="120"/>
        <w:jc w:val="both"/>
        <w:rPr>
          <w:rFonts w:ascii="Arial" w:eastAsia="Arial" w:hAnsi="Arial"/>
          <w:b/>
        </w:rPr>
      </w:pPr>
      <w:r w:rsidRPr="00DD4157">
        <w:rPr>
          <w:rFonts w:ascii="Arial" w:eastAsia="Arial" w:hAnsi="Arial"/>
          <w:b/>
        </w:rPr>
        <w:t xml:space="preserve">These are lithium soap high melting point multipurpose greases having excellent water resistance properties, high oxidation stability, maximum structural stability with superior Anti-rust and Anti-corrosion properties available in NLGI -2 &amp; 3 consistencies. They meet the requirement of IS-7623-1993 &amp; IPSS: 1-09-006 specification and </w:t>
      </w:r>
      <w:proofErr w:type="gramStart"/>
      <w:r w:rsidRPr="00DD4157">
        <w:rPr>
          <w:rFonts w:ascii="Arial" w:eastAsia="Arial" w:hAnsi="Arial"/>
          <w:b/>
        </w:rPr>
        <w:t>US</w:t>
      </w:r>
      <w:proofErr w:type="gramEnd"/>
      <w:r w:rsidRPr="00DD4157">
        <w:rPr>
          <w:rFonts w:ascii="Arial" w:eastAsia="Arial" w:hAnsi="Arial"/>
          <w:b/>
        </w:rPr>
        <w:t xml:space="preserve"> steel 374 requirement. Widely used in steel plants heavy engineering unit’s textile mills petrochemical and chemical units. </w:t>
      </w:r>
      <w:proofErr w:type="gramStart"/>
      <w:r w:rsidRPr="00DD4157">
        <w:rPr>
          <w:rFonts w:ascii="Arial" w:eastAsia="Arial" w:hAnsi="Arial"/>
          <w:b/>
        </w:rPr>
        <w:t>Also recommended for all grease lubricated parts of automobiles including commercial vehicles.</w:t>
      </w:r>
      <w:proofErr w:type="gramEnd"/>
    </w:p>
    <w:p w:rsidR="00DD4157" w:rsidRPr="00DD4157" w:rsidRDefault="00DD4157" w:rsidP="00DD4157">
      <w:pPr>
        <w:pBdr>
          <w:top w:val="single" w:sz="4" w:space="1" w:color="auto"/>
          <w:left w:val="single" w:sz="4" w:space="4" w:color="auto"/>
          <w:bottom w:val="single" w:sz="4" w:space="1" w:color="auto"/>
          <w:right w:val="single" w:sz="4" w:space="4" w:color="auto"/>
        </w:pBdr>
        <w:spacing w:line="295" w:lineRule="auto"/>
        <w:ind w:left="360" w:right="120"/>
        <w:jc w:val="both"/>
        <w:rPr>
          <w:rFonts w:ascii="Arial" w:eastAsia="Arial" w:hAnsi="Arial"/>
          <w:b/>
        </w:rPr>
      </w:pPr>
    </w:p>
    <w:p w:rsidR="004645E9" w:rsidRDefault="004645E9" w:rsidP="004645E9">
      <w:pPr>
        <w:spacing w:line="175" w:lineRule="exact"/>
        <w:rPr>
          <w:rFonts w:ascii="Times New Roman" w:eastAsia="Times New Roman" w:hAnsi="Times New Roman"/>
        </w:rPr>
      </w:pPr>
    </w:p>
    <w:p w:rsidR="00CA7462" w:rsidRDefault="00CA7462" w:rsidP="004645E9">
      <w:pPr>
        <w:rPr>
          <w:rFonts w:ascii="Arial" w:eastAsia="Arial" w:hAnsi="Arial"/>
          <w:sz w:val="19"/>
        </w:rPr>
      </w:pPr>
    </w:p>
    <w:p w:rsidR="00DD4157" w:rsidRDefault="00DD4157" w:rsidP="004645E9">
      <w:pPr>
        <w:rPr>
          <w:rFonts w:ascii="Arial" w:eastAsia="Arial" w:hAnsi="Arial"/>
          <w:sz w:val="19"/>
        </w:rPr>
      </w:pPr>
    </w:p>
    <w:p w:rsidR="00DD4157" w:rsidRDefault="00DD4157" w:rsidP="00DD4157">
      <w:pPr>
        <w:spacing w:line="0" w:lineRule="atLeast"/>
        <w:ind w:left="4100"/>
        <w:rPr>
          <w:rFonts w:ascii="Arial" w:eastAsia="Arial" w:hAnsi="Arial"/>
          <w:b/>
          <w:sz w:val="24"/>
          <w:u w:val="single"/>
        </w:rPr>
      </w:pPr>
      <w:r>
        <w:rPr>
          <w:rFonts w:ascii="Arial" w:eastAsia="Arial" w:hAnsi="Arial"/>
          <w:b/>
          <w:sz w:val="24"/>
          <w:u w:val="single"/>
        </w:rPr>
        <w:lastRenderedPageBreak/>
        <w:t>EP GREASES</w:t>
      </w:r>
    </w:p>
    <w:p w:rsidR="00DD4157" w:rsidRPr="00DD4157" w:rsidRDefault="00DD4157" w:rsidP="00DD4157">
      <w:pPr>
        <w:spacing w:line="0" w:lineRule="atLeast"/>
        <w:ind w:left="3500"/>
        <w:rPr>
          <w:rFonts w:ascii="Arial" w:eastAsia="Arial" w:hAnsi="Arial"/>
          <w:b/>
        </w:rPr>
      </w:pPr>
      <w:r w:rsidRPr="00DD4157">
        <w:rPr>
          <w:rFonts w:ascii="Arial" w:eastAsia="Arial" w:hAnsi="Arial"/>
          <w:b/>
        </w:rPr>
        <w:t>NLGI Grades 00, 0, 1 &amp; 2</w:t>
      </w:r>
    </w:p>
    <w:p w:rsidR="00DD4157" w:rsidRDefault="00DD4157" w:rsidP="00DD4157">
      <w:pPr>
        <w:pBdr>
          <w:top w:val="single" w:sz="4" w:space="1" w:color="auto"/>
          <w:left w:val="single" w:sz="4" w:space="4" w:color="auto"/>
          <w:bottom w:val="single" w:sz="4" w:space="1" w:color="auto"/>
          <w:right w:val="single" w:sz="4" w:space="4" w:color="auto"/>
        </w:pBdr>
        <w:spacing w:line="300" w:lineRule="auto"/>
        <w:ind w:left="360" w:right="120"/>
        <w:jc w:val="both"/>
        <w:rPr>
          <w:rFonts w:ascii="Arial" w:eastAsia="Arial" w:hAnsi="Arial"/>
          <w:b/>
        </w:rPr>
      </w:pPr>
    </w:p>
    <w:p w:rsidR="00DD4157" w:rsidRDefault="00DD4157" w:rsidP="00DD4157">
      <w:pPr>
        <w:pBdr>
          <w:top w:val="single" w:sz="4" w:space="1" w:color="auto"/>
          <w:left w:val="single" w:sz="4" w:space="4" w:color="auto"/>
          <w:bottom w:val="single" w:sz="4" w:space="1" w:color="auto"/>
          <w:right w:val="single" w:sz="4" w:space="4" w:color="auto"/>
        </w:pBdr>
        <w:spacing w:line="300" w:lineRule="auto"/>
        <w:ind w:left="360" w:right="120"/>
        <w:jc w:val="both"/>
        <w:rPr>
          <w:rFonts w:ascii="Arial" w:eastAsia="Arial" w:hAnsi="Arial"/>
          <w:b/>
        </w:rPr>
      </w:pPr>
      <w:r w:rsidRPr="00DD4157">
        <w:rPr>
          <w:rFonts w:ascii="Arial" w:eastAsia="Arial" w:hAnsi="Arial"/>
          <w:b/>
        </w:rPr>
        <w:t xml:space="preserve">These EP Greases are premium quality lithium based greases containing an extreme pressure additive suitably formulated to meet the demand for boundary lubrication. These products possess excellent shear stability high load carrying capacity prevents excessive wear, seizure. There particularly useful for situations warranting usage of extreme pressure greases subjected shock loads at temperatures at to about 140 </w:t>
      </w:r>
      <w:proofErr w:type="spellStart"/>
      <w:r w:rsidRPr="00DD4157">
        <w:rPr>
          <w:rFonts w:ascii="Arial" w:eastAsia="Arial" w:hAnsi="Arial"/>
          <w:b/>
          <w:vertAlign w:val="superscript"/>
        </w:rPr>
        <w:t>o</w:t>
      </w:r>
      <w:r w:rsidRPr="00DD4157">
        <w:rPr>
          <w:rFonts w:ascii="Arial" w:eastAsia="Arial" w:hAnsi="Arial"/>
          <w:b/>
        </w:rPr>
        <w:t>C</w:t>
      </w:r>
      <w:proofErr w:type="spellEnd"/>
      <w:r w:rsidRPr="00DD4157">
        <w:rPr>
          <w:rFonts w:ascii="Arial" w:eastAsia="Arial" w:hAnsi="Arial"/>
          <w:b/>
        </w:rPr>
        <w:t xml:space="preserve"> . They meets IS 7623: 1993 </w:t>
      </w:r>
      <w:proofErr w:type="gramStart"/>
      <w:r w:rsidRPr="00DD4157">
        <w:rPr>
          <w:rFonts w:ascii="Arial" w:eastAsia="Arial" w:hAnsi="Arial"/>
          <w:b/>
        </w:rPr>
        <w:t>( 2</w:t>
      </w:r>
      <w:proofErr w:type="gramEnd"/>
      <w:r w:rsidRPr="00DD4157">
        <w:rPr>
          <w:rFonts w:ascii="Arial" w:eastAsia="Arial" w:hAnsi="Arial"/>
          <w:b/>
        </w:rPr>
        <w:t xml:space="preserve"> &amp; 3 EP Type) and IPSS : 1-09-005-99. These greases meet the requirements of industrial greases applications for plain and antifriction bearings requiring higher load bearing ability, such as automotive, earth moving equipments, gear couplings, electric motors, mining equipments and general industrial machinery.</w:t>
      </w:r>
    </w:p>
    <w:p w:rsidR="00DD4157" w:rsidRPr="00DD4157" w:rsidRDefault="00DD4157" w:rsidP="00DD4157">
      <w:pPr>
        <w:pBdr>
          <w:top w:val="single" w:sz="4" w:space="1" w:color="auto"/>
          <w:left w:val="single" w:sz="4" w:space="4" w:color="auto"/>
          <w:bottom w:val="single" w:sz="4" w:space="1" w:color="auto"/>
          <w:right w:val="single" w:sz="4" w:space="4" w:color="auto"/>
        </w:pBdr>
        <w:spacing w:line="300" w:lineRule="auto"/>
        <w:ind w:left="360" w:right="120"/>
        <w:jc w:val="both"/>
        <w:rPr>
          <w:rFonts w:ascii="Arial" w:eastAsia="Arial" w:hAnsi="Arial"/>
          <w:b/>
        </w:rPr>
      </w:pPr>
    </w:p>
    <w:p w:rsidR="00DD4157" w:rsidRPr="004645E9" w:rsidRDefault="00DD4157" w:rsidP="004645E9">
      <w:pPr>
        <w:rPr>
          <w:rFonts w:ascii="Arial" w:eastAsia="Arial" w:hAnsi="Arial"/>
          <w:sz w:val="19"/>
        </w:rPr>
      </w:pPr>
    </w:p>
    <w:sectPr w:rsidR="00DD4157" w:rsidRPr="004645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44AFA"/>
    <w:rsid w:val="00027893"/>
    <w:rsid w:val="001C3FE8"/>
    <w:rsid w:val="00244AFA"/>
    <w:rsid w:val="002C6089"/>
    <w:rsid w:val="004645E9"/>
    <w:rsid w:val="006244E4"/>
    <w:rsid w:val="00BA0227"/>
    <w:rsid w:val="00C04D27"/>
    <w:rsid w:val="00CA7462"/>
    <w:rsid w:val="00DD4157"/>
    <w:rsid w:val="00DE2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4AFA"/>
    <w:pPr>
      <w:spacing w:after="0" w:line="240" w:lineRule="auto"/>
    </w:pPr>
  </w:style>
  <w:style w:type="table" w:styleId="TableGrid">
    <w:name w:val="Table Grid"/>
    <w:basedOn w:val="TableNormal"/>
    <w:uiPriority w:val="59"/>
    <w:rsid w:val="002C60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28AC8-EBDE-4B66-B780-1CC0BA35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2018-03-12T05:09:00Z</dcterms:created>
  <dcterms:modified xsi:type="dcterms:W3CDTF">2018-03-12T06:07:00Z</dcterms:modified>
</cp:coreProperties>
</file>