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24C6C">
      <w:pPr>
        <w:pStyle w:val="2"/>
        <w:bidi w:val="0"/>
        <w:jc w:val="center"/>
        <w:rPr>
          <w:sz w:val="48"/>
          <w:szCs w:val="48"/>
        </w:rPr>
      </w:pPr>
      <w:r>
        <w:rPr>
          <w:sz w:val="48"/>
          <w:szCs w:val="48"/>
        </w:rPr>
        <w:t>東方鬼形獣</w:t>
      </w:r>
    </w:p>
    <w:p w14:paraId="257D13DC">
      <w:pPr>
        <w:bidi w:val="0"/>
        <w:rPr>
          <w:rFonts w:hint="eastAsia" w:ascii="Segoe Print" w:hAnsi="Segoe Print" w:eastAsia="宋体" w:cs="Segoe Print"/>
          <w:i w:val="0"/>
          <w:iCs w:val="0"/>
          <w:caps w:val="0"/>
          <w:color w:val="262626"/>
          <w:spacing w:val="0"/>
          <w:sz w:val="21"/>
          <w:szCs w:val="21"/>
          <w:shd w:val="clear" w:fill="F2F2F2"/>
          <w:lang w:val="en-US" w:eastAsia="zh-CN"/>
        </w:rPr>
      </w:pPr>
      <w:r>
        <w:rPr>
          <w:rFonts w:ascii="Segoe Print" w:hAnsi="Segoe Print" w:eastAsia="Segoe Print" w:cs="Segoe Print"/>
          <w:i w:val="0"/>
          <w:iCs w:val="0"/>
          <w:caps w:val="0"/>
          <w:color w:val="262626"/>
          <w:spacing w:val="0"/>
          <w:sz w:val="21"/>
          <w:szCs w:val="21"/>
          <w:shd w:val="clear" w:fill="F2F2F2"/>
        </w:rPr>
        <w:t>Wily Beast and Weakest Creature.</w:t>
      </w:r>
      <w:r>
        <w:rPr>
          <w:rFonts w:hint="default" w:ascii="Segoe Print" w:hAnsi="Segoe Print" w:eastAsia="Segoe Print" w:cs="Segoe Print"/>
          <w:i w:val="0"/>
          <w:iCs w:val="0"/>
          <w:caps w:val="0"/>
          <w:color w:val="262626"/>
          <w:spacing w:val="0"/>
          <w:sz w:val="24"/>
          <w:szCs w:val="24"/>
          <w:shd w:val="clear" w:fill="F2F2F2"/>
        </w:rPr>
        <w:t>（とうほうきけいじゅう，</w:t>
      </w:r>
      <w:r>
        <w:rPr>
          <w:rFonts w:hint="default" w:ascii="Segoe Print" w:hAnsi="Segoe Print" w:eastAsia="Segoe Print" w:cs="Segoe Print"/>
          <w:i/>
          <w:iCs/>
          <w:caps w:val="0"/>
          <w:color w:val="262626"/>
          <w:spacing w:val="0"/>
          <w:sz w:val="24"/>
          <w:szCs w:val="24"/>
          <w:shd w:val="clear" w:fill="F2F2F2"/>
        </w:rPr>
        <w:t>Touhou Kikeijuu</w:t>
      </w:r>
      <w:r>
        <w:rPr>
          <w:rFonts w:hint="default" w:ascii="Segoe Print" w:hAnsi="Segoe Print" w:eastAsia="Segoe Print" w:cs="Segoe Print"/>
          <w:i w:val="0"/>
          <w:iCs w:val="0"/>
          <w:caps w:val="0"/>
          <w:color w:val="262626"/>
          <w:spacing w:val="0"/>
          <w:sz w:val="24"/>
          <w:szCs w:val="24"/>
          <w:shd w:val="clear" w:fill="F2F2F2"/>
        </w:rPr>
        <w:t>）</w:t>
      </w:r>
      <w:r>
        <w:rPr>
          <w:rFonts w:hint="default" w:ascii="Segoe Print" w:hAnsi="Segoe Print" w:eastAsia="Segoe Print" w:cs="Segoe Print"/>
          <w:i w:val="0"/>
          <w:iCs w:val="0"/>
          <w:caps w:val="0"/>
          <w:color w:val="262626"/>
          <w:spacing w:val="0"/>
          <w:sz w:val="21"/>
          <w:szCs w:val="21"/>
          <w:shd w:val="clear" w:fill="F2F2F2"/>
        </w:rPr>
        <w:br w:type="textWrapping"/>
      </w:r>
      <w:r>
        <w:rPr>
          <w:rFonts w:hint="default" w:ascii="Segoe Print" w:hAnsi="Segoe Print" w:eastAsia="Segoe Print" w:cs="Segoe Print"/>
          <w:i w:val="0"/>
          <w:iCs w:val="0"/>
          <w:caps w:val="0"/>
          <w:color w:val="262626"/>
          <w:spacing w:val="0"/>
          <w:sz w:val="21"/>
          <w:szCs w:val="21"/>
          <w:shd w:val="clear" w:fill="F2F2F2"/>
        </w:rPr>
        <w:t>本作是东方Project</w:t>
      </w:r>
      <w:r>
        <w:rPr>
          <w:rFonts w:hint="default" w:ascii="Segoe Print" w:hAnsi="Segoe Print" w:eastAsia="Segoe Print" w:cs="Segoe Print"/>
          <w:i w:val="0"/>
          <w:iCs w:val="0"/>
          <w:caps w:val="0"/>
          <w:color w:val="1F5BBD"/>
          <w:spacing w:val="0"/>
          <w:sz w:val="21"/>
          <w:szCs w:val="21"/>
          <w:u w:val="none"/>
          <w:shd w:val="clear" w:fill="F2F2F2"/>
        </w:rPr>
        <w:fldChar w:fldCharType="begin"/>
      </w:r>
      <w:r>
        <w:rPr>
          <w:rFonts w:hint="default" w:ascii="Segoe Print" w:hAnsi="Segoe Print" w:eastAsia="Segoe Print" w:cs="Segoe Print"/>
          <w:i w:val="0"/>
          <w:iCs w:val="0"/>
          <w:caps w:val="0"/>
          <w:color w:val="1F5BBD"/>
          <w:spacing w:val="0"/>
          <w:sz w:val="21"/>
          <w:szCs w:val="21"/>
          <w:u w:val="none"/>
          <w:shd w:val="clear" w:fill="F2F2F2"/>
        </w:rPr>
        <w:instrText xml:space="preserve"> HYPERLINK "https://thbwiki.cc/%E5%AE%98%E6%96%B9%E6%B8%B8%E6%88%8F" \o "官方游戏" </w:instrText>
      </w:r>
      <w:r>
        <w:rPr>
          <w:rFonts w:hint="default" w:ascii="Segoe Print" w:hAnsi="Segoe Print" w:eastAsia="Segoe Print" w:cs="Segoe Print"/>
          <w:i w:val="0"/>
          <w:iCs w:val="0"/>
          <w:caps w:val="0"/>
          <w:color w:val="1F5BBD"/>
          <w:spacing w:val="0"/>
          <w:sz w:val="21"/>
          <w:szCs w:val="21"/>
          <w:u w:val="none"/>
          <w:shd w:val="clear" w:fill="F2F2F2"/>
        </w:rPr>
        <w:fldChar w:fldCharType="separate"/>
      </w:r>
      <w:r>
        <w:rPr>
          <w:rStyle w:val="8"/>
          <w:rFonts w:hint="default" w:ascii="Segoe Print" w:hAnsi="Segoe Print" w:eastAsia="Segoe Print" w:cs="Segoe Print"/>
          <w:i w:val="0"/>
          <w:iCs w:val="0"/>
          <w:caps w:val="0"/>
          <w:color w:val="1F5BBD"/>
          <w:spacing w:val="0"/>
          <w:sz w:val="21"/>
          <w:szCs w:val="21"/>
          <w:u w:val="none"/>
          <w:shd w:val="clear" w:fill="F2F2F2"/>
        </w:rPr>
        <w:t>官方游戏</w:t>
      </w:r>
      <w:r>
        <w:rPr>
          <w:rFonts w:hint="default" w:ascii="Segoe Print" w:hAnsi="Segoe Print" w:eastAsia="Segoe Print" w:cs="Segoe Print"/>
          <w:i w:val="0"/>
          <w:iCs w:val="0"/>
          <w:caps w:val="0"/>
          <w:color w:val="1F5BBD"/>
          <w:spacing w:val="0"/>
          <w:sz w:val="21"/>
          <w:szCs w:val="21"/>
          <w:u w:val="none"/>
          <w:shd w:val="clear" w:fill="F2F2F2"/>
        </w:rPr>
        <w:fldChar w:fldCharType="end"/>
      </w:r>
      <w:r>
        <w:rPr>
          <w:rFonts w:hint="default" w:ascii="Segoe Print" w:hAnsi="Segoe Print" w:eastAsia="Segoe Print" w:cs="Segoe Print"/>
          <w:i w:val="0"/>
          <w:iCs w:val="0"/>
          <w:caps w:val="0"/>
          <w:color w:val="262626"/>
          <w:spacing w:val="0"/>
          <w:sz w:val="21"/>
          <w:szCs w:val="21"/>
          <w:shd w:val="clear" w:fill="F2F2F2"/>
        </w:rPr>
        <w:t>系列的第十七作（Th17），也是发布在Windows平台上的（</w:t>
      </w:r>
      <w:r>
        <w:rPr>
          <w:rFonts w:hint="default" w:ascii="Segoe Print" w:hAnsi="Segoe Print" w:eastAsia="Segoe Print" w:cs="Segoe Print"/>
          <w:i w:val="0"/>
          <w:iCs w:val="0"/>
          <w:caps w:val="0"/>
          <w:color w:val="1F5BBD"/>
          <w:spacing w:val="0"/>
          <w:sz w:val="21"/>
          <w:szCs w:val="21"/>
          <w:u w:val="none"/>
          <w:shd w:val="clear" w:fill="F2F2F2"/>
        </w:rPr>
        <w:fldChar w:fldCharType="begin"/>
      </w:r>
      <w:r>
        <w:rPr>
          <w:rFonts w:hint="default" w:ascii="Segoe Print" w:hAnsi="Segoe Print" w:eastAsia="Segoe Print" w:cs="Segoe Print"/>
          <w:i w:val="0"/>
          <w:iCs w:val="0"/>
          <w:caps w:val="0"/>
          <w:color w:val="1F5BBD"/>
          <w:spacing w:val="0"/>
          <w:sz w:val="21"/>
          <w:szCs w:val="21"/>
          <w:u w:val="none"/>
          <w:shd w:val="clear" w:fill="F2F2F2"/>
        </w:rPr>
        <w:instrText xml:space="preserve"> HYPERLINK "https://thbwiki.cc/%E5%AE%98%E6%96%B9%E6%B8%B8%E6%88%8F" \l "%E6%96%B0%E4%BD%9C" \o "官方游戏" </w:instrText>
      </w:r>
      <w:r>
        <w:rPr>
          <w:rFonts w:hint="default" w:ascii="Segoe Print" w:hAnsi="Segoe Print" w:eastAsia="Segoe Print" w:cs="Segoe Print"/>
          <w:i w:val="0"/>
          <w:iCs w:val="0"/>
          <w:caps w:val="0"/>
          <w:color w:val="1F5BBD"/>
          <w:spacing w:val="0"/>
          <w:sz w:val="21"/>
          <w:szCs w:val="21"/>
          <w:u w:val="none"/>
          <w:shd w:val="clear" w:fill="F2F2F2"/>
        </w:rPr>
        <w:fldChar w:fldCharType="separate"/>
      </w:r>
      <w:r>
        <w:rPr>
          <w:rStyle w:val="8"/>
          <w:rFonts w:hint="default" w:ascii="Segoe Print" w:hAnsi="Segoe Print" w:eastAsia="Segoe Print" w:cs="Segoe Print"/>
          <w:i w:val="0"/>
          <w:iCs w:val="0"/>
          <w:caps w:val="0"/>
          <w:color w:val="1F5BBD"/>
          <w:spacing w:val="0"/>
          <w:sz w:val="21"/>
          <w:szCs w:val="21"/>
          <w:u w:val="none"/>
          <w:shd w:val="clear" w:fill="F2F2F2"/>
        </w:rPr>
        <w:t>新作</w:t>
      </w:r>
      <w:r>
        <w:rPr>
          <w:rFonts w:hint="default" w:ascii="Segoe Print" w:hAnsi="Segoe Print" w:eastAsia="Segoe Print" w:cs="Segoe Print"/>
          <w:i w:val="0"/>
          <w:iCs w:val="0"/>
          <w:caps w:val="0"/>
          <w:color w:val="1F5BBD"/>
          <w:spacing w:val="0"/>
          <w:sz w:val="21"/>
          <w:szCs w:val="21"/>
          <w:u w:val="none"/>
          <w:shd w:val="clear" w:fill="F2F2F2"/>
        </w:rPr>
        <w:fldChar w:fldCharType="end"/>
      </w:r>
      <w:r>
        <w:rPr>
          <w:rFonts w:hint="default" w:ascii="Segoe Print" w:hAnsi="Segoe Print" w:eastAsia="Segoe Print" w:cs="Segoe Print"/>
          <w:i w:val="0"/>
          <w:iCs w:val="0"/>
          <w:caps w:val="0"/>
          <w:color w:val="262626"/>
          <w:spacing w:val="0"/>
          <w:sz w:val="21"/>
          <w:szCs w:val="21"/>
          <w:shd w:val="clear" w:fill="F2F2F2"/>
        </w:rPr>
        <w:t>）第十二个</w:t>
      </w:r>
      <w:r>
        <w:rPr>
          <w:rFonts w:hint="eastAsia" w:ascii="Segoe Print" w:hAnsi="Segoe Print" w:eastAsia="宋体" w:cs="Segoe Print"/>
          <w:i w:val="0"/>
          <w:iCs w:val="0"/>
          <w:caps w:val="0"/>
          <w:color w:val="262626"/>
          <w:spacing w:val="0"/>
          <w:sz w:val="21"/>
          <w:szCs w:val="21"/>
          <w:shd w:val="clear" w:fill="F2F2F2"/>
          <w:lang w:val="en-US" w:eastAsia="zh-CN"/>
        </w:rPr>
        <w:t>整数作。</w:t>
      </w:r>
    </w:p>
    <w:p w14:paraId="48C82F7B">
      <w:pPr>
        <w:bidi w:val="0"/>
        <w:ind w:firstLine="420" w:firstLineChars="0"/>
        <w:rPr>
          <w:rFonts w:hint="eastAsia"/>
          <w:lang w:val="en-US" w:eastAsia="zh-CN"/>
        </w:rPr>
      </w:pPr>
      <w:r>
        <w:rPr>
          <w:rFonts w:hint="eastAsia"/>
          <w:lang w:val="en-US" w:eastAsia="zh-CN"/>
        </w:rPr>
        <w:t>作为一个</w:t>
      </w:r>
      <w:r>
        <w:rPr>
          <w:rStyle w:val="12"/>
          <w:rFonts w:hint="eastAsia"/>
          <w:lang w:val="en-US" w:eastAsia="zh-CN"/>
        </w:rPr>
        <w:t>弹幕射击类</w:t>
      </w:r>
      <w:r>
        <w:rPr>
          <w:rFonts w:hint="eastAsia"/>
          <w:lang w:val="en-US" w:eastAsia="zh-CN"/>
        </w:rPr>
        <w:t>游戏，该游戏以自机判定点极小——只有角色中心一个几像素大的圆，不是整个角色贴图，所以在巨量的弹幕中擦着翅膀飞过去不算中弹作为特色。通过</w:t>
      </w:r>
      <w:r>
        <w:rPr>
          <w:rStyle w:val="12"/>
          <w:rFonts w:hint="eastAsia"/>
          <w:lang w:val="en-US" w:eastAsia="zh-CN"/>
        </w:rPr>
        <w:t>上下左右</w:t>
      </w:r>
      <w:r>
        <w:rPr>
          <w:rFonts w:hint="eastAsia"/>
          <w:lang w:val="en-US" w:eastAsia="zh-CN"/>
        </w:rPr>
        <w:t>键控制</w:t>
      </w:r>
      <w:r>
        <w:rPr>
          <w:rStyle w:val="12"/>
          <w:rFonts w:hint="eastAsia"/>
          <w:lang w:val="en-US" w:eastAsia="zh-CN"/>
        </w:rPr>
        <w:t>移动</w:t>
      </w:r>
      <w:r>
        <w:rPr>
          <w:rFonts w:hint="eastAsia"/>
          <w:lang w:val="en-US" w:eastAsia="zh-CN"/>
        </w:rPr>
        <w:t>，通过按住</w:t>
      </w:r>
      <w:r>
        <w:rPr>
          <w:rStyle w:val="12"/>
          <w:rFonts w:hint="eastAsia"/>
          <w:lang w:val="en-US" w:eastAsia="zh-CN"/>
        </w:rPr>
        <w:t>shift</w:t>
      </w:r>
      <w:r>
        <w:rPr>
          <w:rFonts w:hint="eastAsia"/>
          <w:lang w:val="en-US" w:eastAsia="zh-CN"/>
        </w:rPr>
        <w:t>可以切换</w:t>
      </w:r>
      <w:r>
        <w:rPr>
          <w:rStyle w:val="12"/>
          <w:rFonts w:hint="eastAsia"/>
          <w:lang w:val="en-US" w:eastAsia="zh-CN"/>
        </w:rPr>
        <w:t>慢速模式</w:t>
      </w:r>
      <w:r>
        <w:rPr>
          <w:rFonts w:hint="eastAsia"/>
          <w:lang w:val="en-US" w:eastAsia="zh-CN"/>
        </w:rPr>
        <w:t>来控制自机更加精准的移动，子弹分为基础的自动射击子弹和追踪弹，还有吃到动物灵之后的暴走模式。怪物也分为普通机，寻敌机等多种敌机，同时也制作了boss。</w:t>
      </w:r>
    </w:p>
    <w:p w14:paraId="2D10CE83">
      <w:pPr>
        <w:bidi w:val="0"/>
        <w:ind w:firstLine="420" w:firstLineChars="0"/>
        <w:rPr>
          <w:rFonts w:hint="default"/>
          <w:lang w:val="en-US" w:eastAsia="zh-CN"/>
        </w:rPr>
      </w:pPr>
      <w:r>
        <w:rPr>
          <w:rFonts w:hint="eastAsia"/>
          <w:lang w:val="en-US" w:eastAsia="zh-CN"/>
        </w:rPr>
        <w:t>因为个人兴趣爱好，我希望通过ai辅助和努力来尝试复现其中的一部分关卡。制作本作的过程由我个人为主，ai仅作为教学辅助，一步一步的带领我通过它指定的大纲进行分阶段制作，具体的代码全部由我自行编写，ai仅作提示和答疑解惑。（使用的ai为deep seekV4pro）游戏制作过程中使用的素材为对应游戏解包素材。</w:t>
      </w:r>
    </w:p>
    <w:p w14:paraId="2EFA504A">
      <w:pPr>
        <w:bidi w:val="0"/>
        <w:ind w:firstLine="420" w:firstLineChars="0"/>
        <w:rPr>
          <w:rFonts w:hint="eastAsia"/>
          <w:lang w:val="en-US" w:eastAsia="zh-CN"/>
        </w:rPr>
      </w:pPr>
      <w:r>
        <w:rPr>
          <w:rFonts w:hint="eastAsia"/>
          <w:lang w:val="en-US" w:eastAsia="zh-CN"/>
        </w:rPr>
        <w:t>Q1：在制作初期中对于代码的凌乱我不知道该如何分类，于是对ai进行了询问。</w:t>
      </w:r>
    </w:p>
    <w:p w14:paraId="7BA9ECDF">
      <w:pPr>
        <w:bidi w:val="0"/>
        <w:ind w:firstLine="420" w:firstLineChars="0"/>
        <w:jc w:val="left"/>
      </w:pPr>
      <w:r>
        <w:drawing>
          <wp:inline distT="0" distB="0" distL="114300" distR="114300">
            <wp:extent cx="5271135" cy="2564765"/>
            <wp:effectExtent l="0" t="0" r="57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564765"/>
                    </a:xfrm>
                    <a:prstGeom prst="rect">
                      <a:avLst/>
                    </a:prstGeom>
                    <a:noFill/>
                    <a:ln>
                      <a:noFill/>
                    </a:ln>
                  </pic:spPr>
                </pic:pic>
              </a:graphicData>
            </a:graphic>
          </wp:inline>
        </w:drawing>
      </w:r>
    </w:p>
    <w:p w14:paraId="20EDC9C1">
      <w:pPr>
        <w:bidi w:val="0"/>
        <w:rPr>
          <w:rFonts w:hint="eastAsia"/>
          <w:lang w:val="en-US" w:eastAsia="zh-CN"/>
        </w:rPr>
      </w:pPr>
      <w:r>
        <w:rPr>
          <w:rFonts w:hint="eastAsia"/>
          <w:lang w:val="en-US" w:eastAsia="zh-CN"/>
        </w:rPr>
        <w:t>通过此将原本堆积于main.cpp的代码进行了拆分，使代码的可读性提高，同时也更加方便进行修改和功能的增加。</w:t>
      </w:r>
    </w:p>
    <w:p w14:paraId="0FC7A246">
      <w:pPr>
        <w:bidi w:val="0"/>
        <w:ind w:firstLine="420" w:firstLineChars="0"/>
        <w:rPr>
          <w:rFonts w:hint="eastAsia"/>
          <w:lang w:val="en-US" w:eastAsia="zh-CN"/>
        </w:rPr>
      </w:pPr>
      <w:r>
        <w:rPr>
          <w:rFonts w:hint="eastAsia"/>
          <w:lang w:val="en-US" w:eastAsia="zh-CN"/>
        </w:rPr>
        <w:t>Q2：我希望使用精灵图来使player和enemy更加灵动，但是对于移动时的切换以及对称方向无法实现我出现了困惑。</w:t>
      </w:r>
    </w:p>
    <w:p w14:paraId="5A07C3AE">
      <w:pPr>
        <w:bidi w:val="0"/>
        <w:ind w:firstLine="420" w:firstLineChars="0"/>
        <w:rPr>
          <w:rFonts w:hint="default"/>
          <w:lang w:val="en-US" w:eastAsia="zh-CN"/>
        </w:rPr>
      </w:pPr>
      <w:r>
        <w:rPr>
          <w:rFonts w:hint="eastAsia"/>
          <w:lang w:val="en-US" w:eastAsia="zh-CN"/>
        </w:rPr>
        <w:t>最后通过frame状态的记录和对应time的记录来切换frame状态做到了动态表现。至于对称，easyx中的函数</w:t>
      </w:r>
      <w:r>
        <w:rPr>
          <w:rFonts w:hint="eastAsia"/>
          <w:lang w:val="en-US" w:eastAsia="zh-CN"/>
        </w:rPr>
        <w:fldChar w:fldCharType="begin"/>
      </w:r>
      <w:r>
        <w:rPr>
          <w:rFonts w:hint="eastAsia"/>
          <w:lang w:val="en-US" w:eastAsia="zh-CN"/>
        </w:rPr>
        <w:instrText xml:space="preserve"> HYPERLINK "https://docs.easyx.cn/zh-cn/rotateimage" </w:instrText>
      </w:r>
      <w:r>
        <w:rPr>
          <w:rFonts w:hint="eastAsia"/>
          <w:lang w:val="en-US" w:eastAsia="zh-CN"/>
        </w:rPr>
        <w:fldChar w:fldCharType="separate"/>
      </w:r>
      <w:r>
        <w:rPr>
          <w:rFonts w:hint="eastAsia"/>
          <w:lang w:val="en-US" w:eastAsia="zh-CN"/>
        </w:rPr>
        <w:t>rotateimage</w:t>
      </w:r>
      <w:r>
        <w:rPr>
          <w:rFonts w:hint="eastAsia"/>
          <w:lang w:val="en-US" w:eastAsia="zh-CN"/>
        </w:rPr>
        <w:fldChar w:fldCharType="end"/>
      </w:r>
      <w:r>
        <w:rPr>
          <w:rFonts w:hint="eastAsia"/>
          <w:lang w:val="en-US" w:eastAsia="zh-CN"/>
        </w:rPr>
        <w:t>（）只支持旋转而不支持镜像对称，因本人能力有限选择了最直接的使用ps制作了一张对称的图片来达到了镜像对称。</w:t>
      </w:r>
    </w:p>
    <w:p w14:paraId="0AAB8199">
      <w:pPr>
        <w:bidi w:val="0"/>
        <w:ind w:firstLine="420" w:firstLineChars="0"/>
        <w:rPr>
          <w:rFonts w:hint="eastAsia"/>
          <w:lang w:val="en-US" w:eastAsia="zh-CN"/>
        </w:rPr>
      </w:pPr>
      <w:r>
        <w:rPr>
          <w:rFonts w:hint="eastAsia"/>
          <w:lang w:val="en-US" w:eastAsia="zh-CN"/>
        </w:rPr>
        <w:t>Q3：在制作过程中经常出现因为我的粗心，我希望增加的表现效果而出现bug，例如对于敌机的生成我一开始使用了if ((now / CLOCKS_PER_SEC) == 3)判断，但是因为其默认一般为long类型，换算最后是保留整数导致了一秒之内（60帧）生成了60次，我据此对ai进行进一步的询问和修改。</w:t>
      </w:r>
    </w:p>
    <w:p w14:paraId="6FD29006">
      <w:pPr>
        <w:bidi w:val="0"/>
        <w:ind w:firstLine="420" w:firstLineChars="0"/>
      </w:pPr>
      <w:r>
        <w:drawing>
          <wp:inline distT="0" distB="0" distL="114300" distR="114300">
            <wp:extent cx="5271770" cy="364934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3649345"/>
                    </a:xfrm>
                    <a:prstGeom prst="rect">
                      <a:avLst/>
                    </a:prstGeom>
                    <a:noFill/>
                    <a:ln>
                      <a:noFill/>
                    </a:ln>
                  </pic:spPr>
                </pic:pic>
              </a:graphicData>
            </a:graphic>
          </wp:inline>
        </w:drawing>
      </w:r>
    </w:p>
    <w:p w14:paraId="4D9C3474">
      <w:pPr>
        <w:bidi w:val="0"/>
        <w:rPr>
          <w:rFonts w:hint="eastAsia"/>
          <w:lang w:val="en-US" w:eastAsia="zh-CN"/>
        </w:rPr>
      </w:pPr>
      <w:r>
        <w:rPr>
          <w:rFonts w:hint="eastAsia"/>
          <w:lang w:val="en-US" w:eastAsia="zh-CN"/>
        </w:rPr>
        <w:t>学会了通过enemyManager的方式来制作敌机出怪表，当时间达到了指定事件之后再执行对应任务，每一帧更新出怪表来解决了问题。</w:t>
      </w:r>
    </w:p>
    <w:p w14:paraId="56353574">
      <w:pPr>
        <w:bidi w:val="0"/>
        <w:ind w:firstLine="420" w:firstLineChars="0"/>
        <w:rPr>
          <w:rFonts w:hint="eastAsia"/>
          <w:lang w:val="en-US" w:eastAsia="zh-CN"/>
        </w:rPr>
      </w:pPr>
      <w:r>
        <w:rPr>
          <w:rFonts w:hint="eastAsia"/>
          <w:lang w:val="en-US" w:eastAsia="zh-CN"/>
        </w:rPr>
        <w:t>Q4：弹幕生成逻辑的更新，对于敌机的射击问题我有些摸不着头脑，不知从何下手。在询问了claude之后使用了在出怪管理器中为其添加一个弹幕管理的struct之后得到了解决。能够做到自机狙等多种类敌机。</w:t>
      </w:r>
    </w:p>
    <w:p w14:paraId="674DA16D">
      <w:pPr>
        <w:bidi w:val="0"/>
        <w:ind w:firstLine="420" w:firstLineChars="0"/>
        <w:rPr>
          <w:rFonts w:hint="eastAsia"/>
          <w:lang w:val="en-US" w:eastAsia="zh-CN"/>
        </w:rPr>
      </w:pPr>
      <w:r>
        <w:rPr>
          <w:rFonts w:hint="eastAsia"/>
          <w:lang w:val="en-US" w:eastAsia="zh-CN"/>
        </w:rPr>
        <w:t>Q5:我有数字，字母等素材但是我不是很明白该怎么高效率的利用他们来写分数等地方。通过询问Claude code后完善了相关部分，并且学会了这种方式来绘制，呈现效果：</w:t>
      </w:r>
    </w:p>
    <w:p w14:paraId="28F06357">
      <w:pPr>
        <w:bidi w:val="0"/>
        <w:ind w:firstLine="420" w:firstLineChars="0"/>
        <w:rPr>
          <w:rFonts w:hint="eastAsia"/>
          <w:lang w:val="en-US" w:eastAsia="zh-CN"/>
        </w:rPr>
      </w:pPr>
    </w:p>
    <w:p w14:paraId="10A731A2">
      <w:pPr>
        <w:bidi w:val="0"/>
        <w:ind w:firstLine="420" w:firstLineChars="0"/>
      </w:pPr>
      <w:r>
        <w:drawing>
          <wp:inline distT="0" distB="0" distL="114300" distR="114300">
            <wp:extent cx="4921250" cy="2849880"/>
            <wp:effectExtent l="0" t="0" r="1270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921250" cy="2849880"/>
                    </a:xfrm>
                    <a:prstGeom prst="rect">
                      <a:avLst/>
                    </a:prstGeom>
                    <a:noFill/>
                    <a:ln>
                      <a:noFill/>
                    </a:ln>
                  </pic:spPr>
                </pic:pic>
              </a:graphicData>
            </a:graphic>
          </wp:inline>
        </w:drawing>
      </w:r>
    </w:p>
    <w:p w14:paraId="6BE66187">
      <w:pPr>
        <w:bidi w:val="0"/>
        <w:ind w:firstLine="420" w:firstLineChars="0"/>
      </w:pPr>
    </w:p>
    <w:p w14:paraId="50FD4FAE">
      <w:pPr>
        <w:bidi w:val="0"/>
        <w:ind w:firstLine="420" w:firstLineChars="0"/>
      </w:pPr>
    </w:p>
    <w:p w14:paraId="6FDFF6DE">
      <w:pPr>
        <w:bidi w:val="0"/>
        <w:ind w:firstLine="420" w:firstLineChars="0"/>
        <w:rPr>
          <w:rFonts w:hint="default" w:eastAsiaTheme="minor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Q6：：</w:t>
      </w:r>
      <w:bookmarkStart w:id="0" w:name="_GoBack"/>
      <w:bookmarkEnd w:id="0"/>
    </w:p>
    <w:p w14:paraId="641CCD1D">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77C9C"/>
    <w:rsid w:val="3ADA05C2"/>
    <w:rsid w:val="41B86ECF"/>
    <w:rsid w:val="4FD149FD"/>
    <w:rsid w:val="64B43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2"/>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Hyperlink"/>
    <w:basedOn w:val="7"/>
    <w:qFormat/>
    <w:uiPriority w:val="0"/>
    <w:rPr>
      <w:color w:val="0000FF"/>
      <w:u w:val="single"/>
    </w:rPr>
  </w:style>
  <w:style w:type="character" w:customStyle="1" w:styleId="9">
    <w:name w:val="标题 1 Char"/>
    <w:link w:val="2"/>
    <w:uiPriority w:val="0"/>
    <w:rPr>
      <w:b/>
      <w:kern w:val="44"/>
      <w:sz w:val="44"/>
    </w:rPr>
  </w:style>
  <w:style w:type="character" w:customStyle="1" w:styleId="10">
    <w:name w:val="标题 2 Char"/>
    <w:link w:val="3"/>
    <w:qFormat/>
    <w:uiPriority w:val="0"/>
    <w:rPr>
      <w:rFonts w:ascii="Arial" w:hAnsi="Arial" w:eastAsia="黑体"/>
      <w:b/>
      <w:sz w:val="32"/>
    </w:rPr>
  </w:style>
  <w:style w:type="character" w:customStyle="1" w:styleId="11">
    <w:name w:val="标题 3 Char"/>
    <w:link w:val="4"/>
    <w:uiPriority w:val="0"/>
    <w:rPr>
      <w:b/>
      <w:sz w:val="32"/>
    </w:rPr>
  </w:style>
  <w:style w:type="character" w:customStyle="1" w:styleId="12">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856</Words>
  <Characters>1025</Characters>
  <Lines>0</Lines>
  <Paragraphs>0</Paragraphs>
  <TotalTime>714</TotalTime>
  <ScaleCrop>false</ScaleCrop>
  <LinksUpToDate>false</LinksUpToDate>
  <CharactersWithSpaces>1036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2026-06-07T15:45:00Z</dcterms:created>
  <dc:creator>yaman</dc:creator>
  <cp:lastModifiedBy>WPS_1672029615</cp:lastModifiedBy>
  <dcterms:modified xsi:type="dcterms:W3CDTF">2026-06-17T00:34:56Z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eyJoZGlkIjoiOTJmOGQ2NGY4NzNhNGQzNDhlYmEyMzc0MGUwZTFlZjQiLCJ1c2VySWQiOiIxNDYyNDgyNDg5In0=</vt:lpwstr>
  </property>
  <property fmtid="{D5CDD505-2E9C-101B-9397-08002B2CF9AE}" pid="4" name="ICV">
    <vt:lpwstr>344531F019F14A45AF367BAE6C1804DB_12</vt:lpwstr>
  </property>
</Properties>
</file>