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実技課題：AIを使って電灯契約の申込業務を進める</w:t>
      </w:r>
    </w:p>
    <w:p>
      <w:pPr>
        <w:spacing w:after="100" w:line="300"/>
      </w:pPr>
      <w:r>
        <w:rPr>
          <w:rFonts w:ascii="Yu Gothic" w:cs="Yu Gothic" w:eastAsia="Yu Gothic" w:hAnsi="Yu Gothic"/>
          <w:color w:val="555555"/>
          <w:sz w:val="21"/>
          <w:szCs w:val="21"/>
        </w:rPr>
        <w:t xml:space="preserve">所要時間：説明3分 ／ 作業22分 ／ 振り返り5分　　</w:t>
      </w:r>
      <w:r>
        <w:rPr>
          <w:rFonts w:ascii="Yu Gothic" w:cs="Yu Gothic" w:eastAsia="Yu Gothic" w:hAnsi="Yu Gothic"/>
          <w:color w:val="555555"/>
          <w:sz w:val="21"/>
          <w:szCs w:val="21"/>
        </w:rPr>
        <w:t xml:space="preserve">※本課題に登場する会社・システム・案件・人物はすべて架空です。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1. 設定</w:t>
      </w:r>
    </w:p>
    <w:p>
      <w:pPr>
        <w:pBdr>
          <w:left w:val="single" w:color="2E5597" w:sz="12" w:space="8"/>
        </w:pBdr>
        <w:spacing w:after="100" w:line="300"/>
        <w:ind w:left="300"/>
      </w:pPr>
      <w:r>
        <w:rPr>
          <w:rFonts w:ascii="Yu Gothic" w:cs="Yu Gothic" w:eastAsia="Yu Gothic" w:hAnsi="Yu Gothic"/>
          <w:color w:val="333333"/>
          <w:sz w:val="21"/>
          <w:szCs w:val="21"/>
        </w:rPr>
        <w:t xml:space="preserve">あなたは電気工事会社「株式会社ホシノ電設」の申請担当です。管理表[発電所情報]にある蓄電所案件について、次の3ステップの業務があります。</w:t>
      </w:r>
      <w:r>
        <w:br/>
      </w:r>
      <w:r>
        <w:rPr>
          <w:rFonts w:ascii="Yu Gothic" w:cs="Yu Gothic" w:eastAsia="Yu Gothic" w:hAnsi="Yu Gothic"/>
          <w:color w:val="333333"/>
          <w:sz w:val="21"/>
          <w:szCs w:val="21"/>
        </w:rPr>
        <w:t xml:space="preserve">① 小売事業者「ひかり電力エナジー（HEP）」の工事店Web申込サービスで低圧の新規申込を登録する（申込番号が発行される）</w:t>
      </w:r>
      <w:r>
        <w:br/>
      </w:r>
      <w:r>
        <w:rPr>
          <w:rFonts w:ascii="Yu Gothic" w:cs="Yu Gothic" w:eastAsia="Yu Gothic" w:hAnsi="Yu Gothic"/>
          <w:color w:val="333333"/>
          <w:sz w:val="21"/>
          <w:szCs w:val="21"/>
        </w:rPr>
        <w:t xml:space="preserve">② HEPの受付処理後に「託送申込番号」（13桁）が発行され、受信メールと検索一覧で確認できる</w:t>
      </w:r>
      <w:r>
        <w:br/>
      </w:r>
      <w:r>
        <w:rPr>
          <w:rFonts w:ascii="Yu Gothic" w:cs="Yu Gothic" w:eastAsia="Yu Gothic" w:hAnsi="Yu Gothic"/>
          <w:color w:val="333333"/>
          <w:sz w:val="21"/>
          <w:szCs w:val="21"/>
        </w:rPr>
        <w:t xml:space="preserve">③ 送配電事業者「ひかり電力パワーグリッド（HPG）」の託送Web申込システムで、託送申込番号を検索し、「訂正」から配電設備情報（引込柱・確認事項・計器取付状況）を登録する</w:t>
      </w:r>
      <w:r>
        <w:br/>
      </w:r>
      <w:r>
        <w:rPr>
          <w:rFonts w:ascii="Yu Gothic" w:cs="Yu Gothic" w:eastAsia="Yu Gothic" w:hAnsi="Yu Gothic"/>
          <w:color w:val="333333"/>
          <w:sz w:val="21"/>
          <w:szCs w:val="21"/>
        </w:rPr>
        <w:t xml:space="preserve"/>
      </w:r>
      <w:r>
        <w:br/>
      </w:r>
      <w:r>
        <w:rPr>
          <w:rFonts w:ascii="Yu Gothic" w:cs="Yu Gothic" w:eastAsia="Yu Gothic" w:hAnsi="Yu Gothic"/>
          <w:color w:val="333333"/>
          <w:sz w:val="21"/>
          <w:szCs w:val="21"/>
        </w:rPr>
        <w:t xml:space="preserve">実務では、この業務を管理表300行分、明日までに終える必要があります。手作業では1件30分以上かかります。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2. 課題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22分で、次の2つを行ってください。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AIを実際に使って、モック環境で少なくとも1件、①〜③のできるところまで登録を進める（1件で構いません。件数より「AIをどう使ったか」を見ます）。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「300件を1日で終わらせる道筋」を、別紙の道筋メモに書く（箇条書きで可。作業しながらで構いません）。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判断に迷う点は、無理に登録せず道筋メモの「確認事項」欄に書いてください。記載があれば減点しません。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3. 使えるもの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提供物</w:t>
            </w:r>
          </w:p>
        </w:tc>
        <w:tc>
          <w:tcPr>
            <w:tcW w:type="dxa" w:w="6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AIツール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Gemini、Claude。プロンプトの内容・使い方は自由です（リモートの場合はご自身のアカウントをご利用ください）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モック環境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面接官が案内するURLをブラウザで開きます。トップ画面からHEP／HPG／資料ダウンロード／提出コードに進めます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ダミー管理表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モック環境の「資料」からダウンロード（発電所情報／工事店情報／業務ルール抜粋／申込番号記録の4シート）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添付用ダミーファイル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同じく「資料」から。平面図・幹線系統図・位置図の3点（全案件共通で使用可）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道筋メモ（別紙）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手書き、テキストファイル、チャットへの貼り付けのいずれでも可</w:t>
            </w:r>
          </w:p>
        </w:tc>
      </w:tr>
    </w:tbl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モック環境のURL：</w:t>
      </w:r>
      <w:r>
        <w:rPr>
          <w:rFonts w:ascii="Yu Gothic" w:cs="Yu Gothic" w:eastAsia="Yu Gothic" w:hAnsi="Yu Gothic"/>
          <w:sz w:val="21"/>
          <w:szCs w:val="21"/>
        </w:rPr>
        <w:t xml:space="preserve">＿＿＿＿＿＿＿＿＿＿＿＿＿＿＿＿＿＿＿＿＿＿＿＿＿＿＿＿（面接官がお伝えします）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2E5597"/>
          <w:sz w:val="24"/>
          <w:szCs w:val="24"/>
        </w:rPr>
        <w:t xml:space="preserve">ログイン情報（モック専用）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00"/>
        <w:gridCol w:w="2600"/>
      </w:tblGrid>
      <w:tr>
        <w:trPr>
          <w:tblHeader/>
        </w:trPr>
        <w:tc>
          <w:tcPr>
            <w:tcW w:type="dxa" w:w="3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サイト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パスワード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HEP 工事店Web申込サービス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hoshino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hep2026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HPG 託送Web申込システム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K000000777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hpg2026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4. 業務ルール抜粋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送電希望日は、申込日（本日）の2か月後の同日とする。同日が日曜日の場合は前日の土曜日。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契約名義は「名義1（20文字以内）」と「名義2」に分けて入力する。会社名を名義1、案件名（〇〇ＬＢ蓄電所）を名義2とする。カナも同様。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管理表の「変更履歴」列に訂正の記載がある場合は、訂正後の値を正とする（該当列の値が更新されていない場合がある）。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Webサイトの入力制約：〒・電話番号・ユーザIDは半角、名義・住所・カナは全角。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5. 注意事項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実在の電力会社のサイトには絶対にアクセスしないでください。操作はすべて配布したモック環境で行います。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AIツールに入力してよいのは、配布したダミーデータとモックのログイン情報のみです。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面接官への質問は「上司への確認」として扱います。事実は答えますが、やり方は答えません。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22分経過時点の状態で評価します。途中でも構いません。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6. 提出方法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作業が終わったら（または22分経過したら）、モック環境の「提出コード」から提出コードを作成し、面接官に送ってください。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モック環境の画面右上、またはトップ画面の「提出コードを作成する」を開く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「提出コードを作成する」ボタンを押す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「コピーする」でチャットに貼り付ける（長い場合は「ファイルとして保存」で送付）</w:t>
      </w:r>
    </w:p>
    <w:p>
      <w:pPr>
        <w:spacing w:after="100" w:line="300"/>
      </w:pPr>
      <w:r>
        <w:rPr>
          <w:rFonts w:ascii="Yu Gothic" w:cs="Yu Gothic" w:eastAsia="Yu Gothic" w:hAnsi="Yu Gothic"/>
          <w:color w:val="555555"/>
          <w:sz w:val="21"/>
          <w:szCs w:val="21"/>
        </w:rPr>
        <w:t xml:space="preserve">このコードには、あなたが登録した内容と操作履歴だけが含まれます。</w:t>
      </w:r>
      <w:r>
        <w:rPr>
          <w:rFonts w:ascii="Yu Gothic" w:cs="Yu Gothic" w:eastAsia="Yu Gothic" w:hAnsi="Yu Gothic"/>
          <w:color w:val="555555"/>
          <w:sz w:val="21"/>
          <w:szCs w:val="21"/>
        </w:rPr>
        <w:t xml:space="preserve">作業の途中でも何度でも作成できます。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道筋メモ（別紙）も、記入したものを面接官に共有してください。</w:t>
      </w:r>
    </w:p>
    <w:p>
      <w:r>
        <w:br w:type="page"/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F3864"/>
          <w:sz w:val="28"/>
          <w:szCs w:val="28"/>
        </w:rPr>
        <w:t xml:space="preserve">別紙　道筋メモ（300件を1日で終わらせるために）</w:t>
      </w:r>
    </w:p>
    <w:p>
      <w:pPr>
        <w:spacing w:after="100" w:line="300"/>
      </w:pPr>
      <w:r>
        <w:rPr>
          <w:rFonts w:ascii="Yu Gothic" w:cs="Yu Gothic" w:eastAsia="Yu Gothic" w:hAnsi="Yu Gothic"/>
          <w:color w:val="555555"/>
          <w:sz w:val="21"/>
          <w:szCs w:val="21"/>
        </w:rPr>
        <w:t xml:space="preserve">氏名：＿＿＿＿＿＿＿＿＿＿　　記入は箇条書きで構いません。作業中に気づいたことも書いてください。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400"/>
      </w:tblGrid>
      <w:tr>
        <w:trPr>
          <w:tblHeader/>
        </w:trPr>
        <w:tc>
          <w:tcPr>
            <w:tcW w:type="dxa" w:w="3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5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記入欄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① 今日22分で実際にやったこと（AIに何をさせ、自分は何をしたか）</w:t>
            </w:r>
          </w:p>
          <w:p/>
          <w:p/>
          <w:p/>
          <w:p/>
          <w:p/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  <w:p/>
          <w:p/>
          <w:p/>
          <w:p/>
          <w:p/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② 300件を1日で終わらせる手順（工程の分解、順番、並行できるもの）</w:t>
            </w:r>
          </w:p>
          <w:p/>
          <w:p/>
          <w:p/>
          <w:p/>
          <w:p/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  <w:p/>
          <w:p/>
          <w:p/>
          <w:p/>
          <w:p/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③ AIに任せる部分／人が判断・確認する部分と、その理由</w:t>
            </w:r>
          </w:p>
          <w:p/>
          <w:p/>
          <w:p/>
          <w:p/>
          <w:p/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  <w:p/>
          <w:p/>
          <w:p/>
          <w:p/>
          <w:p/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④ 誤登録を防ぐ方法（どこで、何を、どう検証するか）</w:t>
            </w:r>
          </w:p>
          <w:p/>
          <w:p/>
          <w:p/>
          <w:p/>
          <w:p/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  <w:p/>
          <w:p/>
          <w:p/>
          <w:p/>
          <w:p/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⑤ うまくいかなかった時の切り替え案・優先順位</w:t>
            </w:r>
          </w:p>
          <w:p/>
          <w:p/>
          <w:p/>
          <w:p/>
          <w:p/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  <w:p/>
          <w:p/>
          <w:p/>
          <w:p/>
          <w:p/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⑥ 確認事項（判断に迷い、登録しなかった点）</w:t>
            </w:r>
          </w:p>
          <w:p/>
          <w:p/>
          <w:p/>
          <w:p/>
          <w:p/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  <w:p/>
          <w:p/>
          <w:p/>
          <w:p/>
          <w:p/>
        </w:tc>
      </w:tr>
    </w:tbl>
    <w:sectPr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2026-09-06T10:20:31.726Z</dcterms:created>
  <dcterms:modified xsi:type="dcterms:W3CDTF">2026-09-06T10:20:31.726Z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