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CAA8" w14:textId="77777777" w:rsidR="00576E5A" w:rsidRDefault="0017211F">
      <w:r w:rsidRPr="00787652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475679EF" wp14:editId="5B9094DF">
            <wp:simplePos x="0" y="0"/>
            <wp:positionH relativeFrom="margin">
              <wp:align>left</wp:align>
            </wp:positionH>
            <wp:positionV relativeFrom="paragraph">
              <wp:posOffset>19953</wp:posOffset>
            </wp:positionV>
            <wp:extent cx="1429385" cy="316865"/>
            <wp:effectExtent l="0" t="0" r="0" b="6985"/>
            <wp:wrapTopAndBottom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9" t="18962" r="3213" b="15252"/>
                    <a:stretch/>
                  </pic:blipFill>
                  <pic:spPr bwMode="auto">
                    <a:xfrm>
                      <a:off x="0" y="0"/>
                      <a:ext cx="142938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26426" w14:textId="77777777" w:rsidR="00787652" w:rsidRPr="000E0E5D" w:rsidRDefault="00787652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sz w:val="16"/>
        </w:rPr>
        <w:t>ООО "РОКВУЛ"</w:t>
      </w:r>
    </w:p>
    <w:p w14:paraId="6918ECD4" w14:textId="77777777" w:rsidR="00787652" w:rsidRPr="000E0E5D" w:rsidRDefault="00787652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sz w:val="16"/>
        </w:rPr>
        <w:t>143985, Россия</w:t>
      </w:r>
    </w:p>
    <w:p w14:paraId="7C4277EC" w14:textId="77777777" w:rsidR="00787652" w:rsidRPr="000E0E5D" w:rsidRDefault="00787652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sz w:val="16"/>
        </w:rPr>
        <w:t xml:space="preserve">Московская область </w:t>
      </w:r>
    </w:p>
    <w:p w14:paraId="1CFFA30E" w14:textId="77777777" w:rsidR="00787652" w:rsidRPr="000E0E5D" w:rsidRDefault="001745EE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noProof/>
          <w:sz w:val="16"/>
          <w:lang w:eastAsia="ru-RU"/>
        </w:rPr>
        <w:drawing>
          <wp:anchor distT="0" distB="0" distL="114300" distR="114300" simplePos="0" relativeHeight="251659264" behindDoc="0" locked="0" layoutInCell="1" allowOverlap="1" wp14:anchorId="54AC210D" wp14:editId="6A7CDB18">
            <wp:simplePos x="0" y="0"/>
            <wp:positionH relativeFrom="margin">
              <wp:posOffset>4625090</wp:posOffset>
            </wp:positionH>
            <wp:positionV relativeFrom="paragraph">
              <wp:posOffset>81915</wp:posOffset>
            </wp:positionV>
            <wp:extent cx="296214" cy="349859"/>
            <wp:effectExtent l="0" t="0" r="8890" b="0"/>
            <wp:wrapNone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73" t="7702" r="26875" b="9769"/>
                    <a:stretch/>
                  </pic:blipFill>
                  <pic:spPr bwMode="auto">
                    <a:xfrm>
                      <a:off x="0" y="0"/>
                      <a:ext cx="296214" cy="34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87652" w:rsidRPr="000E0E5D">
        <w:rPr>
          <w:rFonts w:ascii="Arial" w:hAnsi="Arial" w:cs="Arial"/>
          <w:sz w:val="16"/>
        </w:rPr>
        <w:t>Г.Балашиха</w:t>
      </w:r>
      <w:proofErr w:type="spellEnd"/>
      <w:r w:rsidR="00787652" w:rsidRPr="000E0E5D">
        <w:rPr>
          <w:rFonts w:ascii="Arial" w:hAnsi="Arial" w:cs="Arial"/>
          <w:sz w:val="16"/>
        </w:rPr>
        <w:t xml:space="preserve">, </w:t>
      </w:r>
      <w:proofErr w:type="spellStart"/>
      <w:r w:rsidR="00787652" w:rsidRPr="000E0E5D">
        <w:rPr>
          <w:rFonts w:ascii="Arial" w:hAnsi="Arial" w:cs="Arial"/>
          <w:sz w:val="16"/>
        </w:rPr>
        <w:t>мкр</w:t>
      </w:r>
      <w:proofErr w:type="spellEnd"/>
      <w:r w:rsidR="00787652" w:rsidRPr="000E0E5D">
        <w:rPr>
          <w:rFonts w:ascii="Arial" w:hAnsi="Arial" w:cs="Arial"/>
          <w:sz w:val="16"/>
        </w:rPr>
        <w:t xml:space="preserve">. Железнодорожный </w:t>
      </w:r>
    </w:p>
    <w:p w14:paraId="161F0F8E" w14:textId="77777777" w:rsidR="00787652" w:rsidRPr="000E0E5D" w:rsidRDefault="00787652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sz w:val="16"/>
        </w:rPr>
        <w:t>Автозаводская ул., д.48а</w:t>
      </w:r>
    </w:p>
    <w:p w14:paraId="40A4684B" w14:textId="77777777" w:rsidR="008151E3" w:rsidRPr="000E0E5D" w:rsidRDefault="00787652" w:rsidP="00112D53">
      <w:pPr>
        <w:spacing w:line="240" w:lineRule="auto"/>
        <w:rPr>
          <w:rFonts w:ascii="Arial" w:hAnsi="Arial" w:cs="Arial"/>
          <w:sz w:val="16"/>
        </w:rPr>
      </w:pPr>
      <w:hyperlink r:id="rId7" w:history="1">
        <w:r w:rsidRPr="000E0E5D">
          <w:rPr>
            <w:rStyle w:val="a3"/>
            <w:rFonts w:ascii="Arial" w:hAnsi="Arial" w:cs="Arial"/>
            <w:color w:val="auto"/>
            <w:sz w:val="16"/>
            <w:u w:val="none"/>
            <w:lang w:val="en-US"/>
          </w:rPr>
          <w:t>www</w:t>
        </w:r>
        <w:r w:rsidRPr="000E0E5D">
          <w:rPr>
            <w:rStyle w:val="a3"/>
            <w:rFonts w:ascii="Arial" w:hAnsi="Arial" w:cs="Arial"/>
            <w:color w:val="auto"/>
            <w:sz w:val="16"/>
            <w:u w:val="none"/>
          </w:rPr>
          <w:t>.</w:t>
        </w:r>
        <w:r w:rsidRPr="000E0E5D">
          <w:rPr>
            <w:rStyle w:val="a3"/>
            <w:rFonts w:ascii="Arial" w:hAnsi="Arial" w:cs="Arial"/>
            <w:color w:val="auto"/>
            <w:sz w:val="16"/>
            <w:u w:val="none"/>
            <w:lang w:val="en-US"/>
          </w:rPr>
          <w:t>rockwool</w:t>
        </w:r>
        <w:r w:rsidRPr="000E0E5D">
          <w:rPr>
            <w:rStyle w:val="a3"/>
            <w:rFonts w:ascii="Arial" w:hAnsi="Arial" w:cs="Arial"/>
            <w:color w:val="auto"/>
            <w:sz w:val="16"/>
            <w:u w:val="none"/>
          </w:rPr>
          <w:t>.</w:t>
        </w:r>
        <w:proofErr w:type="spellStart"/>
        <w:r w:rsidRPr="000E0E5D">
          <w:rPr>
            <w:rStyle w:val="a3"/>
            <w:rFonts w:ascii="Arial" w:hAnsi="Arial" w:cs="Arial"/>
            <w:color w:val="auto"/>
            <w:sz w:val="16"/>
            <w:u w:val="none"/>
            <w:lang w:val="en-US"/>
          </w:rPr>
          <w:t>ru</w:t>
        </w:r>
        <w:proofErr w:type="spellEnd"/>
      </w:hyperlink>
    </w:p>
    <w:p w14:paraId="7E41D770" w14:textId="77777777" w:rsidR="00787652" w:rsidRPr="00433BCD" w:rsidRDefault="00922500" w:rsidP="00112D53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Паспорт № 30</w:t>
      </w:r>
      <w:r w:rsidR="00384A83">
        <w:rPr>
          <w:rFonts w:ascii="Arial" w:hAnsi="Arial" w:cs="Arial"/>
          <w:b/>
          <w:sz w:val="26"/>
          <w:szCs w:val="26"/>
        </w:rPr>
        <w:t>11</w:t>
      </w:r>
      <w:r w:rsidR="008151E3" w:rsidRPr="00433BCD">
        <w:rPr>
          <w:rFonts w:ascii="Arial" w:hAnsi="Arial" w:cs="Arial"/>
          <w:b/>
          <w:sz w:val="26"/>
          <w:szCs w:val="26"/>
        </w:rPr>
        <w:t>23/1/8462</w:t>
      </w:r>
      <w:r>
        <w:rPr>
          <w:rFonts w:ascii="Arial" w:hAnsi="Arial" w:cs="Arial"/>
          <w:b/>
          <w:sz w:val="26"/>
          <w:szCs w:val="26"/>
        </w:rPr>
        <w:t>2108</w:t>
      </w:r>
    </w:p>
    <w:p w14:paraId="3EF2EDDB" w14:textId="77777777" w:rsidR="008151E3" w:rsidRPr="00433BCD" w:rsidRDefault="008151E3" w:rsidP="00112D53">
      <w:pPr>
        <w:spacing w:line="360" w:lineRule="auto"/>
        <w:jc w:val="center"/>
        <w:rPr>
          <w:rFonts w:ascii="Arial" w:hAnsi="Arial" w:cs="Arial"/>
          <w:b/>
          <w:sz w:val="26"/>
          <w:szCs w:val="26"/>
        </w:rPr>
      </w:pPr>
      <w:r w:rsidRPr="00433BCD">
        <w:rPr>
          <w:rFonts w:ascii="Arial" w:hAnsi="Arial" w:cs="Arial"/>
          <w:b/>
          <w:sz w:val="26"/>
          <w:szCs w:val="26"/>
        </w:rPr>
        <w:t xml:space="preserve">от </w:t>
      </w:r>
      <w:r w:rsidR="00980A05">
        <w:rPr>
          <w:rFonts w:ascii="Arial" w:hAnsi="Arial" w:cs="Arial"/>
          <w:b/>
          <w:sz w:val="26"/>
          <w:szCs w:val="26"/>
        </w:rPr>
        <w:t>30</w:t>
      </w:r>
      <w:r w:rsidRPr="00433BCD">
        <w:rPr>
          <w:rFonts w:ascii="Arial" w:hAnsi="Arial" w:cs="Arial"/>
          <w:b/>
          <w:sz w:val="26"/>
          <w:szCs w:val="26"/>
        </w:rPr>
        <w:t xml:space="preserve"> </w:t>
      </w:r>
      <w:r w:rsidR="00322B33">
        <w:rPr>
          <w:rFonts w:ascii="Arial" w:hAnsi="Arial" w:cs="Arial"/>
          <w:b/>
          <w:sz w:val="26"/>
          <w:szCs w:val="26"/>
        </w:rPr>
        <w:t>Ноября</w:t>
      </w:r>
      <w:r w:rsidRPr="00433BCD">
        <w:rPr>
          <w:rFonts w:ascii="Arial" w:hAnsi="Arial" w:cs="Arial"/>
          <w:b/>
          <w:sz w:val="26"/>
          <w:szCs w:val="26"/>
        </w:rPr>
        <w:t xml:space="preserve"> 2023 г.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7"/>
        <w:gridCol w:w="2242"/>
        <w:gridCol w:w="2409"/>
        <w:gridCol w:w="1985"/>
        <w:gridCol w:w="843"/>
      </w:tblGrid>
      <w:tr w:rsidR="008151E3" w14:paraId="5A79D259" w14:textId="77777777" w:rsidTr="00ED1912">
        <w:trPr>
          <w:trHeight w:val="283"/>
        </w:trPr>
        <w:tc>
          <w:tcPr>
            <w:tcW w:w="7926" w:type="dxa"/>
            <w:gridSpan w:val="5"/>
            <w:shd w:val="clear" w:color="auto" w:fill="D9D9D9" w:themeFill="background1" w:themeFillShade="D9"/>
            <w:vAlign w:val="center"/>
          </w:tcPr>
          <w:p w14:paraId="089BC24E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 Информация о продукте</w:t>
            </w:r>
          </w:p>
        </w:tc>
      </w:tr>
      <w:tr w:rsidR="008151E3" w14:paraId="6D57F1C0" w14:textId="77777777" w:rsidTr="00FC17DE">
        <w:trPr>
          <w:trHeight w:val="519"/>
        </w:trPr>
        <w:tc>
          <w:tcPr>
            <w:tcW w:w="447" w:type="dxa"/>
          </w:tcPr>
          <w:p w14:paraId="0E877A06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1.1</w:t>
            </w:r>
          </w:p>
        </w:tc>
        <w:tc>
          <w:tcPr>
            <w:tcW w:w="2242" w:type="dxa"/>
          </w:tcPr>
          <w:p w14:paraId="7E60FBE9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Продукция</w:t>
            </w:r>
          </w:p>
        </w:tc>
        <w:tc>
          <w:tcPr>
            <w:tcW w:w="5237" w:type="dxa"/>
            <w:gridSpan w:val="3"/>
            <w:vAlign w:val="center"/>
          </w:tcPr>
          <w:p w14:paraId="69AD21A3" w14:textId="77777777" w:rsidR="008151E3" w:rsidRPr="003974D9" w:rsidRDefault="008151E3" w:rsidP="008151E3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974D9">
              <w:rPr>
                <w:rFonts w:ascii="Arial" w:hAnsi="Arial" w:cs="Arial"/>
                <w:i/>
                <w:sz w:val="16"/>
                <w:szCs w:val="16"/>
              </w:rPr>
              <w:t xml:space="preserve">Изделия теплоизоляционные из каменной ваты </w:t>
            </w:r>
          </w:p>
          <w:p w14:paraId="31F05E21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ЛАЙТ БАТТС</w:t>
            </w:r>
          </w:p>
        </w:tc>
      </w:tr>
      <w:tr w:rsidR="008151E3" w14:paraId="33929B4C" w14:textId="77777777" w:rsidTr="00EB0FD3">
        <w:trPr>
          <w:trHeight w:val="266"/>
        </w:trPr>
        <w:tc>
          <w:tcPr>
            <w:tcW w:w="447" w:type="dxa"/>
          </w:tcPr>
          <w:p w14:paraId="61E243D1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1.2</w:t>
            </w:r>
          </w:p>
        </w:tc>
        <w:tc>
          <w:tcPr>
            <w:tcW w:w="2242" w:type="dxa"/>
          </w:tcPr>
          <w:p w14:paraId="40508683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 xml:space="preserve">Нормативный документ </w:t>
            </w:r>
          </w:p>
        </w:tc>
        <w:tc>
          <w:tcPr>
            <w:tcW w:w="5237" w:type="dxa"/>
            <w:gridSpan w:val="3"/>
            <w:vAlign w:val="center"/>
          </w:tcPr>
          <w:p w14:paraId="6C452468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ТУ 5762-050-45757203-15</w:t>
            </w:r>
          </w:p>
        </w:tc>
      </w:tr>
      <w:tr w:rsidR="008151E3" w14:paraId="0B1CE564" w14:textId="77777777" w:rsidTr="00230008">
        <w:trPr>
          <w:trHeight w:val="510"/>
        </w:trPr>
        <w:tc>
          <w:tcPr>
            <w:tcW w:w="447" w:type="dxa"/>
          </w:tcPr>
          <w:p w14:paraId="1A5C93A5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1.3</w:t>
            </w:r>
          </w:p>
        </w:tc>
        <w:tc>
          <w:tcPr>
            <w:tcW w:w="2242" w:type="dxa"/>
          </w:tcPr>
          <w:p w14:paraId="6C98DD08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Размеры, мм</w:t>
            </w:r>
          </w:p>
        </w:tc>
        <w:tc>
          <w:tcPr>
            <w:tcW w:w="5237" w:type="dxa"/>
            <w:gridSpan w:val="3"/>
            <w:vAlign w:val="center"/>
          </w:tcPr>
          <w:p w14:paraId="3F646FAC" w14:textId="5957ADC0" w:rsidR="008151E3" w:rsidRPr="00F15EE9" w:rsidRDefault="00000000" w:rsidP="008151E3">
            <w:pPr>
              <w:rPr>
                <w:rFonts w:ascii="Arial" w:hAnsi="Arial" w:cs="Arial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80</m:t>
                    </m:r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Длина</m:t>
                    </m:r>
                  </m:den>
                </m:f>
                <m:r>
                  <w:rPr>
                    <w:rFonts w:ascii="Cambria Math" w:hAnsi="Cambria Math" w:cs="Arial"/>
                    <w:sz w:val="16"/>
                    <w:szCs w:val="16"/>
                  </w:rPr>
                  <m:t xml:space="preserve">     ×    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600</m:t>
                    </m:r>
                  </m:num>
                  <m:den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Ширина</m:t>
                    </m:r>
                  </m:den>
                </m:f>
                <m:r>
                  <w:rPr>
                    <w:rFonts w:ascii="Cambria Math" w:hAnsi="Cambria Math" w:cs="Arial"/>
                    <w:sz w:val="16"/>
                    <w:szCs w:val="16"/>
                  </w:rPr>
                  <m:t xml:space="preserve">     ×    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50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16"/>
                            <w:szCs w:val="16"/>
                          </w:rPr>
                          <m:t>Толщина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16"/>
                            <w:szCs w:val="16"/>
                          </w:rPr>
                          <m:t>*</m:t>
                        </m:r>
                      </m:sup>
                    </m:sSup>
                  </m:den>
                </m:f>
              </m:oMath>
            </m:oMathPara>
          </w:p>
        </w:tc>
      </w:tr>
      <w:tr w:rsidR="008151E3" w14:paraId="59F858B7" w14:textId="77777777" w:rsidTr="005F34FF">
        <w:trPr>
          <w:trHeight w:val="266"/>
        </w:trPr>
        <w:tc>
          <w:tcPr>
            <w:tcW w:w="447" w:type="dxa"/>
          </w:tcPr>
          <w:p w14:paraId="6E98E0E0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1.4</w:t>
            </w:r>
          </w:p>
        </w:tc>
        <w:tc>
          <w:tcPr>
            <w:tcW w:w="2242" w:type="dxa"/>
          </w:tcPr>
          <w:p w14:paraId="79F7F060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Номер партии</w:t>
            </w:r>
          </w:p>
        </w:tc>
        <w:tc>
          <w:tcPr>
            <w:tcW w:w="2409" w:type="dxa"/>
            <w:vAlign w:val="center"/>
          </w:tcPr>
          <w:p w14:paraId="37CD8E95" w14:textId="77777777" w:rsidR="008151E3" w:rsidRPr="003974D9" w:rsidRDefault="00E4543A" w:rsidP="008151E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84622108</w:t>
            </w:r>
          </w:p>
        </w:tc>
        <w:tc>
          <w:tcPr>
            <w:tcW w:w="1985" w:type="dxa"/>
            <w:vAlign w:val="center"/>
          </w:tcPr>
          <w:p w14:paraId="63E3BFC5" w14:textId="77777777" w:rsidR="008151E3" w:rsidRPr="003974D9" w:rsidRDefault="008151E3" w:rsidP="0079271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Объем партии,м3</w:t>
            </w:r>
          </w:p>
        </w:tc>
        <w:tc>
          <w:tcPr>
            <w:tcW w:w="843" w:type="dxa"/>
            <w:vAlign w:val="center"/>
          </w:tcPr>
          <w:p w14:paraId="3340DA02" w14:textId="77777777" w:rsidR="008151E3" w:rsidRPr="003974D9" w:rsidRDefault="00E2072D" w:rsidP="008151E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1,2</w:t>
            </w:r>
          </w:p>
        </w:tc>
      </w:tr>
      <w:tr w:rsidR="008151E3" w14:paraId="7F98A2D0" w14:textId="77777777" w:rsidTr="00D95C04">
        <w:trPr>
          <w:trHeight w:val="266"/>
        </w:trPr>
        <w:tc>
          <w:tcPr>
            <w:tcW w:w="447" w:type="dxa"/>
          </w:tcPr>
          <w:p w14:paraId="27704417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1.5</w:t>
            </w:r>
          </w:p>
        </w:tc>
        <w:tc>
          <w:tcPr>
            <w:tcW w:w="2242" w:type="dxa"/>
          </w:tcPr>
          <w:p w14:paraId="18F0F781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Дата изготовления</w:t>
            </w:r>
          </w:p>
        </w:tc>
        <w:tc>
          <w:tcPr>
            <w:tcW w:w="5237" w:type="dxa"/>
            <w:gridSpan w:val="3"/>
            <w:vAlign w:val="center"/>
          </w:tcPr>
          <w:p w14:paraId="6F53DED6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2023.1</w:t>
            </w:r>
            <w:r w:rsidR="00384A83">
              <w:rPr>
                <w:rFonts w:ascii="Arial" w:hAnsi="Arial" w:cs="Arial"/>
                <w:sz w:val="16"/>
                <w:szCs w:val="16"/>
              </w:rPr>
              <w:t>1.</w:t>
            </w:r>
            <w:r w:rsidR="00922500">
              <w:rPr>
                <w:rFonts w:ascii="Arial" w:hAnsi="Arial" w:cs="Arial"/>
                <w:sz w:val="16"/>
                <w:szCs w:val="16"/>
              </w:rPr>
              <w:t>30</w:t>
            </w:r>
          </w:p>
        </w:tc>
      </w:tr>
      <w:tr w:rsidR="008151E3" w14:paraId="09AA554F" w14:textId="77777777" w:rsidTr="00D95C04">
        <w:trPr>
          <w:trHeight w:val="266"/>
        </w:trPr>
        <w:tc>
          <w:tcPr>
            <w:tcW w:w="447" w:type="dxa"/>
          </w:tcPr>
          <w:p w14:paraId="1DAAF522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1.6</w:t>
            </w:r>
          </w:p>
        </w:tc>
        <w:tc>
          <w:tcPr>
            <w:tcW w:w="2242" w:type="dxa"/>
          </w:tcPr>
          <w:p w14:paraId="428ADEA9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Номер смены</w:t>
            </w:r>
          </w:p>
        </w:tc>
        <w:tc>
          <w:tcPr>
            <w:tcW w:w="5237" w:type="dxa"/>
            <w:gridSpan w:val="3"/>
            <w:vAlign w:val="center"/>
          </w:tcPr>
          <w:p w14:paraId="648CD3E8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</w:tbl>
    <w:p w14:paraId="66976BFF" w14:textId="77777777" w:rsidR="008151E3" w:rsidRPr="00112D53" w:rsidRDefault="008151E3" w:rsidP="008151E3">
      <w:pPr>
        <w:rPr>
          <w:sz w:val="17"/>
          <w:szCs w:val="17"/>
        </w:rPr>
      </w:pPr>
      <w:r w:rsidRPr="00112D53">
        <w:rPr>
          <w:sz w:val="17"/>
          <w:szCs w:val="17"/>
        </w:rPr>
        <w:t xml:space="preserve">* Толщина продукции определяется по ГОСТ </w:t>
      </w:r>
      <w:r w:rsidRPr="00112D53">
        <w:rPr>
          <w:sz w:val="17"/>
          <w:szCs w:val="17"/>
          <w:lang w:val="en-US"/>
        </w:rPr>
        <w:t>EN</w:t>
      </w:r>
      <w:r w:rsidRPr="00112D53">
        <w:rPr>
          <w:sz w:val="17"/>
          <w:szCs w:val="17"/>
        </w:rPr>
        <w:t xml:space="preserve"> 823 при нагрузке на образец (250 ± 5) Па</w:t>
      </w:r>
    </w:p>
    <w:p w14:paraId="5A170D98" w14:textId="77777777" w:rsidR="008151E3" w:rsidRDefault="008151E3" w:rsidP="008151E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0"/>
        <w:gridCol w:w="3654"/>
        <w:gridCol w:w="1057"/>
        <w:gridCol w:w="1700"/>
        <w:gridCol w:w="1075"/>
      </w:tblGrid>
      <w:tr w:rsidR="008151E3" w14:paraId="393BEDB6" w14:textId="77777777" w:rsidTr="00ED1912">
        <w:trPr>
          <w:trHeight w:val="283"/>
        </w:trPr>
        <w:tc>
          <w:tcPr>
            <w:tcW w:w="7926" w:type="dxa"/>
            <w:gridSpan w:val="5"/>
            <w:shd w:val="clear" w:color="auto" w:fill="D9D9D9" w:themeFill="background1" w:themeFillShade="D9"/>
            <w:vAlign w:val="center"/>
          </w:tcPr>
          <w:p w14:paraId="41717901" w14:textId="77777777" w:rsidR="008151E3" w:rsidRPr="003974D9" w:rsidRDefault="008151E3" w:rsidP="00415E9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 Физико-механические характеристики материала</w:t>
            </w:r>
          </w:p>
        </w:tc>
      </w:tr>
      <w:tr w:rsidR="00807C29" w14:paraId="77560380" w14:textId="77777777" w:rsidTr="00D95C04">
        <w:trPr>
          <w:trHeight w:val="266"/>
        </w:trPr>
        <w:tc>
          <w:tcPr>
            <w:tcW w:w="4092" w:type="dxa"/>
            <w:gridSpan w:val="2"/>
            <w:vAlign w:val="center"/>
          </w:tcPr>
          <w:p w14:paraId="4B1B2A7F" w14:textId="77777777" w:rsidR="008151E3" w:rsidRPr="003974D9" w:rsidRDefault="008151E3" w:rsidP="008151E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Параметр</w:t>
            </w:r>
          </w:p>
        </w:tc>
        <w:tc>
          <w:tcPr>
            <w:tcW w:w="1058" w:type="dxa"/>
            <w:vAlign w:val="center"/>
          </w:tcPr>
          <w:p w14:paraId="6C3A19A2" w14:textId="77777777" w:rsidR="008151E3" w:rsidRPr="003974D9" w:rsidRDefault="0017211F" w:rsidP="008151E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Ед. изм.</w:t>
            </w:r>
          </w:p>
        </w:tc>
        <w:tc>
          <w:tcPr>
            <w:tcW w:w="1701" w:type="dxa"/>
            <w:vAlign w:val="center"/>
          </w:tcPr>
          <w:p w14:paraId="0BF65158" w14:textId="77777777" w:rsidR="008151E3" w:rsidRPr="003974D9" w:rsidRDefault="0017211F" w:rsidP="008151E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Метод испытания</w:t>
            </w:r>
          </w:p>
        </w:tc>
        <w:tc>
          <w:tcPr>
            <w:tcW w:w="1075" w:type="dxa"/>
            <w:vAlign w:val="center"/>
          </w:tcPr>
          <w:p w14:paraId="039B4941" w14:textId="77777777" w:rsidR="008151E3" w:rsidRPr="003974D9" w:rsidRDefault="0017211F" w:rsidP="008151E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Значение</w:t>
            </w:r>
          </w:p>
        </w:tc>
      </w:tr>
      <w:tr w:rsidR="001745EE" w14:paraId="6F40F382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39D12AE1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2.1</w:t>
            </w:r>
          </w:p>
        </w:tc>
        <w:tc>
          <w:tcPr>
            <w:tcW w:w="3657" w:type="dxa"/>
            <w:vAlign w:val="center"/>
          </w:tcPr>
          <w:p w14:paraId="2866CA70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Плотность</w:t>
            </w:r>
          </w:p>
        </w:tc>
        <w:tc>
          <w:tcPr>
            <w:tcW w:w="1058" w:type="dxa"/>
            <w:vAlign w:val="center"/>
          </w:tcPr>
          <w:p w14:paraId="0A70F638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кг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 w:rsidRPr="003974D9">
              <w:rPr>
                <w:rFonts w:ascii="Arial" w:hAnsi="Arial" w:cs="Arial"/>
                <w:sz w:val="16"/>
                <w:szCs w:val="16"/>
              </w:rPr>
              <w:t>м3</w:t>
            </w:r>
          </w:p>
        </w:tc>
        <w:tc>
          <w:tcPr>
            <w:tcW w:w="1701" w:type="dxa"/>
            <w:vAlign w:val="center"/>
          </w:tcPr>
          <w:p w14:paraId="2AA2796B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ГОСТ 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 xml:space="preserve">EN </w:t>
            </w:r>
            <w:r w:rsidRPr="003974D9">
              <w:rPr>
                <w:rFonts w:ascii="Arial" w:hAnsi="Arial" w:cs="Arial"/>
                <w:sz w:val="16"/>
                <w:szCs w:val="16"/>
              </w:rPr>
              <w:t>1602</w:t>
            </w:r>
          </w:p>
        </w:tc>
        <w:tc>
          <w:tcPr>
            <w:tcW w:w="1075" w:type="dxa"/>
            <w:vAlign w:val="center"/>
          </w:tcPr>
          <w:p w14:paraId="3618C4C1" w14:textId="0457D93C" w:rsidR="008151E3" w:rsidRPr="003974D9" w:rsidRDefault="00044C02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</w:t>
            </w:r>
            <w:r w:rsidR="00807C29" w:rsidRPr="003974D9">
              <w:rPr>
                <w:rFonts w:ascii="Arial" w:hAnsi="Arial" w:cs="Arial"/>
                <w:sz w:val="16"/>
                <w:szCs w:val="16"/>
              </w:rPr>
              <w:t>,0</w:t>
            </w:r>
          </w:p>
        </w:tc>
      </w:tr>
      <w:tr w:rsidR="001745EE" w14:paraId="470D23CA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29CAA270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2.2</w:t>
            </w:r>
          </w:p>
        </w:tc>
        <w:tc>
          <w:tcPr>
            <w:tcW w:w="3657" w:type="dxa"/>
            <w:vAlign w:val="center"/>
          </w:tcPr>
          <w:p w14:paraId="5DC65EDA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Коэффициент теплопроводности (</w:t>
            </w:r>
            <w:r w:rsidRPr="00AD1163">
              <w:rPr>
                <w:rFonts w:ascii="Arial" w:hAnsi="Arial" w:cs="Arial"/>
                <w:sz w:val="16"/>
                <w:szCs w:val="16"/>
              </w:rPr>
              <w:sym w:font="Symbol" w:char="F06C"/>
            </w:r>
            <w:r w:rsidRPr="003974D9">
              <w:rPr>
                <w:rFonts w:ascii="Arial" w:hAnsi="Arial" w:cs="Arial"/>
                <w:sz w:val="16"/>
                <w:szCs w:val="16"/>
              </w:rPr>
              <w:t>10)</w:t>
            </w:r>
          </w:p>
        </w:tc>
        <w:tc>
          <w:tcPr>
            <w:tcW w:w="1058" w:type="dxa"/>
            <w:vAlign w:val="center"/>
          </w:tcPr>
          <w:p w14:paraId="1E31CBEE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Вт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proofErr w:type="spellStart"/>
            <w:r w:rsidRPr="003974D9">
              <w:rPr>
                <w:rFonts w:ascii="Arial" w:hAnsi="Arial" w:cs="Arial"/>
                <w:sz w:val="16"/>
                <w:szCs w:val="16"/>
              </w:rPr>
              <w:t>мК</w:t>
            </w:r>
            <w:proofErr w:type="spellEnd"/>
          </w:p>
        </w:tc>
        <w:tc>
          <w:tcPr>
            <w:tcW w:w="1701" w:type="dxa"/>
            <w:vAlign w:val="center"/>
          </w:tcPr>
          <w:p w14:paraId="7769312A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ГОСТ 31925</w:t>
            </w:r>
          </w:p>
        </w:tc>
        <w:tc>
          <w:tcPr>
            <w:tcW w:w="1075" w:type="dxa"/>
            <w:vAlign w:val="center"/>
          </w:tcPr>
          <w:p w14:paraId="199011F2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≤0,033</w:t>
            </w:r>
          </w:p>
        </w:tc>
      </w:tr>
      <w:tr w:rsidR="001745EE" w14:paraId="08FAD4C7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5E22E308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2.3</w:t>
            </w:r>
          </w:p>
        </w:tc>
        <w:tc>
          <w:tcPr>
            <w:tcW w:w="3657" w:type="dxa"/>
            <w:vAlign w:val="center"/>
          </w:tcPr>
          <w:p w14:paraId="7B6CA443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Прочность при растяжении пер. лиц. </w:t>
            </w:r>
            <w:proofErr w:type="spellStart"/>
            <w:r w:rsidRPr="003974D9">
              <w:rPr>
                <w:rFonts w:ascii="Arial" w:hAnsi="Arial" w:cs="Arial"/>
                <w:sz w:val="16"/>
                <w:szCs w:val="16"/>
              </w:rPr>
              <w:t>пов</w:t>
            </w:r>
            <w:proofErr w:type="spellEnd"/>
            <w:r w:rsidRPr="003974D9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058" w:type="dxa"/>
            <w:vAlign w:val="center"/>
          </w:tcPr>
          <w:p w14:paraId="11E68FEF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кПа</w:t>
            </w:r>
          </w:p>
        </w:tc>
        <w:tc>
          <w:tcPr>
            <w:tcW w:w="1701" w:type="dxa"/>
            <w:vAlign w:val="center"/>
          </w:tcPr>
          <w:p w14:paraId="552C8563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ГОСТ 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>EN 1607</w:t>
            </w:r>
          </w:p>
        </w:tc>
        <w:tc>
          <w:tcPr>
            <w:tcW w:w="1075" w:type="dxa"/>
            <w:vAlign w:val="center"/>
          </w:tcPr>
          <w:p w14:paraId="2805FE55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6,3</w:t>
            </w:r>
          </w:p>
        </w:tc>
      </w:tr>
      <w:tr w:rsidR="001745EE" w14:paraId="34A885D8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19C19E3A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2.4</w:t>
            </w:r>
          </w:p>
        </w:tc>
        <w:tc>
          <w:tcPr>
            <w:tcW w:w="3657" w:type="dxa"/>
            <w:vAlign w:val="center"/>
          </w:tcPr>
          <w:p w14:paraId="33DFD8EF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Прочность на сжатие при 10% деформации</w:t>
            </w:r>
          </w:p>
        </w:tc>
        <w:tc>
          <w:tcPr>
            <w:tcW w:w="1058" w:type="dxa"/>
            <w:vAlign w:val="center"/>
          </w:tcPr>
          <w:p w14:paraId="2D9215B4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кПа</w:t>
            </w:r>
          </w:p>
        </w:tc>
        <w:tc>
          <w:tcPr>
            <w:tcW w:w="1701" w:type="dxa"/>
            <w:vAlign w:val="center"/>
          </w:tcPr>
          <w:p w14:paraId="58575BCD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ГОСТ 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 xml:space="preserve">EN </w:t>
            </w:r>
            <w:r w:rsidRPr="003974D9">
              <w:rPr>
                <w:rFonts w:ascii="Arial" w:hAnsi="Arial" w:cs="Arial"/>
                <w:sz w:val="16"/>
                <w:szCs w:val="16"/>
              </w:rPr>
              <w:t>826</w:t>
            </w:r>
          </w:p>
        </w:tc>
        <w:tc>
          <w:tcPr>
            <w:tcW w:w="1075" w:type="dxa"/>
            <w:vAlign w:val="center"/>
          </w:tcPr>
          <w:p w14:paraId="2A69B744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14,1</w:t>
            </w:r>
          </w:p>
        </w:tc>
      </w:tr>
      <w:tr w:rsidR="001745EE" w14:paraId="4E530370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402376A7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2.5</w:t>
            </w:r>
          </w:p>
        </w:tc>
        <w:tc>
          <w:tcPr>
            <w:tcW w:w="3657" w:type="dxa"/>
            <w:vAlign w:val="center"/>
          </w:tcPr>
          <w:p w14:paraId="2B8BAD93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Водопоглощение</w:t>
            </w:r>
          </w:p>
        </w:tc>
        <w:tc>
          <w:tcPr>
            <w:tcW w:w="1058" w:type="dxa"/>
            <w:vAlign w:val="center"/>
          </w:tcPr>
          <w:p w14:paraId="288EB021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кг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 w:rsidRPr="003974D9">
              <w:rPr>
                <w:rFonts w:ascii="Arial" w:hAnsi="Arial" w:cs="Arial"/>
                <w:sz w:val="16"/>
                <w:szCs w:val="16"/>
              </w:rPr>
              <w:t>м2</w:t>
            </w:r>
          </w:p>
        </w:tc>
        <w:tc>
          <w:tcPr>
            <w:tcW w:w="1701" w:type="dxa"/>
            <w:vAlign w:val="center"/>
          </w:tcPr>
          <w:p w14:paraId="05079FA8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ГОСТ 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 xml:space="preserve">EN </w:t>
            </w:r>
            <w:r w:rsidRPr="003974D9">
              <w:rPr>
                <w:rFonts w:ascii="Arial" w:hAnsi="Arial" w:cs="Arial"/>
                <w:sz w:val="16"/>
                <w:szCs w:val="16"/>
              </w:rPr>
              <w:t>1609</w:t>
            </w:r>
          </w:p>
        </w:tc>
        <w:tc>
          <w:tcPr>
            <w:tcW w:w="1075" w:type="dxa"/>
            <w:vAlign w:val="center"/>
          </w:tcPr>
          <w:p w14:paraId="1084B651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≤1,00</w:t>
            </w:r>
          </w:p>
        </w:tc>
      </w:tr>
    </w:tbl>
    <w:p w14:paraId="61B7BA80" w14:textId="77777777" w:rsidR="00C962AA" w:rsidRPr="001B4CC0" w:rsidRDefault="0017211F" w:rsidP="008151E3">
      <w:pPr>
        <w:rPr>
          <w:rFonts w:ascii="Arial" w:hAnsi="Arial" w:cs="Arial"/>
          <w:sz w:val="16"/>
          <w:szCs w:val="16"/>
        </w:rPr>
      </w:pPr>
      <w:r w:rsidRPr="001B4CC0">
        <w:rPr>
          <w:rFonts w:ascii="Arial" w:hAnsi="Arial" w:cs="Arial"/>
          <w:sz w:val="16"/>
          <w:szCs w:val="16"/>
        </w:rPr>
        <w:t xml:space="preserve">РОСС </w:t>
      </w:r>
      <w:r w:rsidRPr="001B4CC0">
        <w:rPr>
          <w:rFonts w:ascii="Arial" w:hAnsi="Arial" w:cs="Arial"/>
          <w:sz w:val="16"/>
          <w:szCs w:val="16"/>
          <w:lang w:val="en-US"/>
        </w:rPr>
        <w:t>RU</w:t>
      </w:r>
      <w:r w:rsidRPr="001B4CC0">
        <w:rPr>
          <w:rFonts w:ascii="Arial" w:hAnsi="Arial" w:cs="Arial"/>
          <w:sz w:val="16"/>
          <w:szCs w:val="16"/>
        </w:rPr>
        <w:t xml:space="preserve"> Д-</w:t>
      </w:r>
      <w:r w:rsidRPr="001B4CC0">
        <w:rPr>
          <w:rFonts w:ascii="Arial" w:hAnsi="Arial" w:cs="Arial"/>
          <w:sz w:val="16"/>
          <w:szCs w:val="16"/>
          <w:lang w:val="en-US"/>
        </w:rPr>
        <w:t>RU</w:t>
      </w:r>
      <w:r w:rsidRPr="001B4CC0">
        <w:rPr>
          <w:rFonts w:ascii="Arial" w:hAnsi="Arial" w:cs="Arial"/>
          <w:sz w:val="16"/>
          <w:szCs w:val="16"/>
        </w:rPr>
        <w:t>.</w:t>
      </w:r>
      <w:r w:rsidRPr="001B4CC0">
        <w:rPr>
          <w:rFonts w:ascii="Arial" w:hAnsi="Arial" w:cs="Arial"/>
          <w:sz w:val="16"/>
          <w:szCs w:val="16"/>
          <w:lang w:val="en-US"/>
        </w:rPr>
        <w:t>PA</w:t>
      </w:r>
      <w:proofErr w:type="gramStart"/>
      <w:r w:rsidRPr="001B4CC0">
        <w:rPr>
          <w:rFonts w:ascii="Arial" w:hAnsi="Arial" w:cs="Arial"/>
          <w:sz w:val="16"/>
          <w:szCs w:val="16"/>
        </w:rPr>
        <w:t>01.</w:t>
      </w:r>
      <w:r w:rsidRPr="001B4CC0">
        <w:rPr>
          <w:rFonts w:ascii="Arial" w:hAnsi="Arial" w:cs="Arial"/>
          <w:sz w:val="16"/>
          <w:szCs w:val="16"/>
          <w:lang w:val="en-US"/>
        </w:rPr>
        <w:t>B</w:t>
      </w:r>
      <w:r w:rsidRPr="001B4CC0">
        <w:rPr>
          <w:rFonts w:ascii="Arial" w:hAnsi="Arial" w:cs="Arial"/>
          <w:sz w:val="16"/>
          <w:szCs w:val="16"/>
        </w:rPr>
        <w:t>.</w:t>
      </w:r>
      <w:proofErr w:type="gramEnd"/>
      <w:r w:rsidR="00C962AA" w:rsidRPr="001B4CC0">
        <w:rPr>
          <w:rFonts w:ascii="Arial" w:hAnsi="Arial" w:cs="Arial"/>
          <w:sz w:val="16"/>
          <w:szCs w:val="16"/>
        </w:rPr>
        <w:t>17254/23</w:t>
      </w:r>
    </w:p>
    <w:p w14:paraId="607AA008" w14:textId="77777777" w:rsidR="0017211F" w:rsidRDefault="0017211F" w:rsidP="008151E3"/>
    <w:p w14:paraId="5B5A4372" w14:textId="77777777" w:rsidR="0017211F" w:rsidRPr="001B4CC0" w:rsidRDefault="005F34FF" w:rsidP="00B75391">
      <w:pPr>
        <w:spacing w:after="0" w:line="276" w:lineRule="auto"/>
        <w:rPr>
          <w:rFonts w:ascii="Arial" w:hAnsi="Arial" w:cs="Arial"/>
          <w:b/>
          <w:sz w:val="14"/>
          <w:szCs w:val="14"/>
        </w:rPr>
      </w:pPr>
      <w:r w:rsidRPr="001B4CC0">
        <w:rPr>
          <w:rFonts w:ascii="Arial" w:hAnsi="Arial" w:cs="Arial"/>
          <w:noProof/>
          <w:sz w:val="14"/>
          <w:szCs w:val="14"/>
          <w:lang w:eastAsia="ru-RU"/>
        </w:rPr>
        <w:drawing>
          <wp:anchor distT="0" distB="0" distL="114300" distR="114300" simplePos="0" relativeHeight="251662336" behindDoc="0" locked="0" layoutInCell="1" allowOverlap="1" wp14:anchorId="52EE0CB9" wp14:editId="116AE95B">
            <wp:simplePos x="0" y="0"/>
            <wp:positionH relativeFrom="column">
              <wp:posOffset>3229310</wp:posOffset>
            </wp:positionH>
            <wp:positionV relativeFrom="paragraph">
              <wp:posOffset>97322</wp:posOffset>
            </wp:positionV>
            <wp:extent cx="1652386" cy="696686"/>
            <wp:effectExtent l="38100" t="76200" r="24130" b="654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1" t="11222" r="6876" b="2478"/>
                    <a:stretch/>
                  </pic:blipFill>
                  <pic:spPr bwMode="auto">
                    <a:xfrm rot="21357858">
                      <a:off x="0" y="0"/>
                      <a:ext cx="1652386" cy="69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11F" w:rsidRPr="001B4CC0">
        <w:rPr>
          <w:rFonts w:ascii="Arial" w:hAnsi="Arial" w:cs="Arial"/>
          <w:b/>
          <w:sz w:val="14"/>
          <w:szCs w:val="14"/>
        </w:rPr>
        <w:t>Физико-механические характеристики материала соответствуют требованиям ТУ.</w:t>
      </w:r>
    </w:p>
    <w:p w14:paraId="30DA65E0" w14:textId="77777777" w:rsidR="0017211F" w:rsidRPr="001B4CC0" w:rsidRDefault="0017211F" w:rsidP="00B75391">
      <w:pPr>
        <w:spacing w:after="0" w:line="276" w:lineRule="auto"/>
        <w:rPr>
          <w:rFonts w:ascii="Arial" w:hAnsi="Arial" w:cs="Arial"/>
          <w:sz w:val="14"/>
          <w:szCs w:val="14"/>
        </w:rPr>
      </w:pPr>
      <w:r w:rsidRPr="001B4CC0">
        <w:rPr>
          <w:rFonts w:ascii="Arial" w:hAnsi="Arial" w:cs="Arial"/>
          <w:sz w:val="14"/>
          <w:szCs w:val="14"/>
        </w:rPr>
        <w:t xml:space="preserve">Значение удельной эффективной активности </w:t>
      </w:r>
      <w:r w:rsidR="00112D53" w:rsidRPr="001B4CC0">
        <w:rPr>
          <w:rFonts w:ascii="Arial" w:hAnsi="Arial" w:cs="Arial"/>
          <w:sz w:val="14"/>
          <w:szCs w:val="14"/>
        </w:rPr>
        <w:t>соответствует</w:t>
      </w:r>
      <w:r w:rsidRPr="001B4CC0">
        <w:rPr>
          <w:rFonts w:ascii="Arial" w:hAnsi="Arial" w:cs="Arial"/>
          <w:sz w:val="14"/>
          <w:szCs w:val="14"/>
        </w:rPr>
        <w:t xml:space="preserve"> первому классу </w:t>
      </w:r>
    </w:p>
    <w:p w14:paraId="458306B6" w14:textId="77777777" w:rsidR="0017211F" w:rsidRPr="001630D8" w:rsidRDefault="0017211F" w:rsidP="00B75391">
      <w:pPr>
        <w:spacing w:after="0" w:line="276" w:lineRule="auto"/>
        <w:rPr>
          <w:rFonts w:cstheme="minorHAnsi"/>
          <w:sz w:val="15"/>
          <w:szCs w:val="15"/>
        </w:rPr>
      </w:pPr>
      <w:r w:rsidRPr="001B4CC0">
        <w:rPr>
          <w:rFonts w:ascii="Arial" w:hAnsi="Arial" w:cs="Arial"/>
          <w:sz w:val="14"/>
          <w:szCs w:val="14"/>
        </w:rPr>
        <w:t>строительных материалов согласно НРБ-99 (п.5.3.4 до 370 Бк/кг</w:t>
      </w:r>
      <w:r w:rsidRPr="001630D8">
        <w:rPr>
          <w:rFonts w:cstheme="minorHAnsi"/>
          <w:sz w:val="15"/>
          <w:szCs w:val="15"/>
        </w:rPr>
        <w:t>)</w:t>
      </w:r>
    </w:p>
    <w:p w14:paraId="4EA540C5" w14:textId="77777777" w:rsidR="001F1513" w:rsidRDefault="001F1513" w:rsidP="008151E3"/>
    <w:p w14:paraId="34B29870" w14:textId="77777777" w:rsidR="001F1513" w:rsidRDefault="00002EDC" w:rsidP="008151E3">
      <w:r>
        <w:rPr>
          <w:noProof/>
          <w:sz w:val="16"/>
          <w:lang w:eastAsia="ru-RU"/>
        </w:rPr>
        <w:drawing>
          <wp:anchor distT="0" distB="0" distL="114300" distR="114300" simplePos="0" relativeHeight="251663360" behindDoc="0" locked="0" layoutInCell="1" allowOverlap="1" wp14:anchorId="4D86FADC" wp14:editId="4E52A99B">
            <wp:simplePos x="0" y="0"/>
            <wp:positionH relativeFrom="margin">
              <wp:posOffset>3604594</wp:posOffset>
            </wp:positionH>
            <wp:positionV relativeFrom="paragraph">
              <wp:posOffset>102235</wp:posOffset>
            </wp:positionV>
            <wp:extent cx="1030973" cy="449942"/>
            <wp:effectExtent l="0" t="0" r="0" b="762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0" b="100000" l="0" r="100000">
                                  <a14:foregroundMark x1="76190" y1="10417" x2="76190" y2="10417"/>
                                  <a14:foregroundMark x1="91775" y1="11458" x2="91775" y2="11458"/>
                                  <a14:foregroundMark x1="94805" y1="11458" x2="94805" y2="11458"/>
                                  <a14:foregroundMark x1="94805" y1="28125" x2="94805" y2="28125"/>
                                  <a14:foregroundMark x1="93506" y1="40625" x2="93506" y2="40625"/>
                                  <a14:foregroundMark x1="95238" y1="43750" x2="95238" y2="43750"/>
                                  <a14:foregroundMark x1="95238" y1="57292" x2="95238" y2="57292"/>
                                  <a14:foregroundMark x1="94805" y1="68750" x2="94805" y2="68750"/>
                                  <a14:foregroundMark x1="94805" y1="52083" x2="94805" y2="52083"/>
                                  <a14:foregroundMark x1="94372" y1="86458" x2="94372" y2="86458"/>
                                  <a14:foregroundMark x1="4329" y1="15625" x2="4329" y2="15625"/>
                                  <a14:foregroundMark x1="74892" y1="86458" x2="74892" y2="86458"/>
                                  <a14:foregroundMark x1="88312" y1="84375" x2="88312" y2="84375"/>
                                  <a14:foregroundMark x1="84416" y1="89583" x2="84416" y2="89583"/>
                                  <a14:foregroundMark x1="78355" y1="89583" x2="78355" y2="89583"/>
                                  <a14:foregroundMark x1="82251" y1="86458" x2="82251" y2="86458"/>
                                  <a14:foregroundMark x1="80952" y1="89583" x2="80952" y2="89583"/>
                                  <a14:foregroundMark x1="84416" y1="12500" x2="84416" y2="12500"/>
                                  <a14:foregroundMark x1="6926" y1="9375" x2="6926" y2="9375"/>
                                  <a14:foregroundMark x1="38095" y1="41667" x2="38095" y2="41667"/>
                                  <a14:foregroundMark x1="45455" y1="22917" x2="45455" y2="22917"/>
                                  <a14:foregroundMark x1="48918" y1="23958" x2="48918" y2="23958"/>
                                  <a14:foregroundMark x1="54545" y1="21875" x2="54545" y2="21875"/>
                                  <a14:foregroundMark x1="56710" y1="41667" x2="56710" y2="41667"/>
                                  <a14:foregroundMark x1="52814" y1="40625" x2="52814" y2="40625"/>
                                  <a14:foregroundMark x1="48485" y1="42708" x2="48485" y2="42708"/>
                                  <a14:foregroundMark x1="45455" y1="40625" x2="45455" y2="40625"/>
                                  <a14:foregroundMark x1="60606" y1="38542" x2="60606" y2="38542"/>
                                  <a14:foregroundMark x1="63636" y1="41667" x2="63636" y2="41667"/>
                                  <a14:foregroundMark x1="65801" y1="41667" x2="65801" y2="41667"/>
                                  <a14:foregroundMark x1="58009" y1="38542" x2="58009" y2="38542"/>
                                  <a14:foregroundMark x1="50649" y1="55208" x2="50649" y2="55208"/>
                                  <a14:foregroundMark x1="70130" y1="57292" x2="70130" y2="57292"/>
                                  <a14:foregroundMark x1="72727" y1="55208" x2="72727" y2="55208"/>
                                  <a14:foregroundMark x1="28139" y1="58333" x2="28139" y2="58333"/>
                                  <a14:foregroundMark x1="23377" y1="57292" x2="23377" y2="57292"/>
                                  <a14:backgroundMark x1="25974" y1="31250" x2="25974" y2="31250"/>
                                  <a14:backgroundMark x1="34632" y1="27083" x2="34632" y2="27083"/>
                                  <a14:backgroundMark x1="20779" y1="33333" x2="20779" y2="33333"/>
                                  <a14:backgroundMark x1="70996" y1="29167" x2="70996" y2="29167"/>
                                  <a14:backgroundMark x1="79221" y1="50000" x2="79221" y2="50000"/>
                                  <a14:backgroundMark x1="84416" y1="33333" x2="84416" y2="33333"/>
                                  <a14:backgroundMark x1="62338" y1="57292" x2="62338" y2="57292"/>
                                  <a14:backgroundMark x1="52381" y1="50000" x2="52381" y2="50000"/>
                                  <a14:backgroundMark x1="43723" y1="47917" x2="43723" y2="47917"/>
                                  <a14:backgroundMark x1="51515" y1="63542" x2="51515" y2="63542"/>
                                  <a14:backgroundMark x1="57576" y1="63542" x2="57576" y2="635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r="3878" b="6819"/>
                    <a:stretch/>
                  </pic:blipFill>
                  <pic:spPr bwMode="auto">
                    <a:xfrm>
                      <a:off x="0" y="0"/>
                      <a:ext cx="1030973" cy="44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ED67B" w14:textId="77777777" w:rsidR="001F1513" w:rsidRDefault="000B4D0A" w:rsidP="008151E3">
      <w:r>
        <w:rPr>
          <w:noProof/>
          <w:sz w:val="16"/>
          <w:lang w:eastAsia="ru-RU"/>
        </w:rPr>
        <w:drawing>
          <wp:anchor distT="0" distB="0" distL="114300" distR="114300" simplePos="0" relativeHeight="251661312" behindDoc="0" locked="0" layoutInCell="1" allowOverlap="1" wp14:anchorId="5441776C" wp14:editId="6E8F5B73">
            <wp:simplePos x="0" y="0"/>
            <wp:positionH relativeFrom="column">
              <wp:posOffset>1025525</wp:posOffset>
            </wp:positionH>
            <wp:positionV relativeFrom="paragraph">
              <wp:posOffset>111760</wp:posOffset>
            </wp:positionV>
            <wp:extent cx="743432" cy="392430"/>
            <wp:effectExtent l="0" t="0" r="0" b="762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8333" b="88889" l="0" r="100000">
                                  <a14:foregroundMark x1="11029" y1="80556" x2="11029" y2="80556"/>
                                  <a14:foregroundMark x1="16912" y1="79167" x2="16912" y2="79167"/>
                                  <a14:foregroundMark x1="26471" y1="76389" x2="26471" y2="76389"/>
                                  <a14:foregroundMark x1="38971" y1="72222" x2="38971" y2="72222"/>
                                  <a14:foregroundMark x1="36765" y1="73611" x2="36765" y2="73611"/>
                                  <a14:foregroundMark x1="54412" y1="69444" x2="54412" y2="69444"/>
                                  <a14:foregroundMark x1="69853" y1="61111" x2="69853" y2="61111"/>
                                  <a14:foregroundMark x1="79412" y1="52778" x2="79412" y2="52778"/>
                                  <a14:foregroundMark x1="83088" y1="44444" x2="83088" y2="44444"/>
                                  <a14:foregroundMark x1="83824" y1="36111" x2="83824" y2="36111"/>
                                  <a14:foregroundMark x1="75000" y1="65278" x2="75000" y2="65278"/>
                                  <a14:foregroundMark x1="78676" y1="62500" x2="78676" y2="62500"/>
                                  <a14:foregroundMark x1="82353" y1="62500" x2="82353" y2="62500"/>
                                  <a14:foregroundMark x1="88971" y1="62500" x2="88971" y2="62500"/>
                                  <a14:foregroundMark x1="92647" y1="63889" x2="92647" y2="63889"/>
                                </a14:backgroundRemoval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32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705B2" w14:textId="77777777" w:rsidR="00657973" w:rsidRPr="001B4CC0" w:rsidRDefault="0017211F" w:rsidP="008151E3">
      <w:pPr>
        <w:rPr>
          <w:rFonts w:ascii="Arial" w:hAnsi="Arial" w:cs="Arial"/>
          <w:sz w:val="15"/>
          <w:szCs w:val="15"/>
        </w:rPr>
      </w:pPr>
      <w:r w:rsidRPr="001B4CC0">
        <w:rPr>
          <w:rFonts w:ascii="Arial" w:hAnsi="Arial" w:cs="Arial"/>
          <w:sz w:val="15"/>
          <w:szCs w:val="15"/>
        </w:rPr>
        <w:t xml:space="preserve">Контролер </w:t>
      </w:r>
      <w:proofErr w:type="spellStart"/>
      <w:r w:rsidRPr="001B4CC0">
        <w:rPr>
          <w:rFonts w:ascii="Arial" w:hAnsi="Arial" w:cs="Arial"/>
          <w:sz w:val="15"/>
          <w:szCs w:val="15"/>
        </w:rPr>
        <w:t>СИиМ</w:t>
      </w:r>
      <w:proofErr w:type="spellEnd"/>
      <w:r w:rsidRPr="001B4CC0">
        <w:rPr>
          <w:rFonts w:ascii="Arial" w:hAnsi="Arial" w:cs="Arial"/>
          <w:sz w:val="15"/>
          <w:szCs w:val="15"/>
        </w:rPr>
        <w:t xml:space="preserve">               </w:t>
      </w:r>
      <w:r w:rsidR="001F1513" w:rsidRPr="001B4CC0">
        <w:rPr>
          <w:rFonts w:ascii="Arial" w:hAnsi="Arial" w:cs="Arial"/>
          <w:sz w:val="15"/>
          <w:szCs w:val="15"/>
        </w:rPr>
        <w:t xml:space="preserve">                            </w:t>
      </w:r>
      <w:r w:rsidRPr="001B4CC0">
        <w:rPr>
          <w:rFonts w:ascii="Arial" w:hAnsi="Arial" w:cs="Arial"/>
          <w:sz w:val="15"/>
          <w:szCs w:val="15"/>
        </w:rPr>
        <w:t xml:space="preserve">     Стасюк О.</w:t>
      </w:r>
    </w:p>
    <w:p w14:paraId="7A3275C5" w14:textId="77777777" w:rsidR="00657973" w:rsidRDefault="00657973" w:rsidP="00657973">
      <w:pPr>
        <w:rPr>
          <w:sz w:val="16"/>
        </w:rPr>
      </w:pPr>
    </w:p>
    <w:p w14:paraId="7CDD0D5C" w14:textId="77777777" w:rsidR="0017211F" w:rsidRPr="00657973" w:rsidRDefault="00657973" w:rsidP="00657973">
      <w:pPr>
        <w:tabs>
          <w:tab w:val="left" w:pos="5344"/>
        </w:tabs>
        <w:rPr>
          <w:sz w:val="16"/>
        </w:rPr>
      </w:pPr>
      <w:r>
        <w:rPr>
          <w:sz w:val="16"/>
        </w:rPr>
        <w:tab/>
      </w:r>
    </w:p>
    <w:sectPr w:rsidR="0017211F" w:rsidRPr="00657973" w:rsidSect="001745EE">
      <w:pgSz w:w="11906" w:h="16838"/>
      <w:pgMar w:top="1134" w:right="1985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0647F"/>
    <w:multiLevelType w:val="hybridMultilevel"/>
    <w:tmpl w:val="CC3A76A4"/>
    <w:lvl w:ilvl="0" w:tplc="720828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005D82"/>
    <w:multiLevelType w:val="hybridMultilevel"/>
    <w:tmpl w:val="9836C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547A6"/>
    <w:multiLevelType w:val="hybridMultilevel"/>
    <w:tmpl w:val="84148F48"/>
    <w:lvl w:ilvl="0" w:tplc="33687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3353471">
    <w:abstractNumId w:val="1"/>
  </w:num>
  <w:num w:numId="2" w16cid:durableId="416824687">
    <w:abstractNumId w:val="2"/>
  </w:num>
  <w:num w:numId="3" w16cid:durableId="130484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652"/>
    <w:rsid w:val="00002EDC"/>
    <w:rsid w:val="00044C02"/>
    <w:rsid w:val="000B4D0A"/>
    <w:rsid w:val="000E0E5D"/>
    <w:rsid w:val="000F6744"/>
    <w:rsid w:val="00112D53"/>
    <w:rsid w:val="001630D8"/>
    <w:rsid w:val="0017211F"/>
    <w:rsid w:val="001745EE"/>
    <w:rsid w:val="001B4CC0"/>
    <w:rsid w:val="001B523B"/>
    <w:rsid w:val="001F1513"/>
    <w:rsid w:val="00230008"/>
    <w:rsid w:val="00294EB0"/>
    <w:rsid w:val="002A0645"/>
    <w:rsid w:val="00322B33"/>
    <w:rsid w:val="00384A83"/>
    <w:rsid w:val="003974D9"/>
    <w:rsid w:val="00433BCD"/>
    <w:rsid w:val="00483BF0"/>
    <w:rsid w:val="00576E5A"/>
    <w:rsid w:val="005B4C4F"/>
    <w:rsid w:val="005B6B7E"/>
    <w:rsid w:val="005F34FF"/>
    <w:rsid w:val="00611728"/>
    <w:rsid w:val="00657973"/>
    <w:rsid w:val="00787652"/>
    <w:rsid w:val="00792714"/>
    <w:rsid w:val="00807C29"/>
    <w:rsid w:val="008151E3"/>
    <w:rsid w:val="00830024"/>
    <w:rsid w:val="0088157A"/>
    <w:rsid w:val="00895015"/>
    <w:rsid w:val="008D1364"/>
    <w:rsid w:val="00901374"/>
    <w:rsid w:val="00922500"/>
    <w:rsid w:val="00980A05"/>
    <w:rsid w:val="009E1E9A"/>
    <w:rsid w:val="00AD1163"/>
    <w:rsid w:val="00AF5E80"/>
    <w:rsid w:val="00B75391"/>
    <w:rsid w:val="00B86477"/>
    <w:rsid w:val="00BA2966"/>
    <w:rsid w:val="00BD3795"/>
    <w:rsid w:val="00C36140"/>
    <w:rsid w:val="00C962AA"/>
    <w:rsid w:val="00D95C04"/>
    <w:rsid w:val="00DF6243"/>
    <w:rsid w:val="00E2072D"/>
    <w:rsid w:val="00E4543A"/>
    <w:rsid w:val="00EB0FD3"/>
    <w:rsid w:val="00ED1912"/>
    <w:rsid w:val="00F15B8A"/>
    <w:rsid w:val="00F15EE9"/>
    <w:rsid w:val="00F675AA"/>
    <w:rsid w:val="00FC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cecec"/>
    </o:shapedefaults>
    <o:shapelayout v:ext="edit">
      <o:idmap v:ext="edit" data="1"/>
    </o:shapelayout>
  </w:shapeDefaults>
  <w:decimalSymbol w:val=","/>
  <w:listSeparator w:val=";"/>
  <w14:docId w14:val="4C21D644"/>
  <w15:chartTrackingRefBased/>
  <w15:docId w15:val="{94087FC7-EFF8-4DA4-A657-0DF62826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7652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815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151E3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8151E3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6117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117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3" Type="http://schemas.openxmlformats.org/officeDocument/2006/relationships/settings" Target="settings.xml"/><Relationship Id="rId7" Type="http://schemas.openxmlformats.org/officeDocument/2006/relationships/hyperlink" Target="http://www.rockwool.ru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07/relationships/hdphoto" Target="media/hdphoto2.wdp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Елизавета Докшина</cp:lastModifiedBy>
  <cp:revision>8</cp:revision>
  <cp:lastPrinted>2025-01-22T10:10:00Z</cp:lastPrinted>
  <dcterms:created xsi:type="dcterms:W3CDTF">2025-03-17T15:48:00Z</dcterms:created>
  <dcterms:modified xsi:type="dcterms:W3CDTF">2025-05-22T12:13:00Z</dcterms:modified>
</cp:coreProperties>
</file>