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Приложение № 1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к акту передачи смонтированного оборудования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для производства пусконаладочных работ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48"/>
        <w:gridCol w:w="283"/>
        <w:gridCol w:w="4814"/>
        <w:tblGridChange w:id="0">
          <w:tblGrid>
            <w:gridCol w:w="4248"/>
            <w:gridCol w:w="283"/>
            <w:gridCol w:w="481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АО «Газстройпроект»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ООО «Газпром инвест»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(Заказчик)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«АИР Магисталь»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«Аэропортовый комплекс на аэродроме «Левашово». I этап. «Сектор гражданской авиации (создание технической возможности эксплуатации гражданских судов по МК-258)». Этап I.II.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(субподрядная организация)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(объект)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 «Служебное здание службы ЭСТОП»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(площадка, здание, сооружение)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кондиционирование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(наименование системы)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«___» _________ 2024 г.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ВЕДОМОСТЬ</w:t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смонтированного оборудования системы кондиционирования</w:t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(наименование системы)</w:t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8"/>
        <w:gridCol w:w="2261"/>
        <w:gridCol w:w="2273"/>
        <w:gridCol w:w="567"/>
        <w:gridCol w:w="850"/>
        <w:gridCol w:w="1248"/>
        <w:tblGridChange w:id="0">
          <w:tblGrid>
            <w:gridCol w:w="848"/>
            <w:gridCol w:w="2261"/>
            <w:gridCol w:w="2273"/>
            <w:gridCol w:w="567"/>
            <w:gridCol w:w="850"/>
            <w:gridCol w:w="124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Наименование оборудования,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комплекта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Заводской №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или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маркировка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Ед.изм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Кол-во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Примечания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"/>
              </w:tabs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Внешний блок  </w:t>
            </w:r>
          </w:p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MDVi-560WV2GN1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34VF603680924020100002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кассетного типа </w:t>
            </w:r>
          </w:p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MDV-D28Q4/N1-A3(B)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SN-54VH783820133160100169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кассетного типа </w:t>
            </w:r>
          </w:p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MDV-D28Q4/N1-A3(B)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SN-54VH783820133160100151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кассетного типа </w:t>
            </w:r>
          </w:p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MDV-D28Q4/N1-A3(B)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SN-54VH783820133160100152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кассетного типа </w:t>
            </w:r>
          </w:p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MDV-D28Q4/N1-A3(B)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SN-54VH783820133160100143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кассетного типа </w:t>
            </w:r>
          </w:p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MDV-D28Q4/N1-A3(B)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SN-54VH783820133160100145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кассетного типа </w:t>
            </w:r>
          </w:p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MDV-D28Q4/N1-A3(B)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SN-54VH783820133160100147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кассетного типа </w:t>
            </w:r>
          </w:p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MDV-D28Q4/N1-A3(B)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SN-54VH783820133160100166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кассетного типа </w:t>
            </w:r>
          </w:p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MDV-D28Q4/N1-A3(B)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SN-54VH783820133160100144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кассетного типа</w:t>
            </w:r>
          </w:p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MDV-D28Q4/N1-A3(B)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SN-54VH783820133160100163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кассетного типа </w:t>
            </w:r>
          </w:p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MDV-D36Q4/N1-A3(B)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SN-54VK297780437150100014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кассетного типа </w:t>
            </w:r>
          </w:p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MDV-D36Q4/N1-A3(B)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SN-54VK297780437150100058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кассетного типа </w:t>
            </w:r>
          </w:p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MDV-D36Q4/N1-A3(B)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SN-54VK297780437150100054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кассетного типа </w:t>
            </w:r>
          </w:p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MDV-D36Q4/N1-A3(B)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SN-54VK297780437150100009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Панель декоративная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MDV-MBQ4-03C4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настенного типа </w:t>
            </w:r>
          </w:p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MDV-D36G/N1-M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SN-54VK688560137190100018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настенного типа</w:t>
            </w:r>
          </w:p>
          <w:p w:rsidR="00000000" w:rsidDel="00000000" w:rsidP="00000000" w:rsidRDefault="00000000" w:rsidRPr="00000000" w14:paraId="000000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MDV-D36G/N1-M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SN-34VF601851024100100018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настенного типа</w:t>
            </w:r>
          </w:p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MDV-D36G/N1-M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SN-54VK688560137190100114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настенного типа </w:t>
            </w:r>
          </w:p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MDV-D28G/N1-M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SN-54VK291700237070100037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настенного типа </w:t>
            </w:r>
          </w:p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MDV-D45G/N1-M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SN-54VK611310437200100013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настенного типа </w:t>
            </w:r>
          </w:p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LSWH-35FC1N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LSWH12FCN092101004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Внутренний блок настенного типа </w:t>
            </w:r>
          </w:p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LSWH-35FC1N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LSWH12FCN092105946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Внешний блок с низкотемпературным кмплектом LSAN-35FC1N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LSAH12FCN092101619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Внешний блок с низкотемпературным кмплектом LSAN-35FC1N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LSAH12FCN092101624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Насос для отвода конденсата SICCOM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DE05LCC190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Блок ротации</w:t>
            </w:r>
          </w:p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БУРР-1М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№23768 26.07.2022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БИС-1М Исполнительный блок ротации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50158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142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БИС-1М Исполнительный блок ротации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50605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78.0" w:type="dxa"/>
        <w:jc w:val="left"/>
        <w:tblInd w:w="-4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28"/>
        <w:gridCol w:w="8050"/>
        <w:tblGridChange w:id="0">
          <w:tblGrid>
            <w:gridCol w:w="1228"/>
            <w:gridCol w:w="8050"/>
          </w:tblGrid>
        </w:tblGridChange>
      </w:tblGrid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Принял: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Руководитель ПНР ООО «АСУ ПРО»                         К.В. Слепых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(должность представителя организации, выполняющей ПНР) (подпись) (ФИО)</w:t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widowControl w:val="0"/>
              <w:tabs>
                <w:tab w:val="left" w:leader="none" w:pos="1104"/>
              </w:tabs>
              <w:ind w:firstLine="3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Сдал: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widowControl w:val="0"/>
              <w:tabs>
                <w:tab w:val="left" w:leader="none" w:pos="1104"/>
              </w:tabs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  <w:rtl w:val="0"/>
              </w:rPr>
              <w:t xml:space="preserve">Главный инженер ООО «АИР Магистраль»                           В.И. Ясинский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(должность представителя монтажной организации) (подпись) (ФИО)</w:t>
            </w:r>
          </w:p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CТО Газпром 2-1.12-802-2014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CТО Газпром 2-1.12-802-2014</w:t>
      </w:r>
    </w:p>
    <w:p w:rsidR="00000000" w:rsidDel="00000000" w:rsidP="00000000" w:rsidRDefault="00000000" w:rsidRPr="00000000" w14:paraId="0000011D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А</w:t>
      </w:r>
    </w:p>
    <w:p w:rsidR="00000000" w:rsidDel="00000000" w:rsidP="00000000" w:rsidRDefault="00000000" w:rsidRPr="00000000" w14:paraId="0000011E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(обязательное)</w:t>
      </w:r>
    </w:p>
    <w:p w:rsidR="00000000" w:rsidDel="00000000" w:rsidP="00000000" w:rsidRDefault="00000000" w:rsidRPr="00000000" w14:paraId="000001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АКТ</w:t>
      </w:r>
    </w:p>
    <w:p w:rsidR="00000000" w:rsidDel="00000000" w:rsidP="00000000" w:rsidRDefault="00000000" w:rsidRPr="00000000" w14:paraId="0000012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готовности оборудования для проведения пусконаладочных работ</w:t>
      </w:r>
    </w:p>
    <w:p w:rsidR="00000000" w:rsidDel="00000000" w:rsidP="00000000" w:rsidRDefault="00000000" w:rsidRPr="00000000" w14:paraId="0000012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5"/>
        <w:gridCol w:w="991"/>
        <w:gridCol w:w="5239"/>
        <w:tblGridChange w:id="0">
          <w:tblGrid>
            <w:gridCol w:w="3115"/>
            <w:gridCol w:w="991"/>
            <w:gridCol w:w="52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«Аэропортовый комплекс на аэродроме «Левашово». I этап. «Сектор гражданской авиации (создание технической возможности эксплуатации гражданских судов по МК-258)». Этап I.II.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(дата составления)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(наименование объекта, общество)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                       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  <w:u w:val="single"/>
                <w:rtl w:val="0"/>
              </w:rPr>
              <w:t xml:space="preserve">Кондиционирование.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(наименование оборудования, системы, установки, агрегата, их заводской и станционный номера)</w:t>
            </w:r>
          </w:p>
        </w:tc>
      </w:tr>
    </w:tbl>
    <w:p w:rsidR="00000000" w:rsidDel="00000000" w:rsidP="00000000" w:rsidRDefault="00000000" w:rsidRPr="00000000" w14:paraId="0000012D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63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8"/>
        <w:gridCol w:w="426"/>
        <w:gridCol w:w="1696"/>
        <w:gridCol w:w="425"/>
        <w:gridCol w:w="1843"/>
        <w:gridCol w:w="1134"/>
        <w:gridCol w:w="105"/>
        <w:gridCol w:w="336"/>
        <w:gridCol w:w="524"/>
        <w:gridCol w:w="336"/>
        <w:gridCol w:w="1392"/>
        <w:gridCol w:w="709"/>
        <w:gridCol w:w="419"/>
        <w:gridCol w:w="10"/>
        <w:tblGridChange w:id="0">
          <w:tblGrid>
            <w:gridCol w:w="108"/>
            <w:gridCol w:w="426"/>
            <w:gridCol w:w="1696"/>
            <w:gridCol w:w="425"/>
            <w:gridCol w:w="1843"/>
            <w:gridCol w:w="1134"/>
            <w:gridCol w:w="105"/>
            <w:gridCol w:w="336"/>
            <w:gridCol w:w="524"/>
            <w:gridCol w:w="336"/>
            <w:gridCol w:w="1392"/>
            <w:gridCol w:w="709"/>
            <w:gridCol w:w="419"/>
            <w:gridCol w:w="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смонтировано 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 «Служебное здание службы ЭСТОП»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(объект)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входящем в состав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Аэропортовый комплекс на аэродроме «Левашово»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(площадка, здание, сооружение)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Монтаж оборудования выполнен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  <w:rtl w:val="0"/>
              </w:rPr>
              <w:t xml:space="preserve">ООО «АИР Магистраль»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(наименование монтажной организации)</w:t>
            </w:r>
          </w:p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Монтажные работы выполнены по проекту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  <w:rtl w:val="0"/>
              </w:rPr>
              <w:t xml:space="preserve">ООО «ПОДЗЕМПРОЕКТ»  ПП2020РД-1.2-110-ОВ3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(наименование проектной организации)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Предъявленное оборудование (система, установка, агрегат) считать готовым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 проведению пусконаладочных работ 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 акту прилагаются: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Ведомость смонтированного оборудования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</w:t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</w:t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Представители:           </w:t>
            </w:r>
          </w:p>
          <w:p w:rsidR="00000000" w:rsidDel="00000000" w:rsidP="00000000" w:rsidRDefault="00000000" w:rsidRPr="00000000" w14:paraId="00000212">
            <w:pPr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                                                                                                                                                     Главный инженер  АО «Газстройпроект»                                       А.А. Сухов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jc w:val="both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(должность представителя генподрядной организации) (подпись) (ФИО)</w:t>
            </w:r>
          </w:p>
          <w:p w:rsidR="00000000" w:rsidDel="00000000" w:rsidP="00000000" w:rsidRDefault="00000000" w:rsidRPr="00000000" w14:paraId="00000220">
            <w:pPr>
              <w:jc w:val="both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22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jc w:val="both"/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  <w:rtl w:val="0"/>
              </w:rPr>
              <w:t xml:space="preserve">Главный инженер ООО «АИР Магистраль»                                В.И. Ясинскй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8">
            <w:pPr>
              <w:jc w:val="both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(должность представителя монтажной организации) (подпись) (ФИО)</w:t>
            </w:r>
          </w:p>
          <w:p w:rsidR="00000000" w:rsidDel="00000000" w:rsidP="00000000" w:rsidRDefault="00000000" w:rsidRPr="00000000" w14:paraId="00000249">
            <w:pPr>
              <w:jc w:val="both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56">
            <w:pPr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Руководитель ПНР ООО «АСУ ПРО»                                 К.В. Слепых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jc w:val="both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(должность представителя организации, выполняющей ПНР) (подпись) (ФИО)</w:t>
            </w:r>
          </w:p>
          <w:p w:rsidR="00000000" w:rsidDel="00000000" w:rsidP="00000000" w:rsidRDefault="00000000" w:rsidRPr="00000000" w14:paraId="00000264">
            <w:pPr>
              <w:jc w:val="both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widowControl w:val="0"/>
              <w:tabs>
                <w:tab w:val="left" w:leader="none" w:pos="1104"/>
              </w:tabs>
              <w:ind w:firstLine="1168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Начальник отдела организации и контроля пусконаладочных</w:t>
            </w:r>
          </w:p>
          <w:p w:rsidR="00000000" w:rsidDel="00000000" w:rsidP="00000000" w:rsidRDefault="00000000" w:rsidRPr="00000000" w14:paraId="00000272">
            <w:pPr>
              <w:widowControl w:val="0"/>
              <w:tabs>
                <w:tab w:val="left" w:leader="none" w:pos="1104"/>
              </w:tabs>
              <w:ind w:firstLine="1168"/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работ Управления по реализации проектов авиационной</w:t>
            </w:r>
          </w:p>
          <w:p w:rsidR="00000000" w:rsidDel="00000000" w:rsidP="00000000" w:rsidRDefault="00000000" w:rsidRPr="00000000" w14:paraId="00000273">
            <w:pPr>
              <w:widowControl w:val="0"/>
              <w:tabs>
                <w:tab w:val="left" w:leader="none" w:pos="1104"/>
              </w:tabs>
              <w:ind w:left="1168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инфраструктуры.                                                                                                                                                                                                                                                 Филиал ООО «ГАЗПРОМ ИНВЕСТ»                                М.А. Дмитриев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8"/>
                <w:szCs w:val="18"/>
                <w:rtl w:val="0"/>
              </w:rPr>
              <w:t xml:space="preserve">(должность представителя Заказчика) (подпись) (ФИО)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567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28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