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80C6428" w14:textId="77777777" w:rsidR="007E6B39" w:rsidRDefault="007E6B39" w:rsidP="007E6B39">
      <w:pPr>
        <w:jc w:val="right"/>
      </w:pPr>
      <w:r w:rsidRPr="007E6B39">
        <w:rPr>
          <w:noProof/>
          <w:lang w:eastAsia="ru-RU"/>
        </w:rPr>
        <w:drawing>
          <wp:anchor distT="0" distB="0" distL="114300" distR="114300" simplePos="0" relativeHeight="251660288" behindDoc="0" locked="0" layoutInCell="1" allowOverlap="1" wp14:anchorId="7AF7A0C8" wp14:editId="7D24DF87">
            <wp:simplePos x="0" y="0"/>
            <wp:positionH relativeFrom="column">
              <wp:posOffset>87630</wp:posOffset>
            </wp:positionH>
            <wp:positionV relativeFrom="paragraph">
              <wp:posOffset>-27940</wp:posOffset>
            </wp:positionV>
            <wp:extent cx="2256692" cy="476861"/>
            <wp:effectExtent l="0" t="0" r="0" b="0"/>
            <wp:wrapNone/>
            <wp:docPr id="2919301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930148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6692" cy="47686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+374-94-018756</w:t>
      </w:r>
    </w:p>
    <w:p w14:paraId="595C8505" w14:textId="0D70B640" w:rsidR="007E6B39" w:rsidRPr="007E6B39" w:rsidRDefault="007E6B39" w:rsidP="007E6B39">
      <w:pPr>
        <w:jc w:val="right"/>
      </w:pPr>
      <w:r w:rsidRPr="007E6B39">
        <w:t>info@mcalpine.am</w:t>
      </w:r>
    </w:p>
    <w:p w14:paraId="17B6C2D1" w14:textId="77777777" w:rsidR="007E6B39" w:rsidRDefault="007E6B39" w:rsidP="007E6B39"/>
    <w:p w14:paraId="3E81CCD7" w14:textId="64BEC7CA" w:rsidR="007E6B39" w:rsidRPr="007E6B39" w:rsidRDefault="007E6B39" w:rsidP="007E6B39">
      <w:pPr>
        <w:jc w:val="center"/>
        <w:rPr>
          <w:b/>
          <w:bCs/>
          <w:sz w:val="24"/>
          <w:szCs w:val="24"/>
        </w:rPr>
      </w:pPr>
      <w:r w:rsidRPr="007E6B39">
        <w:rPr>
          <w:b/>
          <w:bCs/>
          <w:sz w:val="24"/>
          <w:szCs w:val="24"/>
        </w:rPr>
        <w:t>ПАСПОРТ ИЗДЕЛИЯ</w:t>
      </w:r>
      <w:r>
        <w:rPr>
          <w:b/>
          <w:bCs/>
          <w:sz w:val="24"/>
          <w:szCs w:val="24"/>
        </w:rPr>
        <w:t xml:space="preserve"> </w:t>
      </w:r>
      <w:r>
        <w:br/>
        <w:t>на к</w:t>
      </w:r>
      <w:r w:rsidRPr="007E6B39">
        <w:t xml:space="preserve">лапан самозакрывающийся сливной ("сухой" сифон), 40 мм </w:t>
      </w:r>
      <w:proofErr w:type="spellStart"/>
      <w:r w:rsidRPr="007E6B39">
        <w:t>компрес</w:t>
      </w:r>
      <w:proofErr w:type="spellEnd"/>
      <w:r w:rsidRPr="007E6B39">
        <w:t>., пакет</w:t>
      </w:r>
    </w:p>
    <w:p w14:paraId="5BE17D30" w14:textId="198BF50E" w:rsidR="007E6B39" w:rsidRPr="002E21FD" w:rsidRDefault="007E6B39" w:rsidP="007E6B39">
      <w:pPr>
        <w:spacing w:line="240" w:lineRule="auto"/>
        <w:jc w:val="center"/>
        <w:rPr>
          <w:b/>
          <w:bCs/>
        </w:rPr>
      </w:pPr>
      <w:r w:rsidRPr="002E21FD">
        <w:rPr>
          <w:b/>
          <w:bCs/>
        </w:rPr>
        <w:t>MRNRV40C-PB</w:t>
      </w:r>
    </w:p>
    <w:p w14:paraId="16890EF0" w14:textId="77777777" w:rsidR="007E6B39" w:rsidRPr="007E6B39" w:rsidRDefault="007E6B39" w:rsidP="007E6B39">
      <w:pPr>
        <w:rPr>
          <w:b/>
          <w:bCs/>
        </w:rPr>
      </w:pPr>
      <w:r w:rsidRPr="007E6B39">
        <w:rPr>
          <w:b/>
          <w:bCs/>
        </w:rPr>
        <w:t>Описание</w:t>
      </w:r>
    </w:p>
    <w:p w14:paraId="0B03AF6B" w14:textId="77777777" w:rsidR="007E6B39" w:rsidRPr="007E6B39" w:rsidRDefault="007E6B39" w:rsidP="007E6B39">
      <w:pPr>
        <w:jc w:val="both"/>
        <w:rPr>
          <w:sz w:val="20"/>
          <w:szCs w:val="20"/>
          <w:lang w:val="en-US"/>
        </w:rPr>
      </w:pPr>
      <w:r w:rsidRPr="007E6B39">
        <w:rPr>
          <w:sz w:val="20"/>
          <w:szCs w:val="20"/>
        </w:rPr>
        <w:t xml:space="preserve">Клапан самозакрывающийся </w:t>
      </w:r>
      <w:proofErr w:type="spellStart"/>
      <w:r w:rsidRPr="007E6B39">
        <w:rPr>
          <w:sz w:val="20"/>
          <w:szCs w:val="20"/>
        </w:rPr>
        <w:t>McAlpine</w:t>
      </w:r>
      <w:proofErr w:type="spellEnd"/>
      <w:r w:rsidRPr="007E6B39">
        <w:rPr>
          <w:sz w:val="20"/>
          <w:szCs w:val="20"/>
        </w:rPr>
        <w:t xml:space="preserve"> сливной («сухой» сифон) вход и выход 40 мм компрессионный предназначен для отвода воды из умывальника, сантехнических приборов, бытовой техники. Сухой сифон работает по принципу закрывающего клапана, который не пропускает наружу неприятные запахи канализации и работает без наличия жидкости, как традиционный «мокрый» сифон. Мембрана клапана открывается под давлением сливаемой воды и затем закрывается, формируя механический затвор, препятствующий проникновению в помещение плохого воздуха из канализационной системы. Вход и выход осуществляются через компрессионное соединение 40 мм. Высота сифона составляет 175 мм. Пропускная способность – 77 л/мин. Клапан можно устанавливать горизонтально и вертикально. Клапан может выступать в качестве впускного вентиляционного клапана. </w:t>
      </w:r>
    </w:p>
    <w:p w14:paraId="290549EF" w14:textId="77777777" w:rsidR="007E6B39" w:rsidRDefault="007E6B39" w:rsidP="007E6B39">
      <w:pPr>
        <w:rPr>
          <w:lang w:val="en-US"/>
        </w:rPr>
      </w:pPr>
    </w:p>
    <w:p w14:paraId="230EC982" w14:textId="276D593D" w:rsidR="007E6B39" w:rsidRPr="007E6B39" w:rsidRDefault="007E6B39" w:rsidP="007A4BFB">
      <w:r w:rsidRPr="007E6B39">
        <w:rPr>
          <w:noProof/>
          <w:lang w:eastAsia="ru-RU"/>
        </w:rPr>
        <w:drawing>
          <wp:inline distT="0" distB="0" distL="0" distR="0" wp14:anchorId="36B8A3DC" wp14:editId="61AE34E0">
            <wp:extent cx="5140569" cy="2777722"/>
            <wp:effectExtent l="0" t="0" r="3175" b="3810"/>
            <wp:docPr id="19599526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952692" name=""/>
                    <pic:cNvPicPr/>
                  </pic:nvPicPr>
                  <pic:blipFill>
                    <a:blip r:embed="rId5">
                      <a:grayscl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0514" cy="2826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E787F" w14:textId="3A1AFC27" w:rsidR="000C3202" w:rsidRDefault="00A301A8" w:rsidP="007E6B39">
      <w:pPr>
        <w:jc w:val="right"/>
      </w:pPr>
      <w:r>
        <w:rPr>
          <w:noProof/>
          <w:lang w:eastAsia="ru-RU"/>
        </w:rPr>
        <w:drawing>
          <wp:anchor distT="0" distB="0" distL="114300" distR="114300" simplePos="0" relativeHeight="251659264" behindDoc="0" locked="0" layoutInCell="1" allowOverlap="1" wp14:anchorId="2B7A0F40" wp14:editId="7930448D">
            <wp:simplePos x="0" y="0"/>
            <wp:positionH relativeFrom="margin">
              <wp:posOffset>3546719</wp:posOffset>
            </wp:positionH>
            <wp:positionV relativeFrom="paragraph">
              <wp:posOffset>203542</wp:posOffset>
            </wp:positionV>
            <wp:extent cx="1371600" cy="2831026"/>
            <wp:effectExtent l="0" t="0" r="0" b="7620"/>
            <wp:wrapNone/>
            <wp:docPr id="90038662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28310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091EB89" w14:textId="4C6AD931" w:rsidR="000C3202" w:rsidRDefault="00A301A8" w:rsidP="007E6B39">
      <w:pPr>
        <w:jc w:val="right"/>
      </w:pPr>
      <w:r>
        <w:rPr>
          <w:noProof/>
          <w:lang w:eastAsia="ru-RU"/>
        </w:rPr>
        <w:drawing>
          <wp:anchor distT="0" distB="0" distL="114300" distR="114300" simplePos="0" relativeHeight="251658240" behindDoc="0" locked="0" layoutInCell="1" allowOverlap="1" wp14:anchorId="28218ABF" wp14:editId="4550071E">
            <wp:simplePos x="0" y="0"/>
            <wp:positionH relativeFrom="column">
              <wp:posOffset>4422043</wp:posOffset>
            </wp:positionH>
            <wp:positionV relativeFrom="paragraph">
              <wp:posOffset>9037</wp:posOffset>
            </wp:positionV>
            <wp:extent cx="2730500" cy="2730500"/>
            <wp:effectExtent l="0" t="0" r="0" b="0"/>
            <wp:wrapNone/>
            <wp:docPr id="949543288" name="Рисунок 1" descr="Клапан самозакрывающийся сливной (&quot;сухой&quot; сифон), 40 мм компрес., паке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Клапан самозакрывающийся сливной (&quot;сухой&quot; сифон), 40 мм компрес., пакет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0500" cy="273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84E654D" w14:textId="0791DCCA" w:rsidR="000C3202" w:rsidRDefault="000C3202" w:rsidP="007E6B39">
      <w:pPr>
        <w:jc w:val="right"/>
      </w:pPr>
    </w:p>
    <w:p w14:paraId="5EE46EC1" w14:textId="6AECCEC6" w:rsidR="000C3202" w:rsidRDefault="000C3202" w:rsidP="007E6B39">
      <w:pPr>
        <w:jc w:val="right"/>
      </w:pPr>
    </w:p>
    <w:p w14:paraId="2009E1EA" w14:textId="085499EE" w:rsidR="007E6B39" w:rsidRDefault="007E6B39" w:rsidP="00A301A8">
      <w:pPr>
        <w:jc w:val="both"/>
      </w:pPr>
      <w:r>
        <w:t>Дата изготовления: 17.05.2023</w:t>
      </w:r>
    </w:p>
    <w:p w14:paraId="0CE218F9" w14:textId="3DF2F9E4" w:rsidR="004B7B93" w:rsidRDefault="007E6B39" w:rsidP="00A301A8">
      <w:pPr>
        <w:jc w:val="both"/>
      </w:pPr>
      <w:r>
        <w:t>Комплект поставки: 20 шт.</w:t>
      </w:r>
    </w:p>
    <w:p w14:paraId="6C6ECA86" w14:textId="6681BB88" w:rsidR="007E6B39" w:rsidRPr="007E6B39" w:rsidRDefault="007E6B39" w:rsidP="00A301A8">
      <w:pPr>
        <w:jc w:val="both"/>
      </w:pPr>
      <w:r>
        <w:t>Дата продажи: 2</w:t>
      </w:r>
      <w:r w:rsidR="00745C93">
        <w:t>5</w:t>
      </w:r>
      <w:r>
        <w:t>.1</w:t>
      </w:r>
      <w:r w:rsidR="00745C93">
        <w:t>0</w:t>
      </w:r>
      <w:bookmarkStart w:id="0" w:name="_GoBack"/>
      <w:bookmarkEnd w:id="0"/>
      <w:r>
        <w:t>.2023</w:t>
      </w:r>
    </w:p>
    <w:sectPr w:rsidR="007E6B39" w:rsidRPr="007E6B39" w:rsidSect="007E6B3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08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5B62"/>
    <w:rsid w:val="00065580"/>
    <w:rsid w:val="000C3202"/>
    <w:rsid w:val="002E21FD"/>
    <w:rsid w:val="004B7B93"/>
    <w:rsid w:val="00531F34"/>
    <w:rsid w:val="00626E5A"/>
    <w:rsid w:val="00745C93"/>
    <w:rsid w:val="007A4BFB"/>
    <w:rsid w:val="007E6B39"/>
    <w:rsid w:val="00A30192"/>
    <w:rsid w:val="00A301A8"/>
    <w:rsid w:val="00E45B62"/>
    <w:rsid w:val="00FD40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CB1108"/>
  <w15:chartTrackingRefBased/>
  <w15:docId w15:val="{FFC87BD6-24BE-4458-BBEB-AA652798BD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45B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45B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45B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45B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45B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45B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45B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45B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45B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45B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45B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45B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45B6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45B6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45B6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45B6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45B6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45B6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45B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45B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45B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45B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45B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45B6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45B6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45B6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45B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45B6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45B62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7E6B39"/>
    <w:rPr>
      <w:rFonts w:ascii="Times New Roman" w:hAnsi="Times New Roman" w:cs="Times New Roman"/>
      <w:sz w:val="24"/>
      <w:szCs w:val="24"/>
    </w:rPr>
  </w:style>
  <w:style w:type="paragraph" w:styleId="ad">
    <w:name w:val="Balloon Text"/>
    <w:basedOn w:val="a"/>
    <w:link w:val="ae"/>
    <w:uiPriority w:val="99"/>
    <w:semiHidden/>
    <w:unhideWhenUsed/>
    <w:rsid w:val="00626E5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e">
    <w:name w:val="Текст выноски Знак"/>
    <w:basedOn w:val="a0"/>
    <w:link w:val="ad"/>
    <w:uiPriority w:val="99"/>
    <w:semiHidden/>
    <w:rsid w:val="00626E5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459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1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35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608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133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68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32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71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156</Words>
  <Characters>895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Виталина Кочеткова</dc:creator>
  <cp:keywords/>
  <dc:description/>
  <cp:lastModifiedBy>Ксюша Еремина</cp:lastModifiedBy>
  <cp:revision>9</cp:revision>
  <cp:lastPrinted>2025-07-29T10:20:00Z</cp:lastPrinted>
  <dcterms:created xsi:type="dcterms:W3CDTF">2025-06-03T09:22:00Z</dcterms:created>
  <dcterms:modified xsi:type="dcterms:W3CDTF">2025-08-12T10:20:00Z</dcterms:modified>
</cp:coreProperties>
</file>