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Hiragino Kaku Gothic ProN" w:cs="Hiragino Kaku Gothic ProN" w:eastAsia="Hiragino Kaku Gothic ProN" w:hAnsi="Hiragino Kaku Gothic ProN"/>
          <w:b/>
          <w:bCs/>
          <w:color w:val="1A73E8"/>
          <w:sz w:val="48"/>
          <w:szCs w:val="48"/>
        </w:rPr>
        <w:t xml:space="preserve">街の安全安心マップ</w:t>
      </w:r>
    </w:p>
    <w:p>
      <w:pPr>
        <w:spacing w:after="400"/>
        <w:jc w:val="center"/>
      </w:pPr>
      <w:r>
        <w:rPr>
          <w:rFonts w:ascii="Hiragino Kaku Gothic ProN" w:cs="Hiragino Kaku Gothic ProN" w:eastAsia="Hiragino Kaku Gothic ProN" w:hAnsi="Hiragino Kaku Gothic ProN"/>
          <w:color w:val="333333"/>
          <w:sz w:val="36"/>
          <w:szCs w:val="36"/>
        </w:rPr>
        <w:t xml:space="preserve">システム仕様書</w:t>
      </w:r>
    </w:p>
    <w:p>
      <w:pPr>
        <w:spacing w:after="60"/>
      </w:pPr>
    </w:p>
    <w:p>
      <w:pPr>
        <w:jc w:val="center"/>
      </w:pPr>
      <w:r>
        <w:rPr>
          <w:rFonts w:ascii="Hiragino Kaku Gothic ProN" w:cs="Hiragino Kaku Gothic ProN" w:eastAsia="Hiragino Kaku Gothic ProN" w:hAnsi="Hiragino Kaku Gothic ProN"/>
          <w:color w:val="666666"/>
          <w:sz w:val="20"/>
          <w:szCs w:val="20"/>
        </w:rPr>
        <w:t xml:space="preserve">発行日: 2026/4/6  |  バージョン: 1.0</w:t>
      </w:r>
    </w:p>
    <w:p>
      <w:r>
        <w:br w:type="page"/>
      </w:r>
    </w:p>
    <w:p>
      <w:pPr>
        <w:pStyle w:val="Heading1"/>
      </w:pPr>
      <w:r>
        <w:t xml:space="preserve">1. システム概要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地域の安心安全に関する情報を地図上で投稿・共有するWebアプリケーション。市民が地域の課題を報告し、管理者が対応状況を管理する。</w:t>
      </w:r>
    </w:p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アプリケーション名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街の安全安心マップ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種別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Webアプリケーション（SPA）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対応デバイス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PC、タブレット、スマートフォン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対応ブラウザ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Safari, Chrome, Edge, Firefox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URL構成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メイン画面: / , 管理者画面: /admin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技術スタック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レイヤー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技術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バージョン/備考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サーバー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Node.js + Express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Express 4.18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データベース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SQLite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better-sqlite3 (WAL mode)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地図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Leaflet.js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v1.9.4 + OpenStreetMap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マーカー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Leaflet.markercluster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v1.5.3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写真保存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Cloudinary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無料プラン / ローカルフォールバック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認証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bcryptjs + UUID v4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セッショントークン方式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メール暗号化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AES-256-CBC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scrypt鍵導出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セキュリティ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Helmet, express-rate-limit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CSP無効（Leaflet互換）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入力サニタイズ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sanitize-html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XSS防止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デプロイ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Render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Web Service (Node)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ソース管理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GitHub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yamazakimakoto/safety-map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データベース設計</w:t>
      </w:r>
    </w:p>
    <w:p>
      <w:pPr>
        <w:pStyle w:val="Heading2"/>
      </w:pPr>
      <w:r>
        <w:t xml:space="preserve">3.1 usersテーブル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500"/>
        <w:gridCol w:w="33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カラム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制約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UUID v4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email_hash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UNIQUE, 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SHA-256ハッシュ（検索用）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email_encrypted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AES-256-CBC暗号化メール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display_name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表示名（50文字以内）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real_name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本名（任意）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住所（任意）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phone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電話番号（任意）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session_token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セッショントークン（UUID v4）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is_admin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INTEGER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管理者フラグ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TIMESTAMP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登録日時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reportsテーブル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500"/>
        <w:gridCol w:w="33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カラム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制約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UUID v4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FOREIGN KEY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投稿者のユーザーID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latitude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REAL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緯度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longitude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REAL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経度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自動取得住所（Nominatim）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カテゴリー（5種）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タイトル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詳細説明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photo1_url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写真1のURL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photo2_url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写真2のURL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"published"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公開ステータス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admin_status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"投稿"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管理ステータス（4段階）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admin_memo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""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管理メモ（2000字）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TIMESTAMP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投稿日時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TIMESTAMP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更新日時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adminsテーブル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500"/>
        <w:gridCol w:w="33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カラム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制約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UUID v4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username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UNIQUE, 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ログイン名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bcryptハッシュ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display_name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NOT NULL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管理者表示名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TIMESTAMP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作成日時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API仕様</w:t>
      </w:r>
    </w:p>
    <w:p>
      <w:pPr>
        <w:pStyle w:val="Heading2"/>
      </w:pPr>
      <w:r>
        <w:t xml:space="preserve">4.1 認証API (/api/auth)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000"/>
        <w:gridCol w:w="36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メソッド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エンドポイント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認証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機能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/register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なし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ユーザー登録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なし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ログイン（メールのみ）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x-user-token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プロフィール取得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x-user-token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プロフィール更新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/admin/login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なし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管理者ログイン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/admin/change-password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x-admin-token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管理者パスワード変更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投稿API (/api/reports)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000"/>
        <w:gridCol w:w="36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メソッド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エンドポイント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認証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機能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なし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全投稿取得（公開のみ）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/area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なし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エリア設定取得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/my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x-user-token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自分の投稿一覧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なし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投稿詳細取得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x-user-token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新規投稿（multipart）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x-user-token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自分の投稿を編集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x-user-token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自分の投稿を削除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管理者API (/api/admin)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全て x-admin-token ヘッダーが必要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4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メソッド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エンドポイント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機能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/reports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全投稿取得（投稿者詳細付き）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/reports/:id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投稿詳細（投稿者全情報付き）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/reports/:id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投稿編集（ステータス・メモ含む）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/reports/:id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投稿削除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/users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ユーザー一覧（投稿数付き）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/users/:id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ユーザー詳細（全投稿付き）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/users/:id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ユーザー編集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/users/:id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ユーザー削除（投稿も連鎖削除）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/backup/reports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投稿CSVエクスポート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/backup/users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ユーザーCSVエクスポート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/stats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統計情報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/area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エリア設定取得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/area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エリア変更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/reset/reports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投稿データ初期化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/reset/users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全データ初期化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/admins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管理者一覧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/admins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管理者追加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/admins/:id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管理者削除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/admins/:id/reset-password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管理者パスワードリセット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セキュリティ</w:t>
      </w:r>
    </w:p>
    <w:p>
      <w:pPr>
        <w:pStyle w:val="Heading2"/>
      </w:pPr>
      <w:r>
        <w:t xml:space="preserve">認証方式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一般ユーザー: メールアドレスベース認証（パスワード不要）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管理者: ユーザー名 + パスワード（bcryptハッシュ）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セッション管理: UUID v4トークン（localStorageに保存）</w:t>
      </w:r>
    </w:p>
    <w:p>
      <w:pPr>
        <w:spacing w:after="60"/>
      </w:pPr>
    </w:p>
    <w:p>
      <w:pPr>
        <w:pStyle w:val="Heading2"/>
      </w:pPr>
      <w:r>
        <w:t xml:space="preserve">データ保護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メールアドレス: SHA-256ハッシュ（検索用）+ AES-256-CBC暗号化（保存用）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パスワード: bcryptハッシュ（ソルト付き、コスト10）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入力値: sanitize-htmlによるXSS防止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SQL: パラメータ化クエリ（SQLインジェクション防止）</w:t>
      </w:r>
    </w:p>
    <w:p>
      <w:pPr>
        <w:spacing w:after="60"/>
      </w:pPr>
    </w:p>
    <w:p>
      <w:pPr>
        <w:pStyle w:val="Heading2"/>
      </w:pPr>
      <w:r>
        <w:t xml:space="preserve">通信・アクセス制御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Helmet.jsによるHTTPヘッダー保護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APIレート制限: 15分あたり100リクエスト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投稿のエリア制限（バウンディングボックス検証）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ファイルアップロード: 5MB制限、画像形式のみ</w:t>
      </w:r>
    </w:p>
    <w:p>
      <w:r>
        <w:br w:type="page"/>
      </w:r>
    </w:p>
    <w:p>
      <w:pPr>
        <w:pStyle w:val="Heading1"/>
      </w:pPr>
      <w:r>
        <w:t xml:space="preserve">6. 外部サービス連携</w:t>
      </w:r>
    </w:p>
    <w:p>
      <w:pPr>
        <w:pStyle w:val="Heading2"/>
      </w:pPr>
      <w:r>
        <w:t xml:space="preserve">OpenStreetMap / Leaflet.js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地図表示にLeaflet.jsとOpenStreetMapタイルを使用。CDN経由で読み込み。</w:t>
      </w:r>
    </w:p>
    <w:p>
      <w:pPr>
        <w:spacing w:after="60"/>
      </w:pPr>
    </w:p>
    <w:p>
      <w:pPr>
        <w:pStyle w:val="Heading2"/>
      </w:pPr>
      <w:r>
        <w:t xml:space="preserve">Nominatim（逆ジオコーディング）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投稿時に座標から住所を自動取得。OpenStreetMapのNominatim APIを使用。利用規約に基づきUser-Agentを設定。</w:t>
      </w:r>
    </w:p>
    <w:p>
      <w:pPr>
        <w:spacing w:after="60"/>
      </w:pPr>
    </w:p>
    <w:p>
      <w:pPr>
        <w:pStyle w:val="Heading2"/>
      </w:pPr>
      <w:r>
        <w:t xml:space="preserve">Cloudinary（写真保存）</w:t>
      </w:r>
    </w:p>
    <w:p>
      <w:pPr>
        <w:spacing w:after="120"/>
      </w:pPr>
      <w:r>
        <w:rPr>
          <w:rFonts w:ascii="Hiragino Kaku Gothic ProN" w:cs="Hiragino Kaku Gothic ProN" w:eastAsia="Hiragino Kaku Gothic ProN" w:hAnsi="Hiragino Kaku Gothic ProN"/>
          <w:sz w:val="22"/>
          <w:szCs w:val="22"/>
        </w:rPr>
        <w:t xml:space="preserve">写真のクラウド保存。無料プラン（25GBストレージ、25GB帯域/月）。環境変数で設定。未設定時はサーバーローカルに保存（Render再起動で消失）。</w:t>
      </w:r>
    </w:p>
    <w:p>
      <w:r>
        <w:br w:type="page"/>
      </w:r>
    </w:p>
    <w:p>
      <w:pPr>
        <w:pStyle w:val="Heading1"/>
      </w:pPr>
      <w:r>
        <w:t xml:space="preserve">7. デプロイ構成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設定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ホスティング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Render (Web Service)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ランタイム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Node.js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ビルドコマンド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npm install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起動コマンド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node server.js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リージョン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Singapore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ソースコード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GitHub (yamazakimakoto/safety-map)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自動デプロイ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mainブランチへのpush時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環境変数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000"/>
        <w:gridCol w:w="450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変数名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必須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PORT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いいえ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サーバーポート（デフォルト: 3000）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ENCRYPTION_KEY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はい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メール暗号化キー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CLOUDINARY_CLOUD_NAME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いいえ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Cloudinaryクラウド名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CLOUDINARY_API_KEY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いいえ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Cloudinary APIキー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CLOUDINARY_API_SECRET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いいえ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Cloudinary APIシークレット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ファイル構成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ファイル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server.js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Expressサーバー、ルーティング設定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database.js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SQLiteセットアップ、スキーマ定義、マイグレーション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routes/auth.js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認証API（登録、ログイン、プロフィール）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routes/reports.js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投稿API（CRUD、エリア設定、逆ジオコーディング）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routes/admin.js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管理者API（投稿/ユーザー管理、バックアップ、統計）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middleware/auth.js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認証ミドルウェア（ユーザー/管理者）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public/index.html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メイン画面HTML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public/admin.html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管理者画面HTML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public/css/style.css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スタイルシート（レスポンシブ対応）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public/js/app.js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メイン画面JavaScript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public/js/admin.js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管理者画面JavaScript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render.yaml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Renderデプロイ設定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.env.example</w:t>
            </w:r>
          </w:p>
        </w:tc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Hiragino Kaku Gothic ProN" w:cs="Hiragino Kaku Gothic ProN" w:eastAsia="Hiragino Kaku Gothic ProN" w:hAnsi="Hiragino Kaku Gothic ProN"/>
                <w:sz w:val="20"/>
                <w:szCs w:val="20"/>
              </w:rPr>
              <w:t xml:space="preserve">環境変数テンプレート</w:t>
            </w:r>
          </w:p>
        </w:tc>
      </w:tr>
    </w:tbl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Kaku Gothic ProN" w:cs="Hiragino Kaku Gothic ProN" w:eastAsia="Hiragino Kaku Gothic ProN" w:hAnsi="Hiragino Kaku Gothic Pro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Hiragino Kaku Gothic ProN" w:cs="Hiragino Kaku Gothic ProN" w:eastAsia="Hiragino Kaku Gothic ProN" w:hAnsi="Hiragino Kaku Gothic ProN"/>
      <w:b/>
      <w:bCs/>
      <w:color w:val="1A73E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Hiragino Kaku Gothic ProN" w:cs="Hiragino Kaku Gothic ProN" w:eastAsia="Hiragino Kaku Gothic ProN" w:hAnsi="Hiragino Kaku Gothic ProN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Hiragino Kaku Gothic ProN" w:cs="Hiragino Kaku Gothic ProN" w:eastAsia="Hiragino Kaku Gothic ProN" w:hAnsi="Hiragino Kaku Gothic ProN"/>
      <w:b/>
      <w:bCs/>
      <w:color w:val="5555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2026-04-06T08:37:37.541Z</dcterms:created>
  <dcterms:modified xsi:type="dcterms:W3CDTF">2026-04-06T08:37:37.541Z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