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TechStock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שהתקנתי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  <w:br w:type="textWrapping"/>
        <w:t xml:space="preserve">-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Workbench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Postman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05">
      <w:pPr>
        <w:pStyle w:val="Heading2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התשתית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יצרתי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TechStock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cors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dotenv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bcryptjs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jsonwebtoken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בניתי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</w:t>
        <w:br w:type="textWrapping"/>
        <w:t xml:space="preserve">- 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)</w:t>
        <w:br w:type="textWrapping"/>
        <w:t xml:space="preserve">- 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)</w:t>
        <w:br w:type="textWrapping"/>
        <w:t xml:space="preserve">- 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הרצתי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npx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.</w:t>
        <w:br w:type="textWrapping"/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axios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router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יצרתי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ProductManager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pStyle w:val="Heading2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התחברתי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Workbench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techstock</w:t>
      </w:r>
      <w:r w:rsidDel="00000000" w:rsidR="00000000" w:rsidRPr="00000000">
        <w:rPr>
          <w:rtl w:val="0"/>
        </w:rPr>
        <w:t xml:space="preserve">;</w:t>
        <w:br w:type="textWrapping"/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techstock</w:t>
      </w:r>
      <w:r w:rsidDel="00000000" w:rsidR="00000000" w:rsidRPr="00000000">
        <w:rPr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(</w:t>
        <w:br w:type="textWrapping"/>
        <w:t xml:space="preserve"> 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(100) 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(255)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(100),</w:t>
        <w:br w:type="textWrapping"/>
        <w:t xml:space="preserve"> 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(20),</w:t>
        <w:br w:type="textWrapping"/>
        <w:t xml:space="preserve"> 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(100),</w:t>
        <w:br w:type="textWrapping"/>
        <w:t xml:space="preserve">  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(10)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'</w:t>
        <w:br w:type="textWrapping"/>
        <w:t xml:space="preserve">);</w:t>
        <w:br w:type="textWrapping"/>
        <w:br w:type="textWrapping"/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(</w:t>
        <w:br w:type="textWrapping"/>
        <w:t xml:space="preserve"> 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(100),</w:t>
        <w:br w:type="textWrapping"/>
        <w:t xml:space="preserve">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DECIMAL</w:t>
      </w:r>
      <w:r w:rsidDel="00000000" w:rsidR="00000000" w:rsidRPr="00000000">
        <w:rPr>
          <w:rtl w:val="0"/>
        </w:rPr>
        <w:t xml:space="preserve">(10,2),</w:t>
        <w:br w:type="textWrapping"/>
        <w:t xml:space="preserve">  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1"/>
        </w:rPr>
        <w:t xml:space="preserve">(255)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009">
      <w:pPr>
        <w:pStyle w:val="Heading2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וההתחברות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Postman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:3001/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ושמתי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:</w:t>
        <w:br w:type="textWrapping"/>
        <w:t xml:space="preserve">{</w:t>
        <w:br w:type="textWrapping"/>
        <w:t xml:space="preserve">  "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",</w:t>
        <w:br w:type="textWrapping"/>
        <w:t xml:space="preserve">  "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": "123456",</w:t>
        <w:br w:type="textWrapping"/>
        <w:t xml:space="preserve">  "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",</w:t>
        <w:br w:type="textWrapping"/>
        <w:t xml:space="preserve">  "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": "0501234567",</w:t>
        <w:br w:type="textWrapping"/>
        <w:t xml:space="preserve">  "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Nazareth</w:t>
      </w:r>
      <w:r w:rsidDel="00000000" w:rsidR="00000000" w:rsidRPr="00000000">
        <w:rPr>
          <w:rtl w:val="1"/>
        </w:rPr>
        <w:t xml:space="preserve">"</w:t>
        <w:br w:type="textWrapping"/>
        <w:t xml:space="preserve">}</w:t>
        <w:br w:type="textWrapping"/>
        <w:br w:type="textWrapping"/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:3001/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ושמתי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והסיסמה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pStyle w:val="Heading2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סיכום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G/uNq6yqWZcePx1rqZkPhYNcAw==">CgMxLjA4AHIhMUI5YURBQVd1U1Nma2JBQ1hlNGFySXdEZFhvTWpQZGln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