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tunnel, of course, they recognized each other</w:t>
      </w:r>
    </w:p>
    <w:p>
      <w:r>
        <w:t>Ahmad al-Hassan al-Ibrahim</w:t>
      </w:r>
    </w:p>
    <w:p>
      <w:r>
        <w:t>and Abdullah al-Hassan al-Salama</w:t>
      </w:r>
    </w:p>
    <w:p>
      <w:r>
        <w:t>Ahmad al-Hassan knew that Abdullah</w:t>
      </w:r>
    </w:p>
    <w:p>
      <w:r>
        <w:t>was imprisoned, but Abdullah did not know</w:t>
      </w:r>
    </w:p>
    <w:p>
      <w:r>
        <w:t>They saw each other in the prison and checked on each other</w:t>
      </w:r>
    </w:p>
    <w:p>
      <w:r>
        <w:t>Because they were Muslims, according to ISIS’s standards</w:t>
      </w:r>
    </w:p>
    <w:p>
      <w:r>
        <w:t>They were taken down into the</w:t>
      </w:r>
    </w:p>
    <w:p>
      <w:r>
        <w:t>basement, and that made them feel relieved</w:t>
      </w:r>
    </w:p>
    <w:p>
      <w:r>
        <w:t>They felt they would not be killed, God</w:t>
      </w:r>
    </w:p>
    <w:p>
      <w:r>
        <w:t>willing, but were sad for those they left behind</w:t>
      </w:r>
    </w:p>
    <w:p>
      <w:r>
        <w:t>They were considered part of the disbelievers’ section,</w:t>
      </w:r>
    </w:p>
    <w:p>
      <w:r>
        <w:t>among them was a young man named Alaa from rural Aleppo</w:t>
      </w:r>
    </w:p>
    <w:p>
      <w:r>
        <w:t>Of course, this basement, we knew there was</w:t>
      </w:r>
    </w:p>
    <w:p>
      <w:r>
        <w:t>something abnormal happening in the prison</w:t>
      </w:r>
    </w:p>
    <w:p>
      <w:r>
        <w:t>But we did not know what it was until the prisoners came out</w:t>
      </w:r>
    </w:p>
    <w:p>
      <w:r>
        <w:t>Those who had entered that basement told us its story</w:t>
      </w:r>
    </w:p>
    <w:p>
      <w:r>
        <w:t>And this tunnel, of course, extended to the third neighborhood</w:t>
      </w:r>
    </w:p>
    <w:p>
      <w:r>
        <w:t>They had built it for escaping in case fighting broke out</w:t>
      </w:r>
    </w:p>
    <w:p>
      <w:r>
        <w:t>So they could go in and out freely, but they rarely used it</w:t>
      </w:r>
    </w:p>
    <w:p>
      <w:r>
        <w:t>They would open the door only occasionally</w:t>
      </w:r>
    </w:p>
    <w:p>
      <w:r>
        <w:t>But we did not know what was inside</w:t>
      </w:r>
    </w:p>
    <w:p>
      <w:r>
        <w:t>Even if there were prisoners inside, we did not know them</w:t>
      </w:r>
    </w:p>
    <w:p>
      <w:r>
        <w:t>We did not know about this matter,</w:t>
      </w:r>
    </w:p>
    <w:p>
      <w:r>
        <w:t>because every day or every two days or more</w:t>
      </w:r>
    </w:p>
    <w:p>
      <w:r>
        <w:t>The door would open and close, but we never knew what was behind it</w:t>
      </w:r>
    </w:p>
    <w:p>
      <w:r>
        <w:t>Interviewer: From what you said, how did you know the door was opened?</w:t>
      </w:r>
    </w:p>
    <w:p>
      <w:r>
        <w:t>This door, of course, had some modifications and wall divisions made</w:t>
      </w:r>
    </w:p>
    <w:p>
      <w:r>
        <w:t>Some walls were removed and others built during the last period</w:t>
      </w:r>
    </w:p>
    <w:p>
      <w:r>
        <w:t>But when the door opened, we could see it through the window</w:t>
      </w:r>
    </w:p>
    <w:p>
      <w:r>
        <w:t>We knew there was a door opposite</w:t>
      </w:r>
    </w:p>
    <w:p>
      <w:r>
        <w:t>the entrance door and the garage door</w:t>
      </w:r>
    </w:p>
    <w:p>
      <w:r>
        <w:t>There was a door that, when opened, we could hear its sound clearly</w:t>
      </w:r>
    </w:p>
    <w:p>
      <w:r>
        <w:t>And right afterward, the humidity would rise</w:t>
      </w:r>
    </w:p>
    <w:p>
      <w:r>
        <w:t>And in summer, the air became unusually cold</w:t>
      </w:r>
    </w:p>
    <w:p>
      <w:r>
        <w:t>We knew something was there, but we did not know what it was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