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DAY 2</w:t>
      </w:r>
    </w:p>
    <w:p w:rsidR="00000000" w:rsidDel="00000000" w:rsidP="00000000" w:rsidRDefault="00000000" w:rsidRPr="00000000" w14:paraId="00000002">
      <w:pPr>
        <w:keepNext w:val="0"/>
        <w:keepLines w:val="0"/>
        <w:pBdr>
          <w:bottom w:color="auto" w:space="5" w:sz="0" w:val="none"/>
        </w:pBdr>
        <w:shd w:fill="ffffff" w:val="clear"/>
        <w:spacing w:after="240" w:line="300" w:lineRule="auto"/>
        <w:rPr>
          <w:b w:val="1"/>
          <w:sz w:val="28"/>
          <w:szCs w:val="28"/>
        </w:rPr>
      </w:pPr>
      <w:r w:rsidDel="00000000" w:rsidR="00000000" w:rsidRPr="00000000">
        <w:rPr>
          <w:b w:val="1"/>
          <w:sz w:val="38"/>
          <w:szCs w:val="38"/>
          <w:rtl w:val="0"/>
        </w:rPr>
        <w:t xml:space="preserve"> </w:t>
      </w:r>
      <w:r w:rsidDel="00000000" w:rsidR="00000000" w:rsidRPr="00000000">
        <w:rPr>
          <w:b w:val="1"/>
          <w:sz w:val="28"/>
          <w:szCs w:val="28"/>
          <w:rtl w:val="0"/>
        </w:rPr>
        <w:t xml:space="preserve">WHat is squashfs file system?</w:t>
      </w:r>
    </w:p>
    <w:p w:rsidR="00000000" w:rsidDel="00000000" w:rsidP="00000000" w:rsidRDefault="00000000" w:rsidRPr="00000000" w14:paraId="00000003">
      <w:pPr>
        <w:jc w:val="left"/>
        <w:rPr>
          <w:sz w:val="24"/>
          <w:szCs w:val="24"/>
          <w:highlight w:val="white"/>
        </w:rPr>
      </w:pPr>
      <w:r w:rsidDel="00000000" w:rsidR="00000000" w:rsidRPr="00000000">
        <w:rPr>
          <w:sz w:val="24"/>
          <w:szCs w:val="24"/>
          <w:highlight w:val="white"/>
          <w:rtl w:val="0"/>
        </w:rPr>
        <w:t xml:space="preserve">Squashfs is a </w:t>
      </w:r>
      <w:hyperlink r:id="rId6">
        <w:r w:rsidDel="00000000" w:rsidR="00000000" w:rsidRPr="00000000">
          <w:rPr>
            <w:sz w:val="24"/>
            <w:szCs w:val="24"/>
            <w:highlight w:val="white"/>
            <w:rtl w:val="0"/>
          </w:rPr>
          <w:t xml:space="preserve">compressed</w:t>
        </w:r>
      </w:hyperlink>
      <w:r w:rsidDel="00000000" w:rsidR="00000000" w:rsidRPr="00000000">
        <w:rPr>
          <w:sz w:val="24"/>
          <w:szCs w:val="24"/>
          <w:highlight w:val="white"/>
          <w:rtl w:val="0"/>
        </w:rPr>
        <w:t xml:space="preserve"> read-only </w:t>
      </w:r>
      <w:hyperlink r:id="rId7">
        <w:r w:rsidDel="00000000" w:rsidR="00000000" w:rsidRPr="00000000">
          <w:rPr>
            <w:sz w:val="24"/>
            <w:szCs w:val="24"/>
            <w:highlight w:val="white"/>
            <w:rtl w:val="0"/>
          </w:rPr>
          <w:t xml:space="preserve">file system</w:t>
        </w:r>
      </w:hyperlink>
      <w:r w:rsidDel="00000000" w:rsidR="00000000" w:rsidRPr="00000000">
        <w:rPr>
          <w:sz w:val="24"/>
          <w:szCs w:val="24"/>
          <w:highlight w:val="white"/>
          <w:rtl w:val="0"/>
        </w:rPr>
        <w:t xml:space="preserve"> for </w:t>
      </w:r>
      <w:hyperlink r:id="rId8">
        <w:r w:rsidDel="00000000" w:rsidR="00000000" w:rsidRPr="00000000">
          <w:rPr>
            <w:sz w:val="24"/>
            <w:szCs w:val="24"/>
            <w:highlight w:val="white"/>
            <w:rtl w:val="0"/>
          </w:rPr>
          <w:t xml:space="preserve">Linux</w:t>
        </w:r>
      </w:hyperlink>
      <w:r w:rsidDel="00000000" w:rsidR="00000000" w:rsidRPr="00000000">
        <w:rPr>
          <w:sz w:val="24"/>
          <w:szCs w:val="24"/>
          <w:highlight w:val="white"/>
          <w:rtl w:val="0"/>
        </w:rPr>
        <w:t xml:space="preserve">. </w:t>
      </w:r>
    </w:p>
    <w:p w:rsidR="00000000" w:rsidDel="00000000" w:rsidP="00000000" w:rsidRDefault="00000000" w:rsidRPr="00000000" w14:paraId="00000004">
      <w:pPr>
        <w:jc w:val="left"/>
        <w:rPr>
          <w:sz w:val="24"/>
          <w:szCs w:val="24"/>
          <w:highlight w:val="white"/>
        </w:rPr>
      </w:pPr>
      <w:r w:rsidDel="00000000" w:rsidR="00000000" w:rsidRPr="00000000">
        <w:rPr>
          <w:sz w:val="24"/>
          <w:szCs w:val="24"/>
          <w:highlight w:val="white"/>
          <w:rtl w:val="0"/>
        </w:rPr>
        <w:t xml:space="preserve">Squashfs compresses </w:t>
      </w:r>
      <w:hyperlink r:id="rId9">
        <w:r w:rsidDel="00000000" w:rsidR="00000000" w:rsidRPr="00000000">
          <w:rPr>
            <w:sz w:val="24"/>
            <w:szCs w:val="24"/>
            <w:highlight w:val="white"/>
            <w:rtl w:val="0"/>
          </w:rPr>
          <w:t xml:space="preserve">files</w:t>
        </w:r>
      </w:hyperlink>
      <w:r w:rsidDel="00000000" w:rsidR="00000000" w:rsidRPr="00000000">
        <w:rPr>
          <w:sz w:val="24"/>
          <w:szCs w:val="24"/>
          <w:highlight w:val="white"/>
          <w:rtl w:val="0"/>
        </w:rPr>
        <w:t xml:space="preserve">, </w:t>
      </w:r>
      <w:hyperlink r:id="rId10">
        <w:r w:rsidDel="00000000" w:rsidR="00000000" w:rsidRPr="00000000">
          <w:rPr>
            <w:sz w:val="24"/>
            <w:szCs w:val="24"/>
            <w:highlight w:val="white"/>
            <w:rtl w:val="0"/>
          </w:rPr>
          <w:t xml:space="preserve">inodes</w:t>
        </w:r>
      </w:hyperlink>
      <w:r w:rsidDel="00000000" w:rsidR="00000000" w:rsidRPr="00000000">
        <w:rPr>
          <w:sz w:val="24"/>
          <w:szCs w:val="24"/>
          <w:highlight w:val="white"/>
          <w:rtl w:val="0"/>
        </w:rPr>
        <w:t xml:space="preserve"> and </w:t>
      </w:r>
      <w:hyperlink r:id="rId11">
        <w:r w:rsidDel="00000000" w:rsidR="00000000" w:rsidRPr="00000000">
          <w:rPr>
            <w:sz w:val="24"/>
            <w:szCs w:val="24"/>
            <w:highlight w:val="white"/>
            <w:rtl w:val="0"/>
          </w:rPr>
          <w:t xml:space="preserve">directories</w:t>
        </w:r>
      </w:hyperlink>
      <w:r w:rsidDel="00000000" w:rsidR="00000000" w:rsidRPr="00000000">
        <w:rPr>
          <w:sz w:val="24"/>
          <w:szCs w:val="24"/>
          <w:highlight w:val="white"/>
          <w:rtl w:val="0"/>
        </w:rPr>
        <w:t xml:space="preserve">, and supports </w:t>
      </w:r>
      <w:hyperlink r:id="rId12">
        <w:r w:rsidDel="00000000" w:rsidR="00000000" w:rsidRPr="00000000">
          <w:rPr>
            <w:sz w:val="24"/>
            <w:szCs w:val="24"/>
            <w:highlight w:val="white"/>
            <w:rtl w:val="0"/>
          </w:rPr>
          <w:t xml:space="preserve">block sizes</w:t>
        </w:r>
      </w:hyperlink>
      <w:r w:rsidDel="00000000" w:rsidR="00000000" w:rsidRPr="00000000">
        <w:rPr>
          <w:sz w:val="24"/>
          <w:szCs w:val="24"/>
          <w:highlight w:val="white"/>
          <w:rtl w:val="0"/>
        </w:rPr>
        <w:t xml:space="preserve"> from 4 </w:t>
      </w:r>
      <w:hyperlink r:id="rId13">
        <w:r w:rsidDel="00000000" w:rsidR="00000000" w:rsidRPr="00000000">
          <w:rPr>
            <w:sz w:val="24"/>
            <w:szCs w:val="24"/>
            <w:highlight w:val="white"/>
            <w:rtl w:val="0"/>
          </w:rPr>
          <w:t xml:space="preserve">KiB</w:t>
        </w:r>
      </w:hyperlink>
      <w:r w:rsidDel="00000000" w:rsidR="00000000" w:rsidRPr="00000000">
        <w:rPr>
          <w:sz w:val="24"/>
          <w:szCs w:val="24"/>
          <w:highlight w:val="white"/>
          <w:rtl w:val="0"/>
        </w:rPr>
        <w:t xml:space="preserve"> up to 1 </w:t>
      </w:r>
      <w:hyperlink r:id="rId14">
        <w:r w:rsidDel="00000000" w:rsidR="00000000" w:rsidRPr="00000000">
          <w:rPr>
            <w:sz w:val="24"/>
            <w:szCs w:val="24"/>
            <w:highlight w:val="white"/>
            <w:rtl w:val="0"/>
          </w:rPr>
          <w:t xml:space="preserve">MiB</w:t>
        </w:r>
      </w:hyperlink>
      <w:r w:rsidDel="00000000" w:rsidR="00000000" w:rsidRPr="00000000">
        <w:rPr>
          <w:sz w:val="24"/>
          <w:szCs w:val="24"/>
          <w:highlight w:val="white"/>
          <w:rtl w:val="0"/>
        </w:rPr>
        <w:t xml:space="preserve"> for greater compression. </w:t>
      </w:r>
    </w:p>
    <w:p w:rsidR="00000000" w:rsidDel="00000000" w:rsidP="00000000" w:rsidRDefault="00000000" w:rsidRPr="00000000" w14:paraId="00000005">
      <w:pPr>
        <w:jc w:val="left"/>
        <w:rPr>
          <w:sz w:val="24"/>
          <w:szCs w:val="24"/>
          <w:highlight w:val="white"/>
        </w:rPr>
      </w:pPr>
      <w:r w:rsidDel="00000000" w:rsidR="00000000" w:rsidRPr="00000000">
        <w:rPr>
          <w:sz w:val="24"/>
          <w:szCs w:val="24"/>
          <w:highlight w:val="white"/>
          <w:rtl w:val="0"/>
        </w:rPr>
        <w:t xml:space="preserve">Squashfs is also the name of </w:t>
      </w:r>
      <w:hyperlink r:id="rId15">
        <w:r w:rsidDel="00000000" w:rsidR="00000000" w:rsidRPr="00000000">
          <w:rPr>
            <w:sz w:val="24"/>
            <w:szCs w:val="24"/>
            <w:highlight w:val="white"/>
            <w:rtl w:val="0"/>
          </w:rPr>
          <w:t xml:space="preserve">free software</w:t>
        </w:r>
      </w:hyperlink>
      <w:r w:rsidDel="00000000" w:rsidR="00000000" w:rsidRPr="00000000">
        <w:rPr>
          <w:sz w:val="24"/>
          <w:szCs w:val="24"/>
          <w:highlight w:val="white"/>
          <w:rtl w:val="0"/>
        </w:rPr>
        <w:t xml:space="preserve">, licensed under the </w:t>
      </w:r>
      <w:hyperlink r:id="rId16">
        <w:r w:rsidDel="00000000" w:rsidR="00000000" w:rsidRPr="00000000">
          <w:rPr>
            <w:sz w:val="24"/>
            <w:szCs w:val="24"/>
            <w:highlight w:val="white"/>
            <w:rtl w:val="0"/>
          </w:rPr>
          <w:t xml:space="preserve">GPL</w:t>
        </w:r>
      </w:hyperlink>
      <w:r w:rsidDel="00000000" w:rsidR="00000000" w:rsidRPr="00000000">
        <w:rPr>
          <w:sz w:val="24"/>
          <w:szCs w:val="24"/>
          <w:highlight w:val="white"/>
          <w:rtl w:val="0"/>
        </w:rPr>
        <w:t xml:space="preserve">, for accessing Squashfs filesystems.</w:t>
      </w:r>
    </w:p>
    <w:p w:rsidR="00000000" w:rsidDel="00000000" w:rsidP="00000000" w:rsidRDefault="00000000" w:rsidRPr="00000000" w14:paraId="00000006">
      <w:pPr>
        <w:jc w:val="left"/>
        <w:rPr>
          <w:b w:val="1"/>
          <w:color w:val="202122"/>
          <w:sz w:val="24"/>
          <w:szCs w:val="24"/>
          <w:highlight w:val="white"/>
        </w:rPr>
      </w:pPr>
      <w:r w:rsidDel="00000000" w:rsidR="00000000" w:rsidRPr="00000000">
        <w:rPr>
          <w:rtl w:val="0"/>
        </w:rPr>
      </w:r>
    </w:p>
    <w:p w:rsidR="00000000" w:rsidDel="00000000" w:rsidP="00000000" w:rsidRDefault="00000000" w:rsidRPr="00000000" w14:paraId="00000007">
      <w:pPr>
        <w:keepNext w:val="0"/>
        <w:keepLines w:val="0"/>
        <w:pBdr>
          <w:bottom w:color="auto" w:space="5" w:sz="0" w:val="none"/>
        </w:pBdr>
        <w:shd w:fill="ffffff" w:val="clear"/>
        <w:spacing w:after="240" w:line="300" w:lineRule="auto"/>
        <w:rPr/>
      </w:pPr>
      <w:r w:rsidDel="00000000" w:rsidR="00000000" w:rsidRPr="00000000">
        <w:rPr>
          <w:rtl w:val="0"/>
        </w:rPr>
      </w:r>
    </w:p>
    <w:p w:rsidR="00000000" w:rsidDel="00000000" w:rsidP="00000000" w:rsidRDefault="00000000" w:rsidRPr="00000000" w14:paraId="00000008">
      <w:pPr>
        <w:keepNext w:val="0"/>
        <w:keepLines w:val="0"/>
        <w:pBdr>
          <w:bottom w:color="auto" w:space="5" w:sz="0" w:val="none"/>
        </w:pBdr>
        <w:shd w:fill="ffffff" w:val="clear"/>
        <w:spacing w:after="240" w:line="300" w:lineRule="auto"/>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keepNext w:val="0"/>
        <w:keepLines w:val="0"/>
        <w:pBdr>
          <w:bottom w:color="auto" w:space="5" w:sz="0" w:val="none"/>
        </w:pBdr>
        <w:shd w:fill="ffffff" w:val="clear"/>
        <w:spacing w:after="240" w:line="300" w:lineRule="auto"/>
        <w:rPr>
          <w:b w:val="1"/>
          <w:sz w:val="26"/>
          <w:szCs w:val="26"/>
        </w:rPr>
      </w:pPr>
      <w:r w:rsidDel="00000000" w:rsidR="00000000" w:rsidRPr="00000000">
        <w:rPr>
          <w:b w:val="1"/>
          <w:sz w:val="26"/>
          <w:szCs w:val="26"/>
          <w:rtl w:val="0"/>
        </w:rPr>
        <w:t xml:space="preserve">What are Linux Signals?</w:t>
      </w:r>
    </w:p>
    <w:p w:rsidR="00000000" w:rsidDel="00000000" w:rsidP="00000000" w:rsidRDefault="00000000" w:rsidRPr="00000000" w14:paraId="0000000B">
      <w:pPr>
        <w:shd w:fill="ffffff" w:val="clear"/>
        <w:spacing w:after="280" w:before="280" w:lineRule="auto"/>
        <w:rPr>
          <w:color w:val="3d3d4e"/>
          <w:sz w:val="24"/>
          <w:szCs w:val="24"/>
        </w:rPr>
      </w:pPr>
      <w:r w:rsidDel="00000000" w:rsidR="00000000" w:rsidRPr="00000000">
        <w:rPr>
          <w:color w:val="3d3d4e"/>
          <w:sz w:val="24"/>
          <w:szCs w:val="24"/>
          <w:rtl w:val="0"/>
        </w:rPr>
        <w:t xml:space="preserve">A </w:t>
      </w:r>
      <w:r w:rsidDel="00000000" w:rsidR="00000000" w:rsidRPr="00000000">
        <w:rPr>
          <w:b w:val="1"/>
          <w:color w:val="3d3d4e"/>
          <w:sz w:val="24"/>
          <w:szCs w:val="24"/>
          <w:rtl w:val="0"/>
        </w:rPr>
        <w:t xml:space="preserve">signal</w:t>
      </w:r>
      <w:r w:rsidDel="00000000" w:rsidR="00000000" w:rsidRPr="00000000">
        <w:rPr>
          <w:color w:val="3d3d4e"/>
          <w:sz w:val="24"/>
          <w:szCs w:val="24"/>
          <w:rtl w:val="0"/>
        </w:rPr>
        <w:t xml:space="preserve"> is an event generated by the UNIX and Linux systems in response to some condition. Upon receipt of a signal, a process may take action.</w:t>
      </w:r>
    </w:p>
    <w:p w:rsidR="00000000" w:rsidDel="00000000" w:rsidP="00000000" w:rsidRDefault="00000000" w:rsidRPr="00000000" w14:paraId="0000000C">
      <w:pPr>
        <w:shd w:fill="ffffff" w:val="clear"/>
        <w:spacing w:after="280" w:before="280" w:lineRule="auto"/>
        <w:rPr>
          <w:color w:val="3d3d4e"/>
          <w:sz w:val="24"/>
          <w:szCs w:val="24"/>
        </w:rPr>
      </w:pPr>
      <w:r w:rsidDel="00000000" w:rsidR="00000000" w:rsidRPr="00000000">
        <w:rPr>
          <w:color w:val="3d3d4e"/>
          <w:sz w:val="24"/>
          <w:szCs w:val="24"/>
          <w:rtl w:val="0"/>
        </w:rPr>
        <w:t xml:space="preserve">A signal is just like an interrupt; when it is generated at the user level, a call is made to the kernel of the OS, which then acts accordingly.</w:t>
      </w:r>
    </w:p>
    <w:p w:rsidR="00000000" w:rsidDel="00000000" w:rsidP="00000000" w:rsidRDefault="00000000" w:rsidRPr="00000000" w14:paraId="0000000D">
      <w:pPr>
        <w:shd w:fill="ffffff" w:val="clear"/>
        <w:spacing w:after="280" w:before="280" w:lineRule="auto"/>
        <w:rPr>
          <w:color w:val="3d3d4e"/>
          <w:sz w:val="24"/>
          <w:szCs w:val="24"/>
        </w:rPr>
      </w:pPr>
      <w:r w:rsidDel="00000000" w:rsidR="00000000" w:rsidRPr="00000000">
        <w:rPr>
          <w:color w:val="3d3d4e"/>
          <w:sz w:val="24"/>
          <w:szCs w:val="24"/>
          <w:rtl w:val="0"/>
        </w:rPr>
        <w:t xml:space="preserve">There are two types of signals:</w:t>
      </w:r>
    </w:p>
    <w:p w:rsidR="00000000" w:rsidDel="00000000" w:rsidP="00000000" w:rsidRDefault="00000000" w:rsidRPr="00000000" w14:paraId="0000000E">
      <w:pPr>
        <w:numPr>
          <w:ilvl w:val="0"/>
          <w:numId w:val="4"/>
        </w:numPr>
        <w:shd w:fill="ffffff" w:val="clear"/>
        <w:spacing w:after="0" w:afterAutospacing="0" w:lineRule="auto"/>
        <w:ind w:left="720" w:hanging="360"/>
        <w:rPr>
          <w:sz w:val="24"/>
          <w:szCs w:val="24"/>
        </w:rPr>
      </w:pPr>
      <w:r w:rsidDel="00000000" w:rsidR="00000000" w:rsidRPr="00000000">
        <w:rPr>
          <w:b w:val="1"/>
          <w:color w:val="3d3d4e"/>
          <w:sz w:val="24"/>
          <w:szCs w:val="24"/>
          <w:rtl w:val="0"/>
        </w:rPr>
        <w:t xml:space="preserve">Maskable</w:t>
      </w:r>
      <w:r w:rsidDel="00000000" w:rsidR="00000000" w:rsidRPr="00000000">
        <w:rPr>
          <w:color w:val="3d3d4e"/>
          <w:sz w:val="24"/>
          <w:szCs w:val="24"/>
          <w:rtl w:val="0"/>
        </w:rPr>
        <w:t xml:space="preserve">: signals which can be changed or ignored by the user (e.g., Ctrl+C).</w:t>
      </w:r>
    </w:p>
    <w:p w:rsidR="00000000" w:rsidDel="00000000" w:rsidP="00000000" w:rsidRDefault="00000000" w:rsidRPr="00000000" w14:paraId="0000000F">
      <w:pPr>
        <w:numPr>
          <w:ilvl w:val="0"/>
          <w:numId w:val="4"/>
        </w:numPr>
        <w:shd w:fill="ffffff" w:val="clear"/>
        <w:spacing w:after="0" w:afterAutospacing="0" w:lineRule="auto"/>
        <w:ind w:left="720" w:hanging="360"/>
        <w:rPr>
          <w:sz w:val="24"/>
          <w:szCs w:val="24"/>
        </w:rPr>
      </w:pPr>
      <w:r w:rsidDel="00000000" w:rsidR="00000000" w:rsidRPr="00000000">
        <w:rPr>
          <w:b w:val="1"/>
          <w:color w:val="3d3d4e"/>
          <w:sz w:val="24"/>
          <w:szCs w:val="24"/>
          <w:rtl w:val="0"/>
        </w:rPr>
        <w:t xml:space="preserve">Non-Maskable</w:t>
      </w:r>
      <w:r w:rsidDel="00000000" w:rsidR="00000000" w:rsidRPr="00000000">
        <w:rPr>
          <w:color w:val="3d3d4e"/>
          <w:sz w:val="24"/>
          <w:szCs w:val="24"/>
          <w:rtl w:val="0"/>
        </w:rPr>
        <w:t xml:space="preserve">: signals which cannot be changed or ignored by the user. These typically occur when the user is signaled for non-recoverable hardware errors.</w:t>
      </w:r>
    </w:p>
    <w:p w:rsidR="00000000" w:rsidDel="00000000" w:rsidP="00000000" w:rsidRDefault="00000000" w:rsidRPr="00000000" w14:paraId="00000010">
      <w:pPr>
        <w:numPr>
          <w:ilvl w:val="0"/>
          <w:numId w:val="4"/>
        </w:numPr>
        <w:shd w:fill="ffffff" w:val="clear"/>
        <w:spacing w:after="160" w:lineRule="auto"/>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left"/>
        <w:rPr>
          <w:b w:val="1"/>
          <w:color w:val="202122"/>
          <w:sz w:val="24"/>
          <w:szCs w:val="24"/>
          <w:highlight w:val="white"/>
        </w:rPr>
      </w:pPr>
      <w:r w:rsidDel="00000000" w:rsidR="00000000" w:rsidRPr="00000000">
        <w:rPr>
          <w:b w:val="1"/>
          <w:color w:val="202122"/>
          <w:sz w:val="24"/>
          <w:szCs w:val="24"/>
          <w:highlight w:val="white"/>
          <w:rtl w:val="0"/>
        </w:rPr>
        <w:t xml:space="preserve">What is the purpose of hidden files?</w:t>
      </w:r>
    </w:p>
    <w:p w:rsidR="00000000" w:rsidDel="00000000" w:rsidP="00000000" w:rsidRDefault="00000000" w:rsidRPr="00000000" w14:paraId="00000014">
      <w:pPr>
        <w:jc w:val="left"/>
        <w:rPr>
          <w:color w:val="454545"/>
          <w:sz w:val="24"/>
          <w:szCs w:val="24"/>
          <w:highlight w:val="white"/>
        </w:rPr>
      </w:pPr>
      <w:r w:rsidDel="00000000" w:rsidR="00000000" w:rsidRPr="00000000">
        <w:rPr>
          <w:color w:val="454545"/>
          <w:sz w:val="24"/>
          <w:szCs w:val="24"/>
          <w:highlight w:val="white"/>
          <w:rtl w:val="0"/>
        </w:rPr>
        <w:t xml:space="preserve">Files that exist on a </w:t>
      </w:r>
      <w:hyperlink r:id="rId17">
        <w:r w:rsidDel="00000000" w:rsidR="00000000" w:rsidRPr="00000000">
          <w:rPr>
            <w:color w:val="2c87f0"/>
            <w:sz w:val="24"/>
            <w:szCs w:val="24"/>
            <w:highlight w:val="white"/>
            <w:rtl w:val="0"/>
          </w:rPr>
          <w:t xml:space="preserve">computer</w:t>
        </w:r>
      </w:hyperlink>
      <w:r w:rsidDel="00000000" w:rsidR="00000000" w:rsidRPr="00000000">
        <w:rPr>
          <w:color w:val="454545"/>
          <w:sz w:val="24"/>
          <w:szCs w:val="24"/>
          <w:highlight w:val="white"/>
          <w:rtl w:val="0"/>
        </w:rPr>
        <w:t xml:space="preserve">, but don't appear when listing or exploring, are called hidden files. A hidden file is primarily used to help prevent important data from being accidentally deleted.</w:t>
      </w:r>
    </w:p>
    <w:p w:rsidR="00000000" w:rsidDel="00000000" w:rsidP="00000000" w:rsidRDefault="00000000" w:rsidRPr="00000000" w14:paraId="00000015">
      <w:pPr>
        <w:rPr>
          <w:sz w:val="24"/>
          <w:szCs w:val="24"/>
        </w:rPr>
      </w:pPr>
      <w:r w:rsidDel="00000000" w:rsidR="00000000" w:rsidRPr="00000000">
        <w:rPr>
          <w:sz w:val="24"/>
          <w:szCs w:val="24"/>
          <w:rtl w:val="0"/>
        </w:rPr>
        <w:t xml:space="preserve">Hidden files should not be used to hide confidential information as any user may view them.</w:t>
      </w:r>
    </w:p>
    <w:p w:rsidR="00000000" w:rsidDel="00000000" w:rsidP="00000000" w:rsidRDefault="00000000" w:rsidRPr="00000000" w14:paraId="00000016">
      <w:pPr>
        <w:jc w:val="left"/>
        <w:rPr>
          <w:b w:val="1"/>
          <w:color w:val="202122"/>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pBdr>
          <w:bottom w:color="auto" w:space="5" w:sz="0" w:val="none"/>
        </w:pBdr>
        <w:shd w:fill="ffffff" w:val="clear"/>
        <w:spacing w:after="240" w:line="300" w:lineRule="auto"/>
        <w:rPr/>
      </w:pPr>
      <w:r w:rsidDel="00000000" w:rsidR="00000000" w:rsidRPr="00000000">
        <w:rPr>
          <w:rtl w:val="0"/>
        </w:rPr>
        <w:t xml:space="preserve">Why ext4 file system is faster than other linux file systems?</w:t>
      </w:r>
    </w:p>
    <w:p w:rsidR="00000000" w:rsidDel="00000000" w:rsidP="00000000" w:rsidRDefault="00000000" w:rsidRPr="00000000" w14:paraId="00000018">
      <w:pPr>
        <w:numPr>
          <w:ilvl w:val="0"/>
          <w:numId w:val="2"/>
        </w:numPr>
        <w:shd w:fill="ffffff" w:val="clear"/>
        <w:spacing w:after="0" w:afterAutospacing="0" w:before="260" w:lineRule="auto"/>
        <w:ind w:left="1040" w:hanging="360"/>
        <w:rPr>
          <w:sz w:val="24"/>
          <w:szCs w:val="24"/>
          <w:highlight w:val="white"/>
        </w:rPr>
      </w:pPr>
      <w:r w:rsidDel="00000000" w:rsidR="00000000" w:rsidRPr="00000000">
        <w:rPr>
          <w:color w:val="222222"/>
          <w:sz w:val="24"/>
          <w:szCs w:val="24"/>
          <w:highlight w:val="white"/>
          <w:rtl w:val="0"/>
        </w:rPr>
        <w:t xml:space="preserve">File system repair time (fsck) in Ext4 is much faster than in Ext2 and Ext3. This is possible because ext4 labels unallocated block groups and inode table sections accordingly, which allows them to be skipped during a file system check.</w:t>
      </w:r>
    </w:p>
    <w:p w:rsidR="00000000" w:rsidDel="00000000" w:rsidP="00000000" w:rsidRDefault="00000000" w:rsidRPr="00000000" w14:paraId="00000019">
      <w:pPr>
        <w:numPr>
          <w:ilvl w:val="0"/>
          <w:numId w:val="2"/>
        </w:numPr>
        <w:shd w:fill="ffffff" w:val="clear"/>
        <w:spacing w:after="560" w:before="0" w:beforeAutospacing="0" w:lineRule="auto"/>
        <w:ind w:left="1040" w:hanging="360"/>
        <w:rPr>
          <w:color w:val="222222"/>
          <w:sz w:val="24"/>
          <w:szCs w:val="24"/>
          <w:highlight w:val="white"/>
        </w:rPr>
      </w:pPr>
      <w:r w:rsidDel="00000000" w:rsidR="00000000" w:rsidRPr="00000000">
        <w:rPr>
          <w:color w:val="252525"/>
          <w:sz w:val="24"/>
          <w:szCs w:val="24"/>
          <w:highlight w:val="white"/>
          <w:rtl w:val="0"/>
        </w:rPr>
        <w:t xml:space="preserve">Delayed allocation allows the file system to postpone selection of the permanent location for newly written user data until the data is flushed to disk. This enables higher performance since it can allow for larger, more contiguous allocations, allowing the file system to make decisions with much better information.</w:t>
      </w:r>
    </w:p>
    <w:p w:rsidR="00000000" w:rsidDel="00000000" w:rsidP="00000000" w:rsidRDefault="00000000" w:rsidRPr="00000000" w14:paraId="0000001A">
      <w:pPr>
        <w:keepNext w:val="0"/>
        <w:keepLines w:val="0"/>
        <w:pBdr>
          <w:bottom w:color="auto" w:space="5" w:sz="0" w:val="none"/>
        </w:pBdr>
        <w:shd w:fill="ffffff" w:val="clear"/>
        <w:spacing w:after="240" w:line="300" w:lineRule="auto"/>
        <w:rPr>
          <w:b w:val="1"/>
          <w:sz w:val="26"/>
          <w:szCs w:val="26"/>
        </w:rPr>
      </w:pPr>
      <w:r w:rsidDel="00000000" w:rsidR="00000000" w:rsidRPr="00000000">
        <w:rPr>
          <w:rtl w:val="0"/>
        </w:rPr>
      </w:r>
    </w:p>
    <w:p w:rsidR="00000000" w:rsidDel="00000000" w:rsidP="00000000" w:rsidRDefault="00000000" w:rsidRPr="00000000" w14:paraId="0000001B">
      <w:pPr>
        <w:keepNext w:val="0"/>
        <w:keepLines w:val="0"/>
        <w:pBdr>
          <w:bottom w:color="auto" w:space="5" w:sz="0" w:val="none"/>
        </w:pBdr>
        <w:shd w:fill="ffffff" w:val="clear"/>
        <w:spacing w:after="240" w:line="300" w:lineRule="auto"/>
        <w:rPr>
          <w:b w:val="1"/>
          <w:sz w:val="26"/>
          <w:szCs w:val="26"/>
        </w:rPr>
      </w:pPr>
      <w:r w:rsidDel="00000000" w:rsidR="00000000" w:rsidRPr="00000000">
        <w:rPr>
          <w:b w:val="1"/>
          <w:sz w:val="26"/>
          <w:szCs w:val="26"/>
          <w:rtl w:val="0"/>
        </w:rPr>
        <w:t xml:space="preserve">What is swap space or swap memory?</w:t>
      </w:r>
    </w:p>
    <w:p w:rsidR="00000000" w:rsidDel="00000000" w:rsidP="00000000" w:rsidRDefault="00000000" w:rsidRPr="00000000" w14:paraId="0000001C">
      <w:pPr>
        <w:keepNext w:val="0"/>
        <w:keepLines w:val="0"/>
        <w:pBdr>
          <w:bottom w:color="auto" w:space="5" w:sz="0" w:val="none"/>
        </w:pBdr>
        <w:shd w:fill="ffffff" w:val="clear"/>
        <w:spacing w:after="240" w:line="300" w:lineRule="auto"/>
        <w:rPr/>
      </w:pPr>
      <w:r w:rsidDel="00000000" w:rsidR="00000000" w:rsidRPr="00000000">
        <w:rPr>
          <w:i w:val="1"/>
          <w:rtl w:val="0"/>
        </w:rPr>
        <w:t xml:space="preserve">Swap space</w:t>
      </w:r>
      <w:r w:rsidDel="00000000" w:rsidR="00000000" w:rsidRPr="00000000">
        <w:rPr>
          <w:rtl w:val="0"/>
        </w:rPr>
        <w:t xml:space="preserve"> 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1100" w:lineRule="auto"/>
        <w:ind w:left="0" w:firstLine="0"/>
        <w:rPr>
          <w:color w:val="111111"/>
          <w:sz w:val="24"/>
          <w:szCs w:val="24"/>
        </w:rPr>
      </w:pPr>
      <w:r w:rsidDel="00000000" w:rsidR="00000000" w:rsidRPr="00000000">
        <w:rPr>
          <w:color w:val="111111"/>
          <w:sz w:val="24"/>
          <w:szCs w:val="24"/>
          <w:rtl w:val="0"/>
        </w:rPr>
        <w:t xml:space="preserve"> swap size : type the command: </w:t>
      </w:r>
      <w:r w:rsidDel="00000000" w:rsidR="00000000" w:rsidRPr="00000000">
        <w:rPr>
          <w:b w:val="1"/>
          <w:color w:val="111111"/>
          <w:sz w:val="24"/>
          <w:szCs w:val="24"/>
          <w:shd w:fill="f7f7f7" w:val="clear"/>
          <w:rtl w:val="0"/>
        </w:rPr>
        <w:t xml:space="preserve">swapon -s</w:t>
      </w:r>
      <w:r w:rsidDel="00000000" w:rsidR="00000000" w:rsidRPr="00000000">
        <w:rPr>
          <w:color w:val="111111"/>
          <w:sz w:val="24"/>
          <w:szCs w:val="24"/>
          <w:rtl w:val="0"/>
        </w:rPr>
        <w:t xml:space="preserv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1100" w:lineRule="auto"/>
        <w:ind w:left="0" w:firstLine="0"/>
        <w:rPr>
          <w:b w:val="1"/>
          <w:color w:val="111111"/>
          <w:sz w:val="24"/>
          <w:szCs w:val="24"/>
          <w:shd w:fill="f7f7f7" w:val="clear"/>
        </w:rPr>
      </w:pPr>
      <w:r w:rsidDel="00000000" w:rsidR="00000000" w:rsidRPr="00000000">
        <w:rPr>
          <w:color w:val="111111"/>
          <w:sz w:val="24"/>
          <w:szCs w:val="24"/>
          <w:rtl w:val="0"/>
        </w:rPr>
        <w:t xml:space="preserve">  ram and your swap space usage : </w:t>
      </w:r>
      <w:r w:rsidDel="00000000" w:rsidR="00000000" w:rsidRPr="00000000">
        <w:rPr>
          <w:b w:val="1"/>
          <w:color w:val="111111"/>
          <w:sz w:val="24"/>
          <w:szCs w:val="24"/>
          <w:shd w:fill="f7f7f7" w:val="clear"/>
          <w:rtl w:val="0"/>
        </w:rPr>
        <w:t xml:space="preserve">free -m</w:t>
      </w:r>
    </w:p>
    <w:p w:rsidR="00000000" w:rsidDel="00000000" w:rsidP="00000000" w:rsidRDefault="00000000" w:rsidRPr="00000000" w14:paraId="0000001F">
      <w:pPr>
        <w:keepNext w:val="0"/>
        <w:keepLines w:val="0"/>
        <w:pBdr>
          <w:top w:color="auto" w:space="0" w:sz="0" w:val="none"/>
          <w:bottom w:color="auto" w:space="5" w:sz="0" w:val="none"/>
          <w:right w:color="auto" w:space="0" w:sz="0" w:val="none"/>
          <w:between w:color="auto" w:space="0" w:sz="0" w:val="none"/>
        </w:pBdr>
        <w:shd w:fill="ffffff" w:val="clear"/>
        <w:spacing w:after="240" w:line="300" w:lineRule="auto"/>
        <w:rPr>
          <w:b w:val="1"/>
          <w:sz w:val="26"/>
          <w:szCs w:val="26"/>
        </w:rPr>
      </w:pPr>
      <w:r w:rsidDel="00000000" w:rsidR="00000000" w:rsidRPr="00000000">
        <w:rPr>
          <w:b w:val="1"/>
          <w:sz w:val="26"/>
          <w:szCs w:val="26"/>
          <w:rtl w:val="0"/>
        </w:rPr>
        <w:t xml:space="preserve">How to mount a file system?</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240" w:line="379.20000000000005" w:lineRule="auto"/>
        <w:rPr>
          <w:color w:val="1f2937"/>
          <w:sz w:val="24"/>
          <w:szCs w:val="24"/>
          <w:shd w:fill="f7f7f7" w:val="clear"/>
        </w:rPr>
      </w:pPr>
      <w:r w:rsidDel="00000000" w:rsidR="00000000" w:rsidRPr="00000000">
        <w:rPr>
          <w:color w:val="1f2937"/>
          <w:sz w:val="24"/>
          <w:szCs w:val="24"/>
          <w:shd w:fill="f7f7f7" w:val="clear"/>
          <w:rtl w:val="0"/>
        </w:rPr>
        <w:t xml:space="preserve">On Linux and UNIX operating systems, you can use the </w:t>
      </w:r>
      <w:r w:rsidDel="00000000" w:rsidR="00000000" w:rsidRPr="00000000">
        <w:rPr>
          <w:color w:val="1f2937"/>
          <w:sz w:val="24"/>
          <w:szCs w:val="24"/>
          <w:shd w:fill="f7f7f7" w:val="clear"/>
          <w:rtl w:val="0"/>
        </w:rPr>
        <w:t xml:space="preserve">mount</w:t>
      </w:r>
      <w:r w:rsidDel="00000000" w:rsidR="00000000" w:rsidRPr="00000000">
        <w:rPr>
          <w:color w:val="1f2937"/>
          <w:sz w:val="24"/>
          <w:szCs w:val="24"/>
          <w:shd w:fill="f7f7f7" w:val="clear"/>
          <w:rtl w:val="0"/>
        </w:rPr>
        <w:t xml:space="preserve"> command to attach (mount) file systems and removable devices such as USB flash drives at a particular mount point in the directory tree.</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240" w:before="240" w:line="379.20000000000005" w:lineRule="auto"/>
        <w:rPr>
          <w:color w:val="1f2937"/>
          <w:sz w:val="24"/>
          <w:szCs w:val="24"/>
          <w:shd w:fill="f7f7f7" w:val="clear"/>
        </w:rPr>
      </w:pPr>
      <w:r w:rsidDel="00000000" w:rsidR="00000000" w:rsidRPr="00000000">
        <w:rPr>
          <w:color w:val="1f2937"/>
          <w:sz w:val="24"/>
          <w:szCs w:val="24"/>
          <w:shd w:fill="f7f7f7" w:val="clear"/>
          <w:rtl w:val="0"/>
        </w:rPr>
        <w:t xml:space="preserve">The </w:t>
      </w:r>
      <w:r w:rsidDel="00000000" w:rsidR="00000000" w:rsidRPr="00000000">
        <w:rPr>
          <w:color w:val="1f2937"/>
          <w:sz w:val="24"/>
          <w:szCs w:val="24"/>
          <w:shd w:fill="f7f7f7" w:val="clear"/>
          <w:rtl w:val="0"/>
        </w:rPr>
        <w:t xml:space="preserve">umount</w:t>
      </w:r>
      <w:r w:rsidDel="00000000" w:rsidR="00000000" w:rsidRPr="00000000">
        <w:rPr>
          <w:color w:val="1f2937"/>
          <w:sz w:val="24"/>
          <w:szCs w:val="24"/>
          <w:shd w:fill="f7f7f7" w:val="clear"/>
          <w:rtl w:val="0"/>
        </w:rPr>
        <w:t xml:space="preserve"> command detaches (unmounts) the mounted file system from the directory tree.</w:t>
      </w:r>
    </w:p>
    <w:p w:rsidR="00000000" w:rsidDel="00000000" w:rsidP="00000000" w:rsidRDefault="00000000" w:rsidRPr="00000000" w14:paraId="00000022">
      <w:pPr>
        <w:keepNext w:val="0"/>
        <w:keepLines w:val="0"/>
        <w:pBdr>
          <w:top w:color="auto" w:space="0" w:sz="0" w:val="none"/>
          <w:bottom w:color="auto" w:space="0" w:sz="0" w:val="none"/>
          <w:right w:color="auto" w:space="0" w:sz="0" w:val="none"/>
          <w:between w:color="auto" w:space="0" w:sz="0" w:val="none"/>
        </w:pBdr>
        <w:shd w:fill="ffffff" w:val="clear"/>
        <w:spacing w:after="80" w:line="379.20000000000005" w:lineRule="auto"/>
        <w:rPr>
          <w:b w:val="1"/>
          <w:sz w:val="24"/>
          <w:szCs w:val="24"/>
        </w:rPr>
      </w:pPr>
      <w:r w:rsidDel="00000000" w:rsidR="00000000" w:rsidRPr="00000000">
        <w:rPr>
          <w:b w:val="1"/>
          <w:sz w:val="24"/>
          <w:szCs w:val="24"/>
          <w:rtl w:val="0"/>
        </w:rPr>
        <w:t xml:space="preserve">How to List Mounted File Systems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240" w:before="240" w:line="379.20000000000005" w:lineRule="auto"/>
        <w:rPr>
          <w:color w:val="1f2937"/>
          <w:sz w:val="24"/>
          <w:szCs w:val="24"/>
          <w:shd w:fill="f7f7f7" w:val="clear"/>
        </w:rPr>
      </w:pPr>
      <w:r w:rsidDel="00000000" w:rsidR="00000000" w:rsidRPr="00000000">
        <w:rPr>
          <w:color w:val="1f2937"/>
          <w:sz w:val="24"/>
          <w:szCs w:val="24"/>
          <w:shd w:fill="f7f7f7" w:val="clear"/>
          <w:rtl w:val="0"/>
        </w:rPr>
        <w:t xml:space="preserve">When used without any argument, the </w:t>
      </w:r>
      <w:r w:rsidDel="00000000" w:rsidR="00000000" w:rsidRPr="00000000">
        <w:rPr>
          <w:color w:val="1f2937"/>
          <w:sz w:val="24"/>
          <w:szCs w:val="24"/>
          <w:shd w:fill="f7f7f7" w:val="clear"/>
          <w:rtl w:val="0"/>
        </w:rPr>
        <w:t xml:space="preserve">mount</w:t>
      </w:r>
      <w:r w:rsidDel="00000000" w:rsidR="00000000" w:rsidRPr="00000000">
        <w:rPr>
          <w:color w:val="1f2937"/>
          <w:sz w:val="24"/>
          <w:szCs w:val="24"/>
          <w:shd w:fill="f7f7f7" w:val="clear"/>
          <w:rtl w:val="0"/>
        </w:rPr>
        <w:t xml:space="preserve"> command will display all currently attached file systems:</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1100" w:lineRule="auto"/>
        <w:rPr>
          <w:color w:val="1f2937"/>
          <w:sz w:val="24"/>
          <w:szCs w:val="24"/>
          <w:shd w:fill="f7f7f7" w:val="clear"/>
        </w:rPr>
      </w:pPr>
      <w:r w:rsidDel="00000000" w:rsidR="00000000" w:rsidRPr="00000000">
        <w:rPr>
          <w:color w:val="1f2937"/>
          <w:sz w:val="24"/>
          <w:szCs w:val="24"/>
          <w:shd w:fill="f7f7f7" w:val="clear"/>
          <w:rtl w:val="0"/>
        </w:rPr>
        <w:t xml:space="preserve">Mount</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1100" w:lineRule="auto"/>
        <w:rPr>
          <w:b w:val="1"/>
          <w:color w:val="24292f"/>
          <w:sz w:val="24"/>
          <w:szCs w:val="24"/>
          <w:shd w:fill="f7f7f7" w:val="clear"/>
        </w:rPr>
      </w:pPr>
      <w:r w:rsidDel="00000000" w:rsidR="00000000" w:rsidRPr="00000000">
        <w:rPr>
          <w:b w:val="1"/>
          <w:color w:val="24292f"/>
          <w:sz w:val="24"/>
          <w:szCs w:val="24"/>
          <w:shd w:fill="f7f7f7" w:val="clear"/>
          <w:rtl w:val="0"/>
        </w:rPr>
        <w:t xml:space="preserve">To mount a file system on device we use mount commands.</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1100" w:lineRule="auto"/>
        <w:rPr>
          <w:color w:val="24292f"/>
          <w:sz w:val="24"/>
          <w:szCs w:val="24"/>
          <w:shd w:fill="f7f7f7" w:val="clear"/>
        </w:rPr>
      </w:pPr>
      <w:r w:rsidDel="00000000" w:rsidR="00000000" w:rsidRPr="00000000">
        <w:rPr>
          <w:color w:val="24292f"/>
          <w:sz w:val="24"/>
          <w:szCs w:val="24"/>
          <w:shd w:fill="f7f7f7" w:val="clear"/>
          <w:rtl w:val="0"/>
        </w:rPr>
        <w:t xml:space="preserve">For example:    </w:t>
      </w:r>
      <w:r w:rsidDel="00000000" w:rsidR="00000000" w:rsidRPr="00000000">
        <w:rPr>
          <w:color w:val="24292f"/>
          <w:sz w:val="24"/>
          <w:szCs w:val="24"/>
          <w:shd w:fill="f7f7f7" w:val="clear"/>
          <w:rtl w:val="0"/>
        </w:rPr>
        <w:t xml:space="preserve">mount [OPTION...] DEVICE_NAME DIRECTORY</w:t>
      </w:r>
    </w:p>
    <w:p w:rsidR="00000000" w:rsidDel="00000000" w:rsidP="00000000" w:rsidRDefault="00000000" w:rsidRPr="00000000" w14:paraId="00000027">
      <w:pPr>
        <w:keepNext w:val="0"/>
        <w:keepLines w:val="0"/>
        <w:pBdr>
          <w:top w:color="auto" w:space="0" w:sz="0" w:val="none"/>
          <w:bottom w:color="auto" w:space="5" w:sz="0" w:val="none"/>
          <w:right w:color="auto" w:space="0" w:sz="0" w:val="none"/>
          <w:between w:color="auto" w:space="0" w:sz="0" w:val="none"/>
        </w:pBdr>
        <w:shd w:fill="ffffff" w:val="clear"/>
        <w:spacing w:after="240" w:line="300" w:lineRule="auto"/>
        <w:rPr>
          <w:b w:val="1"/>
          <w:sz w:val="26"/>
          <w:szCs w:val="26"/>
        </w:rPr>
      </w:pPr>
      <w:r w:rsidDel="00000000" w:rsidR="00000000" w:rsidRPr="00000000">
        <w:rPr>
          <w:b w:val="1"/>
          <w:sz w:val="26"/>
          <w:szCs w:val="26"/>
          <w:rtl w:val="0"/>
        </w:rPr>
        <w:t xml:space="preserve">What is difference between sbin and /usr/sbin?</w:t>
      </w:r>
    </w:p>
    <w:p w:rsidR="00000000" w:rsidDel="00000000" w:rsidP="00000000" w:rsidRDefault="00000000" w:rsidRPr="00000000" w14:paraId="00000028">
      <w:pPr>
        <w:shd w:fill="ffffff" w:val="clear"/>
        <w:spacing w:after="240" w:lineRule="auto"/>
        <w:rPr>
          <w:color w:val="24292f"/>
          <w:sz w:val="24"/>
          <w:szCs w:val="24"/>
        </w:rPr>
      </w:pPr>
      <w:r w:rsidDel="00000000" w:rsidR="00000000" w:rsidRPr="00000000">
        <w:rPr>
          <w:color w:val="24292f"/>
          <w:sz w:val="24"/>
          <w:szCs w:val="24"/>
          <w:rtl w:val="0"/>
        </w:rPr>
        <w:t xml:space="preserve">Both are same directory. It contains root binaries which are executable commands to perform perticular tasks. Since these are root level binaries it required root priviledges to run.</w:t>
      </w:r>
    </w:p>
    <w:p w:rsidR="00000000" w:rsidDel="00000000" w:rsidP="00000000" w:rsidRDefault="00000000" w:rsidRPr="00000000" w14:paraId="00000029">
      <w:pPr>
        <w:shd w:fill="ffffff" w:val="clear"/>
        <w:rPr>
          <w:color w:val="24292f"/>
          <w:sz w:val="24"/>
          <w:szCs w:val="24"/>
        </w:rPr>
      </w:pPr>
      <w:r w:rsidDel="00000000" w:rsidR="00000000" w:rsidRPr="00000000">
        <w:rPr>
          <w:color w:val="24292f"/>
          <w:sz w:val="24"/>
          <w:szCs w:val="24"/>
          <w:rtl w:val="0"/>
        </w:rPr>
        <w:t xml:space="preserve">/sbin</w:t>
      </w:r>
      <w:r w:rsidDel="00000000" w:rsidR="00000000" w:rsidRPr="00000000">
        <w:rPr>
          <w:color w:val="24292f"/>
          <w:sz w:val="24"/>
          <w:szCs w:val="24"/>
          <w:rtl w:val="0"/>
        </w:rPr>
        <w:t xml:space="preserve"> is symbolic link to </w:t>
      </w:r>
      <w:r w:rsidDel="00000000" w:rsidR="00000000" w:rsidRPr="00000000">
        <w:rPr>
          <w:color w:val="24292f"/>
          <w:sz w:val="24"/>
          <w:szCs w:val="24"/>
          <w:rtl w:val="0"/>
        </w:rPr>
        <w:t xml:space="preserve">/usr/sbin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line="480" w:lineRule="auto"/>
        <w:rPr>
          <w:b w:val="1"/>
          <w:color w:val="181818"/>
          <w:sz w:val="24"/>
          <w:szCs w:val="24"/>
          <w:shd w:fill="edf2f7" w:val="clear"/>
        </w:rPr>
      </w:pPr>
      <w:r w:rsidDel="00000000" w:rsidR="00000000" w:rsidRPr="00000000">
        <w:rPr>
          <w:b w:val="1"/>
          <w:color w:val="24292f"/>
          <w:sz w:val="24"/>
          <w:szCs w:val="24"/>
          <w:shd w:fill="edf2f7" w:val="clear"/>
          <w:rtl w:val="0"/>
        </w:rPr>
        <w:t xml:space="preserve">Cgroups:</w:t>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line="480" w:lineRule="auto"/>
        <w:rPr>
          <w:color w:val="252525"/>
          <w:sz w:val="24"/>
          <w:szCs w:val="24"/>
          <w:highlight w:val="white"/>
        </w:rPr>
      </w:pPr>
      <w:r w:rsidDel="00000000" w:rsidR="00000000" w:rsidRPr="00000000">
        <w:rPr>
          <w:color w:val="252525"/>
          <w:sz w:val="24"/>
          <w:szCs w:val="24"/>
          <w:highlight w:val="white"/>
          <w:rtl w:val="0"/>
        </w:rPr>
        <w:t xml:space="preserve">Cgroups allow you to allocate resources — such as CPU time, system memory, network bandwidth, or combinations of these resources — among user-defined groups of tasks (processes) running on a system. You can monitor the cgroups you configure, deny cgroups access to certain resources, and even reconfigure your cgroups dynamically on a running system. The </w:t>
      </w:r>
      <w:r w:rsidDel="00000000" w:rsidR="00000000" w:rsidRPr="00000000">
        <w:rPr>
          <w:color w:val="252525"/>
          <w:sz w:val="24"/>
          <w:szCs w:val="24"/>
          <w:shd w:fill="f5f5f5" w:val="clear"/>
          <w:rtl w:val="0"/>
        </w:rPr>
        <w:t xml:space="preserve">cgconfig</w:t>
      </w:r>
      <w:r w:rsidDel="00000000" w:rsidR="00000000" w:rsidRPr="00000000">
        <w:rPr>
          <w:color w:val="252525"/>
          <w:sz w:val="24"/>
          <w:szCs w:val="24"/>
          <w:highlight w:val="white"/>
          <w:rtl w:val="0"/>
        </w:rPr>
        <w:t xml:space="preserve"> (</w:t>
      </w:r>
      <w:r w:rsidDel="00000000" w:rsidR="00000000" w:rsidRPr="00000000">
        <w:rPr>
          <w:i w:val="1"/>
          <w:color w:val="252525"/>
          <w:sz w:val="24"/>
          <w:szCs w:val="24"/>
          <w:highlight w:val="white"/>
          <w:rtl w:val="0"/>
        </w:rPr>
        <w:t xml:space="preserve">control group config</w:t>
      </w:r>
      <w:r w:rsidDel="00000000" w:rsidR="00000000" w:rsidRPr="00000000">
        <w:rPr>
          <w:color w:val="252525"/>
          <w:sz w:val="24"/>
          <w:szCs w:val="24"/>
          <w:highlight w:val="white"/>
          <w:rtl w:val="0"/>
        </w:rPr>
        <w:t xml:space="preserve">) service can be configured to start up at boot time and reestablish your predefined cgroups, thus making them persistent across reboots.</w:t>
      </w:r>
    </w:p>
    <w:p w:rsidR="00000000" w:rsidDel="00000000" w:rsidP="00000000" w:rsidRDefault="00000000" w:rsidRPr="00000000" w14:paraId="0000002D">
      <w:pPr>
        <w:keepNext w:val="0"/>
        <w:keepLines w:val="0"/>
        <w:pBdr>
          <w:top w:color="auto" w:space="0" w:sz="0" w:val="none"/>
          <w:bottom w:color="auto" w:space="5" w:sz="0" w:val="none"/>
          <w:right w:color="auto" w:space="0" w:sz="0" w:val="none"/>
          <w:between w:color="auto" w:space="0" w:sz="0" w:val="none"/>
        </w:pBdr>
        <w:shd w:fill="ffffff" w:val="clear"/>
        <w:spacing w:after="240" w:line="300" w:lineRule="auto"/>
        <w:rPr/>
      </w:pPr>
      <w:r w:rsidDel="00000000" w:rsidR="00000000" w:rsidRPr="00000000">
        <w:rPr>
          <w:rtl w:val="0"/>
        </w:rPr>
        <w:t xml:space="preserve">How to check which ports are being used by which process?</w:t>
      </w:r>
    </w:p>
    <w:p w:rsidR="00000000" w:rsidDel="00000000" w:rsidP="00000000" w:rsidRDefault="00000000" w:rsidRPr="00000000" w14:paraId="0000002E">
      <w:pPr>
        <w:keepNext w:val="0"/>
        <w:keepLines w:val="0"/>
        <w:pBdr>
          <w:top w:color="auto" w:space="0" w:sz="0" w:val="none"/>
          <w:bottom w:color="auto" w:space="0" w:sz="0" w:val="none"/>
          <w:right w:color="auto" w:space="0" w:sz="0" w:val="none"/>
          <w:between w:color="auto" w:space="0" w:sz="0" w:val="none"/>
        </w:pBdr>
        <w:shd w:fill="ffffff" w:val="clear"/>
        <w:spacing w:after="240" w:before="360" w:line="300" w:lineRule="auto"/>
        <w:rPr/>
      </w:pPr>
      <w:r w:rsidDel="00000000" w:rsidR="00000000" w:rsidRPr="00000000">
        <w:rPr>
          <w:rtl w:val="0"/>
        </w:rPr>
      </w:r>
    </w:p>
    <w:p w:rsidR="00000000" w:rsidDel="00000000" w:rsidP="00000000" w:rsidRDefault="00000000" w:rsidRPr="00000000" w14:paraId="0000002F">
      <w:pPr>
        <w:keepNext w:val="0"/>
        <w:keepLines w:val="0"/>
        <w:pBdr>
          <w:top w:color="auto" w:space="0" w:sz="0" w:val="none"/>
          <w:bottom w:color="auto" w:space="0" w:sz="0" w:val="none"/>
          <w:right w:color="auto" w:space="0" w:sz="0" w:val="none"/>
          <w:between w:color="auto" w:space="0" w:sz="0" w:val="none"/>
        </w:pBdr>
        <w:shd w:fill="ffffff" w:val="clear"/>
        <w:spacing w:after="240" w:before="360" w:line="300" w:lineRule="auto"/>
        <w:rPr/>
      </w:pPr>
      <w:r w:rsidDel="00000000" w:rsidR="00000000" w:rsidRPr="00000000">
        <w:rPr>
          <w:rtl w:val="0"/>
        </w:rPr>
        <w:t xml:space="preserve">Using lsof command</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line="480" w:lineRule="auto"/>
        <w:rPr>
          <w:color w:val="24292f"/>
          <w:sz w:val="24"/>
          <w:szCs w:val="24"/>
          <w:highlight w:val="white"/>
        </w:rPr>
      </w:pPr>
      <w:r w:rsidDel="00000000" w:rsidR="00000000" w:rsidRPr="00000000">
        <w:rPr>
          <w:color w:val="24292f"/>
          <w:sz w:val="24"/>
          <w:szCs w:val="24"/>
          <w:highlight w:val="white"/>
          <w:rtl w:val="0"/>
        </w:rPr>
        <w:t xml:space="preserve">lsof -i -P -n | grep -i "listen"</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240" w:line="348" w:lineRule="auto"/>
        <w:rPr>
          <w:color w:val="24292f"/>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240" w:line="480" w:lineRule="auto"/>
        <w:rPr>
          <w:color w:val="24292f"/>
          <w:sz w:val="24"/>
          <w:szCs w:val="24"/>
          <w:highlight w:val="white"/>
        </w:rPr>
      </w:pPr>
      <w:r w:rsidDel="00000000" w:rsidR="00000000" w:rsidRPr="00000000">
        <w:rPr>
          <w:color w:val="24292f"/>
          <w:sz w:val="24"/>
          <w:szCs w:val="24"/>
          <w:highlight w:val="white"/>
          <w:rtl w:val="0"/>
        </w:rPr>
        <w:t xml:space="preserve">where,</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highlight w:val="white"/>
        </w:rPr>
      </w:pPr>
      <w:r w:rsidDel="00000000" w:rsidR="00000000" w:rsidRPr="00000000">
        <w:rPr>
          <w:color w:val="24292f"/>
          <w:sz w:val="24"/>
          <w:szCs w:val="24"/>
          <w:highlight w:val="white"/>
          <w:rtl w:val="0"/>
        </w:rPr>
        <w:t xml:space="preserve">-i : Look for listing ports</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highlight w:val="white"/>
        </w:rPr>
      </w:pPr>
      <w:r w:rsidDel="00000000" w:rsidR="00000000" w:rsidRPr="00000000">
        <w:rPr>
          <w:color w:val="24292f"/>
          <w:sz w:val="24"/>
          <w:szCs w:val="24"/>
          <w:highlight w:val="white"/>
          <w:rtl w:val="0"/>
        </w:rPr>
        <w:t xml:space="preserve">-P : Inhibits the conversion of port numbers to port names for network files.</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480" w:lineRule="auto"/>
        <w:ind w:left="720" w:hanging="360"/>
        <w:rPr>
          <w:highlight w:val="white"/>
        </w:rPr>
      </w:pPr>
      <w:r w:rsidDel="00000000" w:rsidR="00000000" w:rsidRPr="00000000">
        <w:rPr>
          <w:color w:val="24292f"/>
          <w:sz w:val="24"/>
          <w:szCs w:val="24"/>
          <w:highlight w:val="white"/>
          <w:rtl w:val="0"/>
        </w:rPr>
        <w:t xml:space="preserve">-n : Do not use DNS name</w:t>
      </w:r>
    </w:p>
    <w:p w:rsidR="00000000" w:rsidDel="00000000" w:rsidP="00000000" w:rsidRDefault="00000000" w:rsidRPr="00000000" w14:paraId="00000036">
      <w:pPr>
        <w:keepNext w:val="0"/>
        <w:keepLines w:val="0"/>
        <w:pBdr>
          <w:top w:color="auto" w:space="0" w:sz="0" w:val="none"/>
          <w:bottom w:color="auto" w:space="0" w:sz="0" w:val="none"/>
          <w:right w:color="auto" w:space="0" w:sz="0" w:val="none"/>
          <w:between w:color="auto" w:space="0" w:sz="0" w:val="none"/>
        </w:pBdr>
        <w:shd w:fill="ffffff" w:val="clear"/>
        <w:spacing w:after="240" w:before="360" w:line="240" w:lineRule="auto"/>
        <w:ind w:left="-300" w:firstLine="0"/>
        <w:rPr/>
      </w:pPr>
      <w:r w:rsidDel="00000000" w:rsidR="00000000" w:rsidRPr="00000000">
        <w:rPr>
          <w:rtl w:val="0"/>
        </w:rPr>
        <w:t xml:space="preserve">Using netstat command</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line="480" w:lineRule="auto"/>
        <w:rPr>
          <w:color w:val="24292f"/>
          <w:sz w:val="24"/>
          <w:szCs w:val="24"/>
          <w:highlight w:val="white"/>
        </w:rPr>
      </w:pPr>
      <w:r w:rsidDel="00000000" w:rsidR="00000000" w:rsidRPr="00000000">
        <w:rPr>
          <w:color w:val="24292f"/>
          <w:sz w:val="24"/>
          <w:szCs w:val="24"/>
          <w:highlight w:val="white"/>
          <w:rtl w:val="0"/>
        </w:rPr>
        <w:t xml:space="preserve">sudo netstat -tulpn | grep LISTEN</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240" w:line="348" w:lineRule="auto"/>
        <w:rPr>
          <w:color w:val="24292f"/>
          <w:sz w:val="24"/>
          <w:szCs w:val="24"/>
          <w:highlight w:val="white"/>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240" w:line="480" w:lineRule="auto"/>
        <w:rPr>
          <w:color w:val="24292f"/>
          <w:sz w:val="24"/>
          <w:szCs w:val="24"/>
          <w:highlight w:val="white"/>
        </w:rPr>
      </w:pPr>
      <w:r w:rsidDel="00000000" w:rsidR="00000000" w:rsidRPr="00000000">
        <w:rPr>
          <w:color w:val="24292f"/>
          <w:sz w:val="24"/>
          <w:szCs w:val="24"/>
          <w:highlight w:val="white"/>
          <w:rtl w:val="0"/>
        </w:rPr>
        <w:t xml:space="preserve">where,</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highlight w:val="white"/>
        </w:rPr>
      </w:pPr>
      <w:r w:rsidDel="00000000" w:rsidR="00000000" w:rsidRPr="00000000">
        <w:rPr>
          <w:color w:val="24292f"/>
          <w:sz w:val="24"/>
          <w:szCs w:val="24"/>
          <w:highlight w:val="white"/>
          <w:rtl w:val="0"/>
        </w:rPr>
        <w:t xml:space="preserve">-t : All TCP ports</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highlight w:val="white"/>
        </w:rPr>
      </w:pPr>
      <w:r w:rsidDel="00000000" w:rsidR="00000000" w:rsidRPr="00000000">
        <w:rPr>
          <w:color w:val="24292f"/>
          <w:sz w:val="24"/>
          <w:szCs w:val="24"/>
          <w:highlight w:val="white"/>
          <w:rtl w:val="0"/>
        </w:rPr>
        <w:t xml:space="preserve">-u : All UDP ports</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highlight w:val="white"/>
        </w:rPr>
      </w:pPr>
      <w:r w:rsidDel="00000000" w:rsidR="00000000" w:rsidRPr="00000000">
        <w:rPr>
          <w:color w:val="24292f"/>
          <w:sz w:val="24"/>
          <w:szCs w:val="24"/>
          <w:highlight w:val="white"/>
          <w:rtl w:val="0"/>
        </w:rPr>
        <w:t xml:space="preserve">-l : display listening server</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720" w:hanging="360"/>
        <w:rPr>
          <w:highlight w:val="white"/>
        </w:rPr>
      </w:pPr>
      <w:r w:rsidDel="00000000" w:rsidR="00000000" w:rsidRPr="00000000">
        <w:rPr>
          <w:color w:val="24292f"/>
          <w:sz w:val="24"/>
          <w:szCs w:val="24"/>
          <w:highlight w:val="white"/>
          <w:rtl w:val="0"/>
        </w:rPr>
        <w:t xml:space="preserve">-p : show PID &amp; name</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hd w:fill="ffffff" w:val="clear"/>
        <w:spacing w:before="0" w:beforeAutospacing="0" w:line="480" w:lineRule="auto"/>
        <w:ind w:left="720" w:hanging="360"/>
        <w:rPr>
          <w:highlight w:val="white"/>
        </w:rPr>
      </w:pPr>
      <w:r w:rsidDel="00000000" w:rsidR="00000000" w:rsidRPr="00000000">
        <w:rPr>
          <w:color w:val="24292f"/>
          <w:sz w:val="24"/>
          <w:szCs w:val="24"/>
          <w:highlight w:val="white"/>
          <w:rtl w:val="0"/>
        </w:rPr>
        <w:t xml:space="preserve">-n : Don't resolves names &amp; show ip localhost -&gt; 127.0.0.1</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line="480" w:lineRule="auto"/>
        <w:rPr>
          <w:color w:val="252525"/>
          <w:highlight w:val="white"/>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1100" w:line="480" w:lineRule="auto"/>
        <w:rPr>
          <w:rFonts w:ascii="Courier New" w:cs="Courier New" w:eastAsia="Courier New" w:hAnsi="Courier New"/>
          <w:b w:val="1"/>
          <w:color w:val="1a202c"/>
          <w:sz w:val="29"/>
          <w:szCs w:val="29"/>
          <w:shd w:fill="edf2f7" w:val="clear"/>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1100" w:lineRule="auto"/>
        <w:rPr>
          <w:rFonts w:ascii="Roboto Mono" w:cs="Roboto Mono" w:eastAsia="Roboto Mono" w:hAnsi="Roboto Mono"/>
          <w:b w:val="1"/>
          <w:color w:val="1f2937"/>
          <w:sz w:val="29"/>
          <w:szCs w:val="29"/>
          <w:shd w:fill="f7f7f7" w:val="clear"/>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1100" w:lineRule="auto"/>
        <w:rPr>
          <w:rFonts w:ascii="Roboto Mono" w:cs="Roboto Mono" w:eastAsia="Roboto Mono" w:hAnsi="Roboto Mono"/>
          <w:b w:val="1"/>
          <w:color w:val="1f2937"/>
          <w:sz w:val="29"/>
          <w:szCs w:val="29"/>
          <w:shd w:fill="f7f7f7" w:val="clear"/>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1100" w:lineRule="auto"/>
        <w:rPr>
          <w:rFonts w:ascii="Roboto Mono" w:cs="Roboto Mono" w:eastAsia="Roboto Mono" w:hAnsi="Roboto Mono"/>
          <w:b w:val="1"/>
          <w:color w:val="1f2937"/>
          <w:sz w:val="29"/>
          <w:szCs w:val="29"/>
          <w:shd w:fill="f7f7f7" w:val="clear"/>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1100" w:lineRule="auto"/>
        <w:rPr>
          <w:rFonts w:ascii="Roboto Mono" w:cs="Roboto Mono" w:eastAsia="Roboto Mono" w:hAnsi="Roboto Mono"/>
          <w:b w:val="1"/>
          <w:color w:val="1f2937"/>
          <w:sz w:val="29"/>
          <w:szCs w:val="29"/>
          <w:shd w:fill="f7f7f7" w:val="clear"/>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1100" w:lineRule="auto"/>
        <w:ind w:left="0" w:firstLine="0"/>
        <w:rPr>
          <w:rFonts w:ascii="Verdana" w:cs="Verdana" w:eastAsia="Verdana" w:hAnsi="Verdana"/>
          <w:b w:val="1"/>
          <w:color w:val="111111"/>
          <w:sz w:val="21"/>
          <w:szCs w:val="21"/>
          <w:shd w:fill="f7f7f7" w:val="clear"/>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1100" w:lineRule="auto"/>
        <w:ind w:left="0" w:firstLine="0"/>
        <w:rPr>
          <w:color w:val="111111"/>
          <w:sz w:val="27"/>
          <w:szCs w:val="27"/>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920" w:lineRule="auto"/>
        <w:ind w:left="720" w:firstLine="0"/>
        <w:rPr>
          <w:color w:val="111111"/>
          <w:sz w:val="27"/>
          <w:szCs w:val="27"/>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ffffff" w:val="clear"/>
        <w:spacing w:after="560" w:before="260" w:lineRule="auto"/>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04A">
      <w:pPr>
        <w:shd w:fill="ffffff" w:val="clear"/>
        <w:spacing w:after="560" w:before="260" w:lineRule="auto"/>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04B">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4C">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4D">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4E">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4F">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0">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1">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2">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3">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4">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5">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6">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7">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8">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9">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A">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B">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C">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D">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E">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5F">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60">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61">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62">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63">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64">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65">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66">
      <w:pPr>
        <w:jc w:val="left"/>
        <w:rPr>
          <w:b w:val="1"/>
          <w:color w:val="202122"/>
          <w:sz w:val="21"/>
          <w:szCs w:val="21"/>
          <w:highlight w:val="white"/>
        </w:rPr>
      </w:pPr>
      <w:r w:rsidDel="00000000" w:rsidR="00000000" w:rsidRPr="00000000">
        <w:rPr>
          <w:rtl w:val="0"/>
        </w:rPr>
      </w:r>
    </w:p>
    <w:p w:rsidR="00000000" w:rsidDel="00000000" w:rsidP="00000000" w:rsidRDefault="00000000" w:rsidRPr="00000000" w14:paraId="00000067">
      <w:pPr>
        <w:jc w:val="left"/>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d3d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Directory_(file_systems)" TargetMode="External"/><Relationship Id="rId10" Type="http://schemas.openxmlformats.org/officeDocument/2006/relationships/hyperlink" Target="https://en.wikipedia.org/wiki/Inode" TargetMode="External"/><Relationship Id="rId13" Type="http://schemas.openxmlformats.org/officeDocument/2006/relationships/hyperlink" Target="https://en.wikipedia.org/wiki/Kibibyte" TargetMode="External"/><Relationship Id="rId12" Type="http://schemas.openxmlformats.org/officeDocument/2006/relationships/hyperlink" Target="https://en.wikipedia.org/wiki/Block_size_(data_storage_and_transmis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mputer_file" TargetMode="External"/><Relationship Id="rId15" Type="http://schemas.openxmlformats.org/officeDocument/2006/relationships/hyperlink" Target="https://en.wikipedia.org/wiki/Free_software" TargetMode="External"/><Relationship Id="rId14" Type="http://schemas.openxmlformats.org/officeDocument/2006/relationships/hyperlink" Target="https://en.wikipedia.org/wiki/Mebibyte" TargetMode="External"/><Relationship Id="rId17" Type="http://schemas.openxmlformats.org/officeDocument/2006/relationships/hyperlink" Target="https://www.computerhope.com/jargon/c/computer.htm" TargetMode="External"/><Relationship Id="rId16" Type="http://schemas.openxmlformats.org/officeDocument/2006/relationships/hyperlink" Target="https://en.wikipedia.org/wiki/GNU_General_Public_License" TargetMode="External"/><Relationship Id="rId5" Type="http://schemas.openxmlformats.org/officeDocument/2006/relationships/styles" Target="styles.xml"/><Relationship Id="rId6" Type="http://schemas.openxmlformats.org/officeDocument/2006/relationships/hyperlink" Target="https://en.wikipedia.org/wiki/Data_compression" TargetMode="External"/><Relationship Id="rId7" Type="http://schemas.openxmlformats.org/officeDocument/2006/relationships/hyperlink" Target="https://en.wikipedia.org/wiki/File_system" TargetMode="External"/><Relationship Id="rId8" Type="http://schemas.openxmlformats.org/officeDocument/2006/relationships/hyperlink" Target="https://en.wikipedia.org/wiki/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