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6" w:rsidRDefault="005A6DB1" w:rsidP="005A6DB1">
      <w:pPr>
        <w:pStyle w:val="Title"/>
      </w:pPr>
      <w:r>
        <w:t>Functional Test Case Specifications</w:t>
      </w:r>
    </w:p>
    <w:p w:rsidR="00516A3E" w:rsidRPr="00516A3E" w:rsidRDefault="00516A3E" w:rsidP="00516A3E">
      <w:pPr>
        <w:pStyle w:val="TOC1"/>
      </w:pPr>
      <w:r w:rsidRPr="005F59BD">
        <w:rPr>
          <w:rFonts w:asciiTheme="majorHAnsi" w:hAnsiTheme="majorHAnsi"/>
          <w:color w:val="1F497D" w:themeColor="text2"/>
          <w:sz w:val="32"/>
          <w:szCs w:val="32"/>
        </w:rPr>
        <w:t>Contents</w:t>
      </w:r>
      <w:r w:rsidRPr="00516A3E">
        <w:t>:</w:t>
      </w:r>
    </w:p>
    <w:p w:rsidR="005F59BD" w:rsidRDefault="005F59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8891244" w:history="1">
        <w:r w:rsidRPr="00D87836">
          <w:rPr>
            <w:rStyle w:val="Hyperlink"/>
            <w:noProof/>
          </w:rPr>
          <w:t>FT001: Client can connect to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_Toc398891244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9BD" w:rsidRDefault="005F59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98891245" w:history="1">
        <w:r w:rsidRPr="00D87836">
          <w:rPr>
            <w:rStyle w:val="Hyperlink"/>
            <w:noProof/>
          </w:rPr>
          <w:t>FT002: Invalid password rejected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_Toc398891245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9BD" w:rsidRDefault="005F59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98891246" w:history="1">
        <w:r w:rsidRPr="00D87836">
          <w:rPr>
            <w:rStyle w:val="Hyperlink"/>
            <w:noProof/>
          </w:rPr>
          <w:t>FT003: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_Toc398891246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6A3E" w:rsidRDefault="005F59BD" w:rsidP="005A6DB1">
      <w:pPr>
        <w:pStyle w:val="Heading1"/>
      </w:pPr>
      <w:r>
        <w:fldChar w:fldCharType="end"/>
      </w:r>
    </w:p>
    <w:p w:rsidR="005F59BD" w:rsidRDefault="005F59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98891124"/>
      <w:bookmarkStart w:id="1" w:name="_Toc398891244"/>
      <w:r>
        <w:br w:type="page"/>
      </w:r>
    </w:p>
    <w:p w:rsidR="005A6DB1" w:rsidRDefault="005A6DB1" w:rsidP="005A6DB1">
      <w:pPr>
        <w:pStyle w:val="Heading1"/>
      </w:pPr>
      <w:bookmarkStart w:id="2" w:name="_GoBack"/>
      <w:bookmarkEnd w:id="2"/>
      <w:r>
        <w:lastRenderedPageBreak/>
        <w:t>FT001: Client can connect to server</w:t>
      </w:r>
      <w:bookmarkEnd w:id="0"/>
      <w:bookmarkEnd w:id="1"/>
    </w:p>
    <w:p w:rsidR="005A6DB1" w:rsidRDefault="005A6DB1" w:rsidP="005A6DB1">
      <w:pPr>
        <w:pStyle w:val="Heading2"/>
      </w:pPr>
      <w:r>
        <w:t>Test Items</w:t>
      </w:r>
    </w:p>
    <w:p w:rsidR="005A6DB1" w:rsidRPr="005A6DB1" w:rsidRDefault="005A6DB1" w:rsidP="005A6DB1">
      <w:r>
        <w:t>This tests business requirement BREQ 3 and functional requirement FREQ3.1. This test is executed on the client, and requires the server to be running.</w:t>
      </w:r>
    </w:p>
    <w:p w:rsidR="005A6DB1" w:rsidRDefault="005A6DB1" w:rsidP="005A6DB1">
      <w:pPr>
        <w:pStyle w:val="Heading2"/>
      </w:pPr>
      <w:r>
        <w:t>Input Specification</w:t>
      </w:r>
    </w:p>
    <w:p w:rsidR="005A6DB1" w:rsidRDefault="005A6DB1" w:rsidP="005A6DB1">
      <w:r>
        <w:t>The following inputs are required:</w:t>
      </w:r>
    </w:p>
    <w:p w:rsidR="005A6DB1" w:rsidRDefault="005A6DB1" w:rsidP="005A6DB1">
      <w:pPr>
        <w:pStyle w:val="ListParagraph"/>
        <w:numPr>
          <w:ilvl w:val="0"/>
          <w:numId w:val="2"/>
        </w:numPr>
      </w:pPr>
      <w:r>
        <w:t>Valid server name</w:t>
      </w:r>
    </w:p>
    <w:p w:rsidR="005A6DB1" w:rsidRDefault="005A6DB1" w:rsidP="005A6DB1">
      <w:pPr>
        <w:pStyle w:val="ListParagraph"/>
        <w:numPr>
          <w:ilvl w:val="0"/>
          <w:numId w:val="2"/>
        </w:numPr>
      </w:pPr>
      <w:r>
        <w:t>Valid username</w:t>
      </w:r>
    </w:p>
    <w:p w:rsidR="005A6DB1" w:rsidRPr="005A6DB1" w:rsidRDefault="005A6DB1" w:rsidP="005A6DB1">
      <w:pPr>
        <w:pStyle w:val="ListParagraph"/>
        <w:numPr>
          <w:ilvl w:val="0"/>
          <w:numId w:val="2"/>
        </w:numPr>
      </w:pPr>
      <w:r>
        <w:t>Valid password</w:t>
      </w:r>
    </w:p>
    <w:p w:rsidR="005A6DB1" w:rsidRDefault="005A6DB1" w:rsidP="005A6DB1">
      <w:pPr>
        <w:pStyle w:val="Heading2"/>
      </w:pPr>
      <w:r>
        <w:t>Output Specification</w:t>
      </w:r>
    </w:p>
    <w:p w:rsidR="005A6DB1" w:rsidRPr="005A6DB1" w:rsidRDefault="005A6DB1" w:rsidP="005A6DB1">
      <w:r>
        <w:t>The client should be connected to the server successfully</w:t>
      </w:r>
    </w:p>
    <w:p w:rsidR="005A6DB1" w:rsidRDefault="005A6DB1" w:rsidP="005A6DB1">
      <w:pPr>
        <w:pStyle w:val="Heading2"/>
        <w:rPr>
          <w:rStyle w:val="Heading2Char"/>
          <w:b/>
          <w:bCs/>
        </w:rPr>
      </w:pPr>
      <w:r w:rsidRPr="005A6DB1">
        <w:rPr>
          <w:rStyle w:val="Heading2Char"/>
          <w:b/>
          <w:bCs/>
        </w:rPr>
        <w:t>Environmental needs</w:t>
      </w:r>
    </w:p>
    <w:p w:rsidR="005A6DB1" w:rsidRPr="005A6DB1" w:rsidRDefault="005A6DB1" w:rsidP="005A6DB1">
      <w:r>
        <w:t>Both client and server must be running</w:t>
      </w:r>
    </w:p>
    <w:p w:rsidR="005A6DB1" w:rsidRDefault="005A6DB1" w:rsidP="005A6DB1">
      <w:pPr>
        <w:pStyle w:val="Heading2"/>
      </w:pPr>
      <w:r>
        <w:t>Special procedure requirements</w:t>
      </w:r>
    </w:p>
    <w:p w:rsidR="005A6DB1" w:rsidRPr="005A6DB1" w:rsidRDefault="005A6DB1" w:rsidP="005A6DB1">
      <w:r>
        <w:t>None</w:t>
      </w:r>
    </w:p>
    <w:p w:rsidR="005A6DB1" w:rsidRDefault="005A6DB1" w:rsidP="005A6DB1">
      <w:pPr>
        <w:pStyle w:val="Heading2"/>
      </w:pPr>
      <w:proofErr w:type="spellStart"/>
      <w:r>
        <w:t>Intercase</w:t>
      </w:r>
      <w:proofErr w:type="spellEnd"/>
      <w:r>
        <w:t xml:space="preserve"> dependencies</w:t>
      </w:r>
    </w:p>
    <w:p w:rsidR="005A6DB1" w:rsidRDefault="005A6DB1" w:rsidP="005A6DB1">
      <w:r>
        <w:t>None</w:t>
      </w:r>
    </w:p>
    <w:p w:rsidR="00847A4B" w:rsidRDefault="00847A4B" w:rsidP="00847A4B">
      <w:pPr>
        <w:pStyle w:val="Heading1"/>
      </w:pPr>
      <w:bookmarkStart w:id="3" w:name="_Toc398891125"/>
      <w:bookmarkStart w:id="4" w:name="_Toc398891245"/>
      <w:r>
        <w:t>FT00</w:t>
      </w:r>
      <w:r>
        <w:t>2</w:t>
      </w:r>
      <w:r>
        <w:t xml:space="preserve">: </w:t>
      </w:r>
      <w:r>
        <w:t>Invalid password rejected</w:t>
      </w:r>
      <w:bookmarkEnd w:id="3"/>
      <w:bookmarkEnd w:id="4"/>
    </w:p>
    <w:p w:rsidR="00847A4B" w:rsidRDefault="00847A4B" w:rsidP="00847A4B">
      <w:pPr>
        <w:pStyle w:val="Heading2"/>
      </w:pPr>
      <w:r>
        <w:t>Test Items</w:t>
      </w:r>
    </w:p>
    <w:p w:rsidR="00847A4B" w:rsidRPr="005A6DB1" w:rsidRDefault="00847A4B" w:rsidP="00847A4B">
      <w:r>
        <w:t>This tests business requirement BREQ 3 and functional requirement FREQ3.1. This test is executed on the client, and requires the server to be running.</w:t>
      </w:r>
    </w:p>
    <w:p w:rsidR="00847A4B" w:rsidRDefault="00847A4B" w:rsidP="00847A4B">
      <w:pPr>
        <w:pStyle w:val="Heading2"/>
      </w:pPr>
      <w:r>
        <w:t>Input Specification</w:t>
      </w:r>
    </w:p>
    <w:p w:rsidR="00847A4B" w:rsidRDefault="00847A4B" w:rsidP="00847A4B">
      <w:r>
        <w:t>The following inputs are required:</w:t>
      </w:r>
    </w:p>
    <w:p w:rsidR="00847A4B" w:rsidRDefault="00847A4B" w:rsidP="00847A4B">
      <w:pPr>
        <w:pStyle w:val="ListParagraph"/>
        <w:numPr>
          <w:ilvl w:val="0"/>
          <w:numId w:val="2"/>
        </w:numPr>
      </w:pPr>
      <w:r>
        <w:t>Valid server name</w:t>
      </w:r>
    </w:p>
    <w:p w:rsidR="00847A4B" w:rsidRDefault="00847A4B" w:rsidP="00847A4B">
      <w:pPr>
        <w:pStyle w:val="ListParagraph"/>
        <w:numPr>
          <w:ilvl w:val="0"/>
          <w:numId w:val="2"/>
        </w:numPr>
      </w:pPr>
      <w:r>
        <w:t>Valid username</w:t>
      </w:r>
    </w:p>
    <w:p w:rsidR="00847A4B" w:rsidRPr="005A6DB1" w:rsidRDefault="00847A4B" w:rsidP="00847A4B">
      <w:pPr>
        <w:pStyle w:val="ListParagraph"/>
        <w:numPr>
          <w:ilvl w:val="0"/>
          <w:numId w:val="2"/>
        </w:numPr>
      </w:pPr>
      <w:r>
        <w:t>Invalid</w:t>
      </w:r>
      <w:r>
        <w:t xml:space="preserve"> password</w:t>
      </w:r>
    </w:p>
    <w:p w:rsidR="00847A4B" w:rsidRDefault="00847A4B" w:rsidP="00847A4B">
      <w:pPr>
        <w:pStyle w:val="Heading2"/>
      </w:pPr>
      <w:r>
        <w:t>Output Specification</w:t>
      </w:r>
    </w:p>
    <w:p w:rsidR="00847A4B" w:rsidRPr="005A6DB1" w:rsidRDefault="00847A4B" w:rsidP="00847A4B">
      <w:r>
        <w:t>The connection should be rejected</w:t>
      </w:r>
    </w:p>
    <w:p w:rsidR="00847A4B" w:rsidRDefault="00847A4B" w:rsidP="00847A4B">
      <w:pPr>
        <w:pStyle w:val="Heading2"/>
        <w:rPr>
          <w:rStyle w:val="Heading2Char"/>
          <w:b/>
          <w:bCs/>
        </w:rPr>
      </w:pPr>
      <w:r w:rsidRPr="005A6DB1">
        <w:rPr>
          <w:rStyle w:val="Heading2Char"/>
          <w:b/>
          <w:bCs/>
        </w:rPr>
        <w:t>Environmental needs</w:t>
      </w:r>
    </w:p>
    <w:p w:rsidR="00847A4B" w:rsidRPr="005A6DB1" w:rsidRDefault="00847A4B" w:rsidP="00847A4B">
      <w:r>
        <w:t>Both client and server must be running</w:t>
      </w:r>
    </w:p>
    <w:p w:rsidR="00847A4B" w:rsidRDefault="00847A4B" w:rsidP="00847A4B">
      <w:pPr>
        <w:pStyle w:val="Heading2"/>
      </w:pPr>
      <w:r>
        <w:lastRenderedPageBreak/>
        <w:t>Special procedure requirements</w:t>
      </w:r>
    </w:p>
    <w:p w:rsidR="00847A4B" w:rsidRPr="005A6DB1" w:rsidRDefault="00847A4B" w:rsidP="00847A4B">
      <w:r>
        <w:t>None</w:t>
      </w:r>
    </w:p>
    <w:p w:rsidR="00847A4B" w:rsidRDefault="00847A4B" w:rsidP="00847A4B">
      <w:pPr>
        <w:pStyle w:val="Heading2"/>
      </w:pPr>
      <w:proofErr w:type="spellStart"/>
      <w:r>
        <w:t>Intercase</w:t>
      </w:r>
      <w:proofErr w:type="spellEnd"/>
      <w:r>
        <w:t xml:space="preserve"> dependencies</w:t>
      </w:r>
    </w:p>
    <w:p w:rsidR="00847A4B" w:rsidRPr="005A6DB1" w:rsidRDefault="00847A4B" w:rsidP="00847A4B">
      <w:r>
        <w:t>None</w:t>
      </w:r>
    </w:p>
    <w:p w:rsidR="00847A4B" w:rsidRDefault="00847A4B" w:rsidP="00847A4B">
      <w:pPr>
        <w:pStyle w:val="Heading1"/>
      </w:pPr>
      <w:bookmarkStart w:id="5" w:name="_Toc398891126"/>
      <w:bookmarkStart w:id="6" w:name="_Toc398891246"/>
      <w:r>
        <w:t>FT00</w:t>
      </w:r>
      <w:r>
        <w:t>3</w:t>
      </w:r>
      <w:r>
        <w:t xml:space="preserve">: </w:t>
      </w:r>
      <w:r>
        <w:t>New User</w:t>
      </w:r>
      <w:bookmarkEnd w:id="5"/>
      <w:bookmarkEnd w:id="6"/>
    </w:p>
    <w:p w:rsidR="00847A4B" w:rsidRDefault="00847A4B" w:rsidP="00847A4B">
      <w:pPr>
        <w:pStyle w:val="Heading2"/>
      </w:pPr>
      <w:r>
        <w:t>Test Items</w:t>
      </w:r>
    </w:p>
    <w:p w:rsidR="00847A4B" w:rsidRPr="005A6DB1" w:rsidRDefault="00847A4B" w:rsidP="00847A4B">
      <w:r>
        <w:t>This tests business requirement BREQ 3 and functional requirement FREQ3.1. This test is executed on the client, and requires the server to be running.</w:t>
      </w:r>
    </w:p>
    <w:p w:rsidR="00847A4B" w:rsidRDefault="00847A4B" w:rsidP="00847A4B">
      <w:pPr>
        <w:pStyle w:val="Heading2"/>
      </w:pPr>
      <w:r>
        <w:t>Input Specification</w:t>
      </w:r>
    </w:p>
    <w:p w:rsidR="00847A4B" w:rsidRDefault="00847A4B" w:rsidP="00847A4B">
      <w:r>
        <w:t>The following inputs are required:</w:t>
      </w:r>
    </w:p>
    <w:p w:rsidR="00847A4B" w:rsidRDefault="00847A4B" w:rsidP="00847A4B">
      <w:pPr>
        <w:pStyle w:val="ListParagraph"/>
        <w:numPr>
          <w:ilvl w:val="0"/>
          <w:numId w:val="2"/>
        </w:numPr>
      </w:pPr>
      <w:r>
        <w:t>Valid server name</w:t>
      </w:r>
    </w:p>
    <w:p w:rsidR="00847A4B" w:rsidRDefault="00847A4B" w:rsidP="00847A4B">
      <w:pPr>
        <w:pStyle w:val="ListParagraph"/>
        <w:numPr>
          <w:ilvl w:val="0"/>
          <w:numId w:val="2"/>
        </w:numPr>
      </w:pPr>
      <w:r>
        <w:t>Valid</w:t>
      </w:r>
      <w:r>
        <w:t>, unused</w:t>
      </w:r>
      <w:r>
        <w:t xml:space="preserve"> username</w:t>
      </w:r>
    </w:p>
    <w:p w:rsidR="00847A4B" w:rsidRPr="005A6DB1" w:rsidRDefault="00847A4B" w:rsidP="00847A4B">
      <w:pPr>
        <w:pStyle w:val="ListParagraph"/>
        <w:numPr>
          <w:ilvl w:val="0"/>
          <w:numId w:val="2"/>
        </w:numPr>
      </w:pPr>
      <w:r>
        <w:t>Valid password</w:t>
      </w:r>
    </w:p>
    <w:p w:rsidR="00847A4B" w:rsidRDefault="00847A4B" w:rsidP="00847A4B">
      <w:pPr>
        <w:pStyle w:val="Heading2"/>
      </w:pPr>
      <w:r>
        <w:t>Output Specification</w:t>
      </w:r>
    </w:p>
    <w:p w:rsidR="00847A4B" w:rsidRPr="005A6DB1" w:rsidRDefault="00847A4B" w:rsidP="00847A4B">
      <w:r>
        <w:t xml:space="preserve">The </w:t>
      </w:r>
      <w:r>
        <w:t>user should be created and the client should be connected successfully.</w:t>
      </w:r>
    </w:p>
    <w:p w:rsidR="00847A4B" w:rsidRDefault="00847A4B" w:rsidP="00847A4B">
      <w:pPr>
        <w:pStyle w:val="Heading2"/>
        <w:rPr>
          <w:rStyle w:val="Heading2Char"/>
          <w:b/>
          <w:bCs/>
        </w:rPr>
      </w:pPr>
      <w:r w:rsidRPr="005A6DB1">
        <w:rPr>
          <w:rStyle w:val="Heading2Char"/>
          <w:b/>
          <w:bCs/>
        </w:rPr>
        <w:t>Environmental needs</w:t>
      </w:r>
    </w:p>
    <w:p w:rsidR="00847A4B" w:rsidRPr="005A6DB1" w:rsidRDefault="00847A4B" w:rsidP="00847A4B">
      <w:r>
        <w:t>Both client and server must be running</w:t>
      </w:r>
    </w:p>
    <w:p w:rsidR="00847A4B" w:rsidRDefault="00847A4B" w:rsidP="00847A4B">
      <w:pPr>
        <w:pStyle w:val="Heading2"/>
      </w:pPr>
      <w:r>
        <w:t>Special procedure requirements</w:t>
      </w:r>
    </w:p>
    <w:p w:rsidR="00847A4B" w:rsidRPr="005A6DB1" w:rsidRDefault="00847A4B" w:rsidP="00847A4B">
      <w:r>
        <w:t>None</w:t>
      </w:r>
    </w:p>
    <w:p w:rsidR="00847A4B" w:rsidRDefault="00847A4B" w:rsidP="00847A4B">
      <w:pPr>
        <w:pStyle w:val="Heading2"/>
      </w:pPr>
      <w:proofErr w:type="spellStart"/>
      <w:r>
        <w:t>Intercase</w:t>
      </w:r>
      <w:proofErr w:type="spellEnd"/>
      <w:r>
        <w:t xml:space="preserve"> dependencies</w:t>
      </w:r>
    </w:p>
    <w:p w:rsidR="00847A4B" w:rsidRDefault="00847A4B" w:rsidP="00847A4B">
      <w:r>
        <w:t>None</w:t>
      </w:r>
    </w:p>
    <w:p w:rsidR="00847A4B" w:rsidRPr="005A6DB1" w:rsidRDefault="00847A4B" w:rsidP="00847A4B"/>
    <w:p w:rsidR="00847A4B" w:rsidRPr="005A6DB1" w:rsidRDefault="00847A4B" w:rsidP="005A6DB1"/>
    <w:sectPr w:rsidR="00847A4B" w:rsidRPr="005A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13327"/>
    <w:multiLevelType w:val="hybridMultilevel"/>
    <w:tmpl w:val="1CCC4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D7871"/>
    <w:multiLevelType w:val="hybridMultilevel"/>
    <w:tmpl w:val="C72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1"/>
    <w:rsid w:val="00482196"/>
    <w:rsid w:val="00516A3E"/>
    <w:rsid w:val="005A6DB1"/>
    <w:rsid w:val="005F59BD"/>
    <w:rsid w:val="00847A4B"/>
    <w:rsid w:val="00AA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D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E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A3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4E67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E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7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A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16A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6A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6A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6A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6A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6A3E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D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E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A3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4E67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E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67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A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16A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6A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6A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6A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6A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6A3E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89E0-40B3-4933-AC0D-1F301F7A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TEMP1</dc:creator>
  <cp:lastModifiedBy>TEMP1</cp:lastModifiedBy>
  <cp:revision>4</cp:revision>
  <dcterms:created xsi:type="dcterms:W3CDTF">2014-09-19T15:47:00Z</dcterms:created>
  <dcterms:modified xsi:type="dcterms:W3CDTF">2014-09-19T15:58:00Z</dcterms:modified>
</cp:coreProperties>
</file>