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79" w:lineRule="auto"/>
        <w:ind w:left="0" w:right="0" w:firstLine="0"/>
        <w:jc w:val="center"/>
        <w:rPr>
          <w:rFonts w:ascii="Bree Serif" w:cs="Bree Serif" w:eastAsia="Bree Serif" w:hAnsi="Bree Serif"/>
          <w:sz w:val="26"/>
          <w:szCs w:val="26"/>
        </w:rPr>
      </w:pPr>
      <w:r w:rsidDel="00000000" w:rsidR="00000000" w:rsidRPr="00000000">
        <w:rPr>
          <w:rFonts w:ascii="Bree Serif" w:cs="Bree Serif" w:eastAsia="Bree Serif" w:hAnsi="Bree Serif"/>
          <w:sz w:val="26"/>
          <w:szCs w:val="26"/>
          <w:rtl w:val="0"/>
        </w:rPr>
        <w:t xml:space="preserve">Prácticas profesionalizantes I</w:t>
      </w:r>
    </w:p>
    <w:p w:rsidR="00000000" w:rsidDel="00000000" w:rsidP="00000000" w:rsidRDefault="00000000" w:rsidRPr="00000000" w14:paraId="00000002">
      <w:pPr>
        <w:spacing w:after="160" w:before="0" w:line="279" w:lineRule="auto"/>
        <w:ind w:left="0" w:right="0" w:firstLine="0"/>
        <w:jc w:val="center"/>
        <w:rPr>
          <w:rFonts w:ascii="Bree Serif" w:cs="Bree Serif" w:eastAsia="Bree Serif" w:hAnsi="Bree Serif"/>
          <w:sz w:val="26"/>
          <w:szCs w:val="26"/>
        </w:rPr>
      </w:pPr>
      <w:r w:rsidDel="00000000" w:rsidR="00000000" w:rsidRPr="00000000">
        <w:rPr>
          <w:rFonts w:ascii="Bree Serif" w:cs="Bree Serif" w:eastAsia="Bree Serif" w:hAnsi="Bree Serif"/>
          <w:sz w:val="26"/>
          <w:szCs w:val="26"/>
          <w:rtl w:val="0"/>
        </w:rPr>
        <w:t xml:space="preserve">Trabajo practico numero 1 - Gestión de proyectos</w:t>
      </w:r>
    </w:p>
    <w:p w:rsidR="00000000" w:rsidDel="00000000" w:rsidP="00000000" w:rsidRDefault="00000000" w:rsidRPr="00000000" w14:paraId="00000003">
      <w:pPr>
        <w:spacing w:after="160" w:before="0" w:line="279" w:lineRule="auto"/>
        <w:ind w:left="0" w:right="0" w:firstLine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79" w:lineRule="auto"/>
        <w:ind w:left="0" w:right="0" w:firstLine="0"/>
        <w:jc w:val="left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1)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a9999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DURACION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DEPENDENCIA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a7d6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a7d6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a7d6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4a7d6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E,F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Camino 1: A,B,E,G (2+1+2+1)=6</w:t>
      </w:r>
    </w:p>
    <w:p w:rsidR="00000000" w:rsidDel="00000000" w:rsidP="00000000" w:rsidRDefault="00000000" w:rsidRPr="00000000" w14:paraId="00000021">
      <w:pPr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Camino 2: A,C,F,G (2+1+6+1)=10 </w:t>
      </w:r>
      <w:r w:rsidDel="00000000" w:rsidR="00000000" w:rsidRPr="00000000">
        <w:rPr>
          <w:rFonts w:ascii="Bree Serif" w:cs="Bree Serif" w:eastAsia="Bree Serif" w:hAnsi="Bree Serif"/>
          <w:b w:val="1"/>
          <w:highlight w:val="white"/>
          <w:rtl w:val="0"/>
        </w:rPr>
        <w:t xml:space="preserve">Camino 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Camino 3: A,B,D (2+1+3)=6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2)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657725" cy="272079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3400" y="2521425"/>
                          <a:ext cx="4657725" cy="2720791"/>
                          <a:chOff x="2043400" y="2521425"/>
                          <a:chExt cx="6329050" cy="3924375"/>
                        </a:xfrm>
                      </wpg:grpSpPr>
                      <wpg:grpSp>
                        <wpg:cNvGrpSpPr/>
                        <wpg:grpSpPr>
                          <a:xfrm>
                            <a:off x="2043402" y="2534130"/>
                            <a:ext cx="6329025" cy="3911663"/>
                            <a:chOff x="-138075" y="0"/>
                            <a:chExt cx="6329025" cy="39116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38075" y="1419938"/>
                              <a:ext cx="6329025" cy="249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10222"/>
                              <a:ext cx="824838" cy="711926"/>
                            </a:xfrm>
                            <a:prstGeom prst="ellipse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824838" y="559371"/>
                              <a:ext cx="737596" cy="37552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530709" y="82146"/>
                              <a:ext cx="753458" cy="69236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530709" y="1083536"/>
                              <a:ext cx="753458" cy="69627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8976" y="1028772"/>
                              <a:ext cx="745527" cy="29728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84167" y="355963"/>
                              <a:ext cx="1062773" cy="1564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244511" y="1161770"/>
                              <a:ext cx="285521" cy="12517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346940" y="0"/>
                              <a:ext cx="864494" cy="71192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530032" y="711926"/>
                              <a:ext cx="753458" cy="68845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235904" y="636271"/>
                              <a:ext cx="261994" cy="23603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09620" y="1732928"/>
                              <a:ext cx="375600" cy="62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371387" y="2244875"/>
                              <a:ext cx="777300" cy="7590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-5400000">
                              <a:off x="3536953" y="954159"/>
                              <a:ext cx="706184" cy="22171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888239" y="1310413"/>
                              <a:ext cx="769320" cy="73539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148687" y="1873775"/>
                              <a:ext cx="793200" cy="750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23108" y="1937285"/>
                              <a:ext cx="856800" cy="423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159133" y="2246005"/>
                              <a:ext cx="824700" cy="7824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B4A7D6"/>
                            </a:solidFill>
                            <a:ln cap="flat" cmpd="sng" w="2540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*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45198" y="388621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54723" y="1274446"/>
                              <a:ext cx="3048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371409" y="1291296"/>
                              <a:ext cx="245865" cy="2425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flipH="1">
                              <a:off x="1904734" y="2244873"/>
                              <a:ext cx="261600" cy="26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554923" y="82146"/>
                              <a:ext cx="232871" cy="211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164523" y="512446"/>
                              <a:ext cx="182417" cy="199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249123" y="2021859"/>
                              <a:ext cx="324000" cy="180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926523" y="826771"/>
                              <a:ext cx="346376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972823" y="2012296"/>
                              <a:ext cx="438300" cy="2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9525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79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ptos" w:cs="Aptos" w:eastAsia="Aptos" w:hAnsi="Apto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657725" cy="2720791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27207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Camino 1: A,B,E,G (1+3+4+2)=10</w:t>
      </w:r>
    </w:p>
    <w:p w:rsidR="00000000" w:rsidDel="00000000" w:rsidP="00000000" w:rsidRDefault="00000000" w:rsidRPr="00000000" w14:paraId="00000025">
      <w:pPr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Camino 2: A,C,F,G (1+2+5+2)=10</w:t>
      </w:r>
    </w:p>
    <w:p w:rsidR="00000000" w:rsidDel="00000000" w:rsidP="00000000" w:rsidRDefault="00000000" w:rsidRPr="00000000" w14:paraId="00000026">
      <w:pPr>
        <w:rPr>
          <w:rFonts w:ascii="Bree Serif" w:cs="Bree Serif" w:eastAsia="Bree Serif" w:hAnsi="Bree Serif"/>
          <w:b w:val="1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Camino 3: A,B,D,F,G (1+3+2+5+2)=13 </w:t>
      </w:r>
      <w:r w:rsidDel="00000000" w:rsidR="00000000" w:rsidRPr="00000000">
        <w:rPr>
          <w:rFonts w:ascii="Bree Serif" w:cs="Bree Serif" w:eastAsia="Bree Serif" w:hAnsi="Bree Serif"/>
          <w:b w:val="1"/>
          <w:highlight w:val="white"/>
          <w:rtl w:val="0"/>
        </w:rPr>
        <w:t xml:space="preserve">Camino crítico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Rh1BMc4d/L49T1rfw9bcgyhNQ==">CgMxLjA4AHIhMUkyakFLdmNxNVZRRWljOEF2YUJnbnR5WlotSzJ0NXhV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