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Proposed Solution </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8 March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SWTID-2026-6261</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 MicroGoal</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Proposed Solution:</w:t>
      </w:r>
    </w:p>
    <w:p w:rsidR="00000000" w:rsidDel="00000000" w:rsidP="00000000" w:rsidRDefault="00000000" w:rsidRPr="00000000" w14:paraId="0000000F">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Project team shall fill the following information in the proposed solution </w:t>
      </w:r>
    </w:p>
    <w:p w:rsidR="00000000" w:rsidDel="00000000" w:rsidP="00000000" w:rsidRDefault="00000000" w:rsidRPr="00000000" w14:paraId="00000010">
      <w:pPr>
        <w:spacing w:after="160" w:line="259" w:lineRule="auto"/>
        <w:rPr>
          <w:rFonts w:ascii="Calibri" w:cs="Calibri" w:eastAsia="Calibri" w:hAnsi="Calibri"/>
          <w:sz w:val="28"/>
          <w:szCs w:val="28"/>
        </w:rPr>
      </w:pPr>
      <w:r w:rsidDel="00000000" w:rsidR="00000000" w:rsidRPr="00000000">
        <w:rPr>
          <w:rtl w:val="0"/>
        </w:rPr>
      </w:r>
    </w:p>
    <w:tbl>
      <w:tblPr>
        <w:tblStyle w:val="Table2"/>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980"/>
        <w:gridCol w:w="6990"/>
        <w:tblGridChange w:id="0">
          <w:tblGrid>
            <w:gridCol w:w="795"/>
            <w:gridCol w:w="1980"/>
            <w:gridCol w:w="6990"/>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1">
            <w:pPr>
              <w:spacing w:after="160" w:line="259" w:lineRule="auto"/>
              <w:rPr>
                <w:sz w:val="20"/>
                <w:szCs w:val="20"/>
              </w:rPr>
            </w:pPr>
            <w:r w:rsidDel="00000000" w:rsidR="00000000" w:rsidRPr="00000000">
              <w:rPr>
                <w:b w:val="1"/>
                <w:bCs w:val="1"/>
                <w:sz w:val="20"/>
                <w:szCs w:val="20"/>
                <w:rtl w:val="0"/>
              </w:rPr>
              <w:t xml:space="preserve">S.No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2">
            <w:pPr>
              <w:spacing w:after="160" w:line="259" w:lineRule="auto"/>
              <w:rPr>
                <w:sz w:val="20"/>
                <w:szCs w:val="20"/>
              </w:rPr>
            </w:pPr>
            <w:r w:rsidDel="00000000" w:rsidR="00000000" w:rsidRPr="00000000">
              <w:rPr>
                <w:b w:val="1"/>
                <w:bCs w:val="1"/>
                <w:sz w:val="20"/>
                <w:szCs w:val="20"/>
                <w:rtl w:val="0"/>
              </w:rPr>
              <w:t xml:space="preserve">Parameter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3">
            <w:pPr>
              <w:spacing w:after="160" w:line="259"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93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4">
            <w:pPr>
              <w:spacing w:after="160" w:line="259"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5">
            <w:pPr>
              <w:spacing w:after="160" w:line="259" w:lineRule="auto"/>
              <w:rPr>
                <w:b w:val="1"/>
                <w:bCs w:val="1"/>
                <w:sz w:val="20"/>
                <w:szCs w:val="20"/>
              </w:rPr>
            </w:pPr>
            <w:r w:rsidDel="00000000" w:rsidR="00000000" w:rsidRPr="00000000">
              <w:rPr>
                <w:b w:val="1"/>
                <w:bCs w:val="1"/>
                <w:sz w:val="20"/>
                <w:szCs w:val="20"/>
                <w:rtl w:val="0"/>
              </w:rPr>
              <w:t xml:space="preserve">Problem Statement</w:t>
            </w:r>
          </w:p>
          <w:p w:rsidR="00000000" w:rsidDel="00000000" w:rsidP="00000000" w:rsidRDefault="00000000" w:rsidRPr="00000000" w14:paraId="00000016">
            <w:pPr>
              <w:spacing w:after="160" w:line="259" w:lineRule="auto"/>
              <w:rPr>
                <w:sz w:val="20"/>
                <w:szCs w:val="20"/>
              </w:rPr>
            </w:pPr>
            <w:r w:rsidDel="00000000" w:rsidR="00000000" w:rsidRPr="00000000">
              <w:rPr>
                <w:i w:val="1"/>
                <w:iCs w:val="1"/>
                <w:sz w:val="20"/>
                <w:szCs w:val="20"/>
                <w:rtl w:val="0"/>
              </w:rPr>
              <w:t xml:space="preserve">(Problem to be solved)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7">
            <w:pPr>
              <w:spacing w:after="160" w:line="259" w:lineRule="auto"/>
              <w:rPr>
                <w:sz w:val="20"/>
                <w:szCs w:val="20"/>
              </w:rPr>
            </w:pPr>
            <w:r w:rsidDel="00000000" w:rsidR="00000000" w:rsidRPr="00000000">
              <w:rPr>
                <w:sz w:val="20"/>
                <w:szCs w:val="20"/>
                <w:rtl w:val="0"/>
              </w:rPr>
              <w:t xml:space="preserve">Many users want to manage their personal goals online, but existing systems are either insecure, unstructured, or do not provide proper user authentication and data protection. This creates risks of unauthorized access and poor goal tracking management.</w:t>
            </w:r>
          </w:p>
        </w:tc>
      </w:tr>
      <w:tr>
        <w:trPr>
          <w:cantSplit w:val="0"/>
          <w:trHeight w:val="222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8">
            <w:pPr>
              <w:spacing w:after="160" w:line="259"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9">
            <w:pPr>
              <w:spacing w:after="160" w:line="259" w:lineRule="auto"/>
              <w:rPr>
                <w:sz w:val="20"/>
                <w:szCs w:val="20"/>
              </w:rPr>
            </w:pPr>
            <w:r w:rsidDel="00000000" w:rsidR="00000000" w:rsidRPr="00000000">
              <w:rPr>
                <w:b w:val="1"/>
                <w:bCs w:val="1"/>
                <w:sz w:val="20"/>
                <w:szCs w:val="20"/>
                <w:rtl w:val="0"/>
              </w:rPr>
              <w:t xml:space="preserve">Idea / Solution 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A">
            <w:pPr>
              <w:spacing w:after="160" w:line="259" w:lineRule="auto"/>
              <w:rPr>
                <w:sz w:val="20"/>
                <w:szCs w:val="20"/>
              </w:rPr>
            </w:pPr>
            <w:r w:rsidDel="00000000" w:rsidR="00000000" w:rsidRPr="00000000">
              <w:rPr>
                <w:sz w:val="20"/>
                <w:szCs w:val="20"/>
                <w:rtl w:val="0"/>
              </w:rPr>
              <w:t xml:space="preserve">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B">
            <w:pPr>
              <w:spacing w:after="160" w:line="259"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C">
            <w:pPr>
              <w:spacing w:after="160" w:line="259" w:lineRule="auto"/>
              <w:rPr>
                <w:sz w:val="20"/>
                <w:szCs w:val="20"/>
              </w:rPr>
            </w:pPr>
            <w:r w:rsidDel="00000000" w:rsidR="00000000" w:rsidRPr="00000000">
              <w:rPr>
                <w:b w:val="1"/>
                <w:bCs w:val="1"/>
                <w:sz w:val="20"/>
                <w:szCs w:val="20"/>
                <w:rtl w:val="0"/>
              </w:rPr>
              <w:t xml:space="preserve">Novelty / Uniqueness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D">
            <w:pPr>
              <w:spacing w:after="160" w:line="259" w:lineRule="auto"/>
              <w:rPr>
                <w:sz w:val="20"/>
                <w:szCs w:val="20"/>
              </w:rPr>
            </w:pPr>
            <w:r w:rsidDel="00000000" w:rsidR="00000000" w:rsidRPr="00000000">
              <w:rPr>
                <w:sz w:val="20"/>
                <w:szCs w:val="20"/>
                <w:rtl w:val="0"/>
              </w:rPr>
              <w:t xml:space="preserve">The system focuses on strong security with JWT-based authentication, centralized error handling, and modular MVC architecture. It ensures user-specific data isolation, scalable backend structure, and clean RESTful API design for easy frontend integration.</w:t>
            </w:r>
          </w:p>
        </w:tc>
      </w:tr>
      <w:tr>
        <w:trPr>
          <w:cantSplit w:val="0"/>
          <w:trHeight w:val="193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E">
            <w:pPr>
              <w:spacing w:after="160" w:line="259"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F">
            <w:pPr>
              <w:spacing w:after="160" w:line="259" w:lineRule="auto"/>
              <w:rPr>
                <w:sz w:val="20"/>
                <w:szCs w:val="20"/>
              </w:rPr>
            </w:pPr>
            <w:r w:rsidDel="00000000" w:rsidR="00000000" w:rsidRPr="00000000">
              <w:rPr>
                <w:b w:val="1"/>
                <w:bCs w:val="1"/>
                <w:sz w:val="20"/>
                <w:szCs w:val="20"/>
                <w:rtl w:val="0"/>
              </w:rPr>
              <w:t xml:space="preserve">Social Impact / Customer Satisfaction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0">
            <w:pPr>
              <w:spacing w:after="160" w:line="259" w:lineRule="auto"/>
              <w:rPr>
                <w:sz w:val="20"/>
                <w:szCs w:val="20"/>
              </w:rPr>
            </w:pPr>
            <w:r w:rsidDel="00000000" w:rsidR="00000000" w:rsidRPr="00000000">
              <w:rPr>
                <w:sz w:val="20"/>
                <w:szCs w:val="20"/>
                <w:rtl w:val="0"/>
              </w:rPr>
              <w:t xml:space="preserve">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rsidR="00000000" w:rsidDel="00000000" w:rsidP="00000000" w:rsidRDefault="00000000" w:rsidRPr="00000000" w14:paraId="00000021">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ZXnrNnmmyNS4MeIeb1NrHqNdg==">CgMxLjA4AHIhMVViR3B3QzJxYXllYjlSNUdSb1B5Q09pVEdwM2VzQlZF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